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40" w:type="dxa"/>
        <w:tblInd w:w="-289" w:type="dxa"/>
        <w:tblLook w:val="04A0" w:firstRow="1" w:lastRow="0" w:firstColumn="1" w:lastColumn="0" w:noHBand="0" w:noVBand="1"/>
      </w:tblPr>
      <w:tblGrid>
        <w:gridCol w:w="3119"/>
        <w:gridCol w:w="3198"/>
        <w:gridCol w:w="3323"/>
      </w:tblGrid>
      <w:tr w:rsidR="00F53AAA" w:rsidRPr="008537F3" w:rsidTr="00FA0627">
        <w:trPr>
          <w:trHeight w:val="1304"/>
        </w:trPr>
        <w:tc>
          <w:tcPr>
            <w:tcW w:w="6317" w:type="dxa"/>
            <w:gridSpan w:val="2"/>
            <w:tcBorders>
              <w:top w:val="nil"/>
              <w:left w:val="nil"/>
              <w:bottom w:val="nil"/>
              <w:right w:val="nil"/>
            </w:tcBorders>
          </w:tcPr>
          <w:p w:rsidR="00FD7628" w:rsidRPr="008537F3" w:rsidRDefault="00F53AAA" w:rsidP="00FA0627">
            <w:pPr>
              <w:spacing w:line="276" w:lineRule="auto"/>
              <w:rPr>
                <w:rFonts w:ascii="SourceSansPro" w:hAnsi="SourceSansPro"/>
                <w:b/>
                <w:sz w:val="28"/>
                <w:szCs w:val="28"/>
                <w:lang w:val="en-GB"/>
              </w:rPr>
            </w:pPr>
            <w:r w:rsidRPr="008537F3">
              <w:rPr>
                <w:rFonts w:ascii="SourceSansPro" w:hAnsi="SourceSansPro" w:cs="Helvetica"/>
                <w:noProof/>
                <w:lang w:val="en-US" w:eastAsia="en-US"/>
              </w:rPr>
              <w:drawing>
                <wp:inline distT="0" distB="0" distL="0" distR="0">
                  <wp:extent cx="821267" cy="753034"/>
                  <wp:effectExtent l="0" t="0" r="0" b="9525"/>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661" cy="772651"/>
                          </a:xfrm>
                          <a:prstGeom prst="rect">
                            <a:avLst/>
                          </a:prstGeom>
                          <a:noFill/>
                          <a:ln>
                            <a:noFill/>
                          </a:ln>
                        </pic:spPr>
                      </pic:pic>
                    </a:graphicData>
                  </a:graphic>
                </wp:inline>
              </w:drawing>
            </w:r>
            <w:r w:rsidR="004E669C">
              <w:rPr>
                <w:rFonts w:ascii="SourceSansPro" w:hAnsi="SourceSansPro"/>
                <w:b/>
                <w:sz w:val="28"/>
                <w:szCs w:val="28"/>
                <w:lang w:val="en-GB"/>
              </w:rPr>
              <w:t xml:space="preserve">                       </w:t>
            </w:r>
            <w:r w:rsidR="00FD7628" w:rsidRPr="008537F3">
              <w:rPr>
                <w:rFonts w:ascii="SourceSansPro" w:hAnsi="SourceSansPro"/>
                <w:b/>
                <w:sz w:val="28"/>
                <w:szCs w:val="28"/>
                <w:lang w:val="en-GB"/>
              </w:rPr>
              <w:t xml:space="preserve">  </w:t>
            </w:r>
            <w:r w:rsidRPr="008537F3">
              <w:rPr>
                <w:rFonts w:ascii="SourceSansPro" w:hAnsi="SourceSansPro"/>
                <w:b/>
                <w:sz w:val="28"/>
                <w:szCs w:val="28"/>
                <w:lang w:val="en-GB"/>
              </w:rPr>
              <w:t>JOB DESCRIPTION</w:t>
            </w:r>
          </w:p>
        </w:tc>
        <w:tc>
          <w:tcPr>
            <w:tcW w:w="3323" w:type="dxa"/>
            <w:tcBorders>
              <w:top w:val="nil"/>
              <w:left w:val="nil"/>
              <w:bottom w:val="nil"/>
              <w:right w:val="nil"/>
            </w:tcBorders>
          </w:tcPr>
          <w:p w:rsidR="00F53AAA" w:rsidRPr="008537F3" w:rsidRDefault="00F53AAA" w:rsidP="00FA0627">
            <w:pPr>
              <w:spacing w:line="276" w:lineRule="auto"/>
              <w:rPr>
                <w:rFonts w:ascii="SourceSansPro" w:hAnsi="SourceSansPro"/>
                <w:lang w:val="en-GB"/>
              </w:rPr>
            </w:pPr>
          </w:p>
          <w:p w:rsidR="00F53AAA" w:rsidRPr="008537F3" w:rsidRDefault="00F53AAA" w:rsidP="00FA0627">
            <w:pPr>
              <w:spacing w:line="276" w:lineRule="auto"/>
              <w:rPr>
                <w:rFonts w:ascii="SourceSansPro" w:hAnsi="SourceSansPro"/>
                <w:b/>
                <w:lang w:val="en-GB"/>
              </w:rPr>
            </w:pPr>
          </w:p>
          <w:p w:rsidR="00F53AAA" w:rsidRPr="008537F3" w:rsidRDefault="00F53AAA" w:rsidP="00FA0627">
            <w:pPr>
              <w:spacing w:line="276" w:lineRule="auto"/>
              <w:rPr>
                <w:rFonts w:ascii="SourceSansPro" w:hAnsi="SourceSansPro"/>
                <w:lang w:val="en-GB"/>
              </w:rPr>
            </w:pPr>
          </w:p>
        </w:tc>
      </w:tr>
      <w:tr w:rsidR="00C16615" w:rsidRPr="008537F3" w:rsidTr="00FA0627">
        <w:tc>
          <w:tcPr>
            <w:tcW w:w="3119" w:type="dxa"/>
            <w:tcBorders>
              <w:top w:val="nil"/>
              <w:left w:val="nil"/>
              <w:bottom w:val="nil"/>
              <w:right w:val="nil"/>
            </w:tcBorders>
          </w:tcPr>
          <w:p w:rsidR="00C76B32" w:rsidRDefault="00C76B32" w:rsidP="00FA0627">
            <w:pPr>
              <w:spacing w:line="276" w:lineRule="auto"/>
              <w:rPr>
                <w:rFonts w:ascii="SourceSansPro" w:hAnsi="SourceSansPro"/>
                <w:b/>
                <w:lang w:val="en-GB"/>
              </w:rPr>
            </w:pPr>
          </w:p>
          <w:p w:rsidR="008D56BB" w:rsidRPr="008537F3" w:rsidRDefault="008D56BB" w:rsidP="00FA0627">
            <w:pPr>
              <w:spacing w:line="276" w:lineRule="auto"/>
              <w:rPr>
                <w:rFonts w:ascii="SourceSansPro" w:hAnsi="SourceSansPro"/>
                <w:b/>
                <w:lang w:val="en-GB"/>
              </w:rPr>
            </w:pPr>
          </w:p>
          <w:p w:rsidR="00C16615" w:rsidRPr="008537F3" w:rsidRDefault="00C16615" w:rsidP="00FA0627">
            <w:pPr>
              <w:spacing w:line="276" w:lineRule="auto"/>
              <w:rPr>
                <w:rFonts w:ascii="SourceSansPro" w:hAnsi="SourceSansPro"/>
                <w:b/>
                <w:lang w:val="en-GB"/>
              </w:rPr>
            </w:pPr>
            <w:r w:rsidRPr="008537F3">
              <w:rPr>
                <w:rFonts w:ascii="SourceSansPro" w:hAnsi="SourceSansPro"/>
                <w:b/>
                <w:lang w:val="en-GB"/>
              </w:rPr>
              <w:t>JOB TITLE</w:t>
            </w:r>
          </w:p>
        </w:tc>
        <w:tc>
          <w:tcPr>
            <w:tcW w:w="6521" w:type="dxa"/>
            <w:gridSpan w:val="2"/>
            <w:tcBorders>
              <w:top w:val="nil"/>
              <w:left w:val="nil"/>
              <w:bottom w:val="nil"/>
              <w:right w:val="nil"/>
            </w:tcBorders>
          </w:tcPr>
          <w:p w:rsidR="00C76B32" w:rsidRPr="008537F3" w:rsidRDefault="00C16615" w:rsidP="00FA0627">
            <w:pPr>
              <w:spacing w:line="276" w:lineRule="auto"/>
              <w:rPr>
                <w:rFonts w:ascii="SourceSansPro" w:hAnsi="SourceSansPro"/>
                <w:lang w:val="en-GB"/>
              </w:rPr>
            </w:pPr>
            <w:r w:rsidRPr="008537F3">
              <w:rPr>
                <w:rFonts w:ascii="SourceSansPro" w:hAnsi="SourceSansPro"/>
                <w:lang w:val="en-GB"/>
              </w:rPr>
              <w:t xml:space="preserve"> </w:t>
            </w:r>
          </w:p>
          <w:p w:rsidR="008D56BB" w:rsidRDefault="008D56BB" w:rsidP="00FA0627">
            <w:pPr>
              <w:spacing w:line="276" w:lineRule="auto"/>
              <w:rPr>
                <w:rFonts w:ascii="SourceSansPro" w:hAnsi="SourceSansPro"/>
                <w:lang w:val="en-GB"/>
              </w:rPr>
            </w:pPr>
          </w:p>
          <w:p w:rsidR="00C16615" w:rsidRPr="008537F3" w:rsidRDefault="00561D70" w:rsidP="00FA0627">
            <w:pPr>
              <w:spacing w:line="276" w:lineRule="auto"/>
              <w:rPr>
                <w:rFonts w:ascii="SourceSansPro" w:hAnsi="SourceSansPro"/>
                <w:lang w:val="en-GB"/>
              </w:rPr>
            </w:pPr>
            <w:r w:rsidRPr="008537F3">
              <w:rPr>
                <w:rFonts w:ascii="SourceSansPro" w:hAnsi="SourceSansPro"/>
                <w:lang w:val="en-GB"/>
              </w:rPr>
              <w:t>Program</w:t>
            </w:r>
            <w:r w:rsidR="00D47843">
              <w:rPr>
                <w:rFonts w:ascii="SourceSansPro" w:hAnsi="SourceSansPro"/>
                <w:lang w:val="en-GB"/>
              </w:rPr>
              <w:t>me</w:t>
            </w:r>
            <w:r w:rsidR="00C16615" w:rsidRPr="008537F3">
              <w:rPr>
                <w:rFonts w:ascii="SourceSansPro" w:hAnsi="SourceSansPro"/>
                <w:lang w:val="en-GB"/>
              </w:rPr>
              <w:t xml:space="preserve"> </w:t>
            </w:r>
            <w:r w:rsidR="002756F4" w:rsidRPr="008537F3">
              <w:rPr>
                <w:rFonts w:ascii="SourceSansPro" w:hAnsi="SourceSansPro"/>
                <w:lang w:val="en-GB"/>
              </w:rPr>
              <w:t>Assistant</w:t>
            </w:r>
          </w:p>
        </w:tc>
      </w:tr>
      <w:tr w:rsidR="00C16615" w:rsidRPr="008537F3" w:rsidTr="00FA0627">
        <w:tc>
          <w:tcPr>
            <w:tcW w:w="3119" w:type="dxa"/>
            <w:tcBorders>
              <w:top w:val="nil"/>
              <w:left w:val="nil"/>
              <w:bottom w:val="nil"/>
              <w:right w:val="nil"/>
            </w:tcBorders>
          </w:tcPr>
          <w:p w:rsidR="00C16615" w:rsidRPr="008537F3" w:rsidRDefault="00C16615" w:rsidP="00FA0627">
            <w:pPr>
              <w:spacing w:line="276" w:lineRule="auto"/>
              <w:rPr>
                <w:rFonts w:ascii="SourceSansPro" w:hAnsi="SourceSansPro"/>
                <w:b/>
                <w:lang w:val="en-GB"/>
              </w:rPr>
            </w:pPr>
            <w:r w:rsidRPr="008537F3">
              <w:rPr>
                <w:rFonts w:ascii="SourceSansPro" w:hAnsi="SourceSansPro"/>
                <w:b/>
                <w:lang w:val="en-GB"/>
              </w:rPr>
              <w:t>INSTITUTION</w:t>
            </w:r>
          </w:p>
        </w:tc>
        <w:tc>
          <w:tcPr>
            <w:tcW w:w="6521" w:type="dxa"/>
            <w:gridSpan w:val="2"/>
            <w:tcBorders>
              <w:top w:val="nil"/>
              <w:left w:val="nil"/>
              <w:bottom w:val="nil"/>
              <w:right w:val="nil"/>
            </w:tcBorders>
            <w:vAlign w:val="bottom"/>
          </w:tcPr>
          <w:p w:rsidR="00C16615" w:rsidRPr="008537F3" w:rsidRDefault="00C16615" w:rsidP="00FA0627">
            <w:pPr>
              <w:spacing w:line="276" w:lineRule="auto"/>
              <w:ind w:left="4"/>
              <w:rPr>
                <w:rFonts w:ascii="SourceSansPro" w:hAnsi="SourceSansPro"/>
                <w:lang w:val="en-GB"/>
              </w:rPr>
            </w:pPr>
            <w:r w:rsidRPr="008537F3">
              <w:rPr>
                <w:rFonts w:ascii="SourceSansPro" w:hAnsi="SourceSansPro"/>
                <w:lang w:val="en-GB"/>
              </w:rPr>
              <w:t xml:space="preserve">ECOWAS Commission  </w:t>
            </w:r>
          </w:p>
        </w:tc>
      </w:tr>
      <w:tr w:rsidR="00630B9A" w:rsidRPr="008537F3" w:rsidTr="00FA0627">
        <w:tc>
          <w:tcPr>
            <w:tcW w:w="3119" w:type="dxa"/>
            <w:tcBorders>
              <w:top w:val="nil"/>
              <w:left w:val="nil"/>
              <w:bottom w:val="nil"/>
              <w:right w:val="nil"/>
            </w:tcBorders>
          </w:tcPr>
          <w:p w:rsidR="00630B9A" w:rsidRPr="008537F3" w:rsidRDefault="00630B9A" w:rsidP="00FA0627">
            <w:pPr>
              <w:spacing w:line="276" w:lineRule="auto"/>
              <w:rPr>
                <w:rFonts w:ascii="SourceSansPro" w:hAnsi="SourceSansPro"/>
                <w:b/>
              </w:rPr>
            </w:pPr>
            <w:r>
              <w:rPr>
                <w:rFonts w:ascii="SourceSansPro" w:hAnsi="SourceSansPro"/>
                <w:b/>
                <w:lang w:val="en-GB"/>
              </w:rPr>
              <w:t>PROJECT NAME</w:t>
            </w:r>
          </w:p>
        </w:tc>
        <w:tc>
          <w:tcPr>
            <w:tcW w:w="6521" w:type="dxa"/>
            <w:gridSpan w:val="2"/>
            <w:tcBorders>
              <w:top w:val="nil"/>
              <w:left w:val="nil"/>
              <w:bottom w:val="nil"/>
              <w:right w:val="nil"/>
            </w:tcBorders>
          </w:tcPr>
          <w:p w:rsidR="00630B9A" w:rsidRPr="001E48D8" w:rsidRDefault="00630B9A" w:rsidP="00FA0627">
            <w:pPr>
              <w:spacing w:line="276" w:lineRule="auto"/>
              <w:ind w:left="4"/>
              <w:rPr>
                <w:rFonts w:ascii="SourceSansPro" w:hAnsi="SourceSansPro"/>
                <w:lang w:val="en-GB"/>
              </w:rPr>
            </w:pPr>
            <w:r>
              <w:rPr>
                <w:rFonts w:ascii="SourceSansPro" w:hAnsi="SourceSansPro"/>
                <w:lang w:val="en-GB"/>
              </w:rPr>
              <w:t>West Africa Unique Identification for Regional Integration and Inclusion (WURI)</w:t>
            </w:r>
          </w:p>
        </w:tc>
      </w:tr>
      <w:tr w:rsidR="00630B9A" w:rsidRPr="008537F3" w:rsidTr="00FA0627">
        <w:tc>
          <w:tcPr>
            <w:tcW w:w="3119" w:type="dxa"/>
            <w:tcBorders>
              <w:top w:val="nil"/>
              <w:left w:val="nil"/>
              <w:bottom w:val="nil"/>
              <w:right w:val="nil"/>
            </w:tcBorders>
          </w:tcPr>
          <w:p w:rsidR="00630B9A" w:rsidRPr="008537F3" w:rsidRDefault="00630B9A" w:rsidP="00FA0627">
            <w:pPr>
              <w:spacing w:line="276" w:lineRule="auto"/>
              <w:rPr>
                <w:rFonts w:ascii="SourceSansPro" w:hAnsi="SourceSansPro"/>
                <w:b/>
                <w:lang w:val="en-GB"/>
              </w:rPr>
            </w:pPr>
            <w:r w:rsidRPr="008537F3">
              <w:rPr>
                <w:rFonts w:ascii="SourceSansPro" w:hAnsi="SourceSansPro"/>
                <w:b/>
                <w:lang w:val="en-GB"/>
              </w:rPr>
              <w:t>GRADE</w:t>
            </w:r>
          </w:p>
        </w:tc>
        <w:tc>
          <w:tcPr>
            <w:tcW w:w="6521" w:type="dxa"/>
            <w:gridSpan w:val="2"/>
            <w:tcBorders>
              <w:top w:val="nil"/>
              <w:left w:val="nil"/>
              <w:bottom w:val="nil"/>
              <w:right w:val="nil"/>
            </w:tcBorders>
          </w:tcPr>
          <w:p w:rsidR="00630B9A" w:rsidRPr="008537F3" w:rsidRDefault="00630B9A" w:rsidP="00FA0627">
            <w:pPr>
              <w:spacing w:line="276" w:lineRule="auto"/>
              <w:ind w:left="4"/>
              <w:rPr>
                <w:rFonts w:ascii="SourceSansPro" w:hAnsi="SourceSansPro"/>
                <w:lang w:val="en-GB"/>
              </w:rPr>
            </w:pPr>
            <w:r w:rsidRPr="008537F3">
              <w:rPr>
                <w:rFonts w:ascii="SourceSansPro" w:hAnsi="SourceSansPro"/>
                <w:lang w:val="en-GB"/>
              </w:rPr>
              <w:t>G5</w:t>
            </w:r>
          </w:p>
        </w:tc>
      </w:tr>
      <w:tr w:rsidR="00630B9A" w:rsidRPr="008537F3" w:rsidTr="00FA0627">
        <w:tc>
          <w:tcPr>
            <w:tcW w:w="3119" w:type="dxa"/>
            <w:tcBorders>
              <w:top w:val="nil"/>
              <w:left w:val="nil"/>
              <w:bottom w:val="nil"/>
              <w:right w:val="nil"/>
            </w:tcBorders>
          </w:tcPr>
          <w:p w:rsidR="00630B9A" w:rsidRPr="008537F3" w:rsidRDefault="00630B9A" w:rsidP="00FA0627">
            <w:pPr>
              <w:spacing w:line="276" w:lineRule="auto"/>
              <w:rPr>
                <w:rFonts w:ascii="SourceSansPro" w:hAnsi="SourceSansPro"/>
                <w:b/>
                <w:lang w:val="en-GB"/>
              </w:rPr>
            </w:pPr>
            <w:r w:rsidRPr="008537F3">
              <w:rPr>
                <w:rFonts w:ascii="SourceSansPro" w:hAnsi="SourceSansPro"/>
                <w:b/>
                <w:lang w:val="en-GB"/>
              </w:rPr>
              <w:t>ANNUAL SALARY</w:t>
            </w:r>
          </w:p>
        </w:tc>
        <w:tc>
          <w:tcPr>
            <w:tcW w:w="6521" w:type="dxa"/>
            <w:gridSpan w:val="2"/>
            <w:tcBorders>
              <w:top w:val="nil"/>
              <w:left w:val="nil"/>
              <w:bottom w:val="nil"/>
              <w:right w:val="nil"/>
            </w:tcBorders>
          </w:tcPr>
          <w:p w:rsidR="00630B9A" w:rsidRPr="00515FAF" w:rsidRDefault="00630B9A" w:rsidP="00FA0627">
            <w:pPr>
              <w:spacing w:line="276" w:lineRule="auto"/>
              <w:ind w:left="4"/>
              <w:rPr>
                <w:rFonts w:ascii="SourceSansPro" w:hAnsi="SourceSansPro"/>
                <w:lang w:val="en-GB"/>
              </w:rPr>
            </w:pPr>
            <w:r w:rsidRPr="00515FAF">
              <w:rPr>
                <w:rFonts w:ascii="SourceSansPro" w:hAnsi="SourceSansPro"/>
                <w:lang w:val="en-GB"/>
              </w:rPr>
              <w:t>UA32,978; USD 45,300</w:t>
            </w:r>
          </w:p>
        </w:tc>
      </w:tr>
      <w:tr w:rsidR="00630B9A" w:rsidRPr="008537F3" w:rsidTr="00FA0627">
        <w:tc>
          <w:tcPr>
            <w:tcW w:w="3119" w:type="dxa"/>
            <w:tcBorders>
              <w:top w:val="nil"/>
              <w:left w:val="nil"/>
              <w:bottom w:val="nil"/>
              <w:right w:val="nil"/>
            </w:tcBorders>
          </w:tcPr>
          <w:p w:rsidR="00630B9A" w:rsidRPr="008537F3" w:rsidRDefault="00630B9A" w:rsidP="00FA0627">
            <w:pPr>
              <w:spacing w:line="276" w:lineRule="auto"/>
              <w:rPr>
                <w:rFonts w:ascii="SourceSansPro" w:hAnsi="SourceSansPro"/>
                <w:b/>
                <w:lang w:val="en-GB"/>
              </w:rPr>
            </w:pPr>
            <w:r w:rsidRPr="008537F3">
              <w:rPr>
                <w:rFonts w:ascii="SourceSansPro" w:hAnsi="SourceSansPro"/>
                <w:b/>
                <w:lang w:val="en-GB"/>
              </w:rPr>
              <w:t>DEPARTMENT</w:t>
            </w:r>
          </w:p>
        </w:tc>
        <w:tc>
          <w:tcPr>
            <w:tcW w:w="6521" w:type="dxa"/>
            <w:gridSpan w:val="2"/>
            <w:tcBorders>
              <w:top w:val="nil"/>
              <w:left w:val="nil"/>
              <w:bottom w:val="nil"/>
              <w:right w:val="nil"/>
            </w:tcBorders>
          </w:tcPr>
          <w:p w:rsidR="00630B9A" w:rsidRPr="008537F3" w:rsidRDefault="00630B9A" w:rsidP="00FA0627">
            <w:pPr>
              <w:spacing w:line="276" w:lineRule="auto"/>
              <w:rPr>
                <w:rFonts w:ascii="SourceSansPro" w:hAnsi="SourceSansPro"/>
                <w:lang w:val="en-GB"/>
              </w:rPr>
            </w:pPr>
            <w:r w:rsidRPr="008537F3">
              <w:rPr>
                <w:rFonts w:ascii="SourceSansPro" w:hAnsi="SourceSansPro"/>
                <w:lang w:val="en-GB"/>
              </w:rPr>
              <w:t xml:space="preserve">Trade Customs and Free Movement </w:t>
            </w:r>
          </w:p>
        </w:tc>
      </w:tr>
      <w:tr w:rsidR="00630B9A" w:rsidRPr="008537F3" w:rsidTr="00FA0627">
        <w:tc>
          <w:tcPr>
            <w:tcW w:w="3119" w:type="dxa"/>
            <w:tcBorders>
              <w:top w:val="nil"/>
              <w:left w:val="nil"/>
              <w:bottom w:val="nil"/>
              <w:right w:val="nil"/>
            </w:tcBorders>
          </w:tcPr>
          <w:p w:rsidR="00630B9A" w:rsidRPr="008537F3" w:rsidRDefault="00630B9A" w:rsidP="00FA0627">
            <w:pPr>
              <w:spacing w:line="276" w:lineRule="auto"/>
              <w:rPr>
                <w:rFonts w:ascii="SourceSansPro" w:hAnsi="SourceSansPro"/>
                <w:b/>
                <w:lang w:val="en-GB"/>
              </w:rPr>
            </w:pPr>
            <w:r w:rsidRPr="008537F3">
              <w:rPr>
                <w:rFonts w:ascii="SourceSansPro" w:hAnsi="SourceSansPro"/>
                <w:b/>
                <w:lang w:val="en-GB"/>
              </w:rPr>
              <w:t>DIRECTORATE</w:t>
            </w:r>
          </w:p>
        </w:tc>
        <w:tc>
          <w:tcPr>
            <w:tcW w:w="6521" w:type="dxa"/>
            <w:gridSpan w:val="2"/>
            <w:tcBorders>
              <w:top w:val="nil"/>
              <w:left w:val="nil"/>
              <w:bottom w:val="nil"/>
              <w:right w:val="nil"/>
            </w:tcBorders>
          </w:tcPr>
          <w:p w:rsidR="00630B9A" w:rsidRPr="008537F3" w:rsidRDefault="00630B9A" w:rsidP="00FA0627">
            <w:pPr>
              <w:spacing w:line="276" w:lineRule="auto"/>
              <w:rPr>
                <w:rFonts w:ascii="SourceSansPro" w:hAnsi="SourceSansPro"/>
                <w:lang w:val="en-GB"/>
              </w:rPr>
            </w:pPr>
            <w:r w:rsidRPr="008537F3">
              <w:rPr>
                <w:rFonts w:ascii="SourceSansPro" w:hAnsi="SourceSansPro"/>
                <w:lang w:val="en-GB"/>
              </w:rPr>
              <w:t>Free Movement</w:t>
            </w:r>
            <w:r w:rsidR="00FA0627">
              <w:rPr>
                <w:rFonts w:ascii="SourceSansPro" w:hAnsi="SourceSansPro"/>
                <w:lang w:val="en-GB"/>
              </w:rPr>
              <w:t xml:space="preserve"> </w:t>
            </w:r>
          </w:p>
        </w:tc>
      </w:tr>
      <w:tr w:rsidR="00630B9A" w:rsidRPr="008537F3" w:rsidTr="00FA0627">
        <w:tc>
          <w:tcPr>
            <w:tcW w:w="3119" w:type="dxa"/>
            <w:tcBorders>
              <w:top w:val="nil"/>
              <w:left w:val="nil"/>
              <w:bottom w:val="nil"/>
              <w:right w:val="nil"/>
            </w:tcBorders>
          </w:tcPr>
          <w:p w:rsidR="00630B9A" w:rsidRPr="008537F3" w:rsidRDefault="00630B9A" w:rsidP="00FA0627">
            <w:pPr>
              <w:spacing w:line="276" w:lineRule="auto"/>
              <w:rPr>
                <w:rFonts w:ascii="SourceSansPro" w:hAnsi="SourceSansPro"/>
                <w:b/>
                <w:lang w:val="en-GB"/>
              </w:rPr>
            </w:pPr>
            <w:r w:rsidRPr="008537F3">
              <w:rPr>
                <w:rFonts w:ascii="SourceSansPro" w:hAnsi="SourceSansPro"/>
                <w:b/>
                <w:lang w:val="en-GB"/>
              </w:rPr>
              <w:t>LINE SUPERVISOR</w:t>
            </w:r>
          </w:p>
        </w:tc>
        <w:tc>
          <w:tcPr>
            <w:tcW w:w="6521" w:type="dxa"/>
            <w:gridSpan w:val="2"/>
            <w:tcBorders>
              <w:top w:val="nil"/>
              <w:left w:val="nil"/>
              <w:bottom w:val="nil"/>
              <w:right w:val="nil"/>
            </w:tcBorders>
          </w:tcPr>
          <w:p w:rsidR="00630B9A" w:rsidRPr="008537F3" w:rsidRDefault="00630B9A" w:rsidP="00FA0627">
            <w:pPr>
              <w:spacing w:line="276" w:lineRule="auto"/>
              <w:ind w:left="4"/>
              <w:rPr>
                <w:rFonts w:ascii="SourceSansPro" w:hAnsi="SourceSansPro"/>
                <w:lang w:val="en-GB"/>
              </w:rPr>
            </w:pPr>
            <w:r>
              <w:rPr>
                <w:rFonts w:ascii="SourceSansPro" w:hAnsi="SourceSansPro"/>
                <w:lang w:val="en-GB"/>
              </w:rPr>
              <w:t xml:space="preserve">Project Manager, WURI </w:t>
            </w:r>
          </w:p>
        </w:tc>
      </w:tr>
      <w:tr w:rsidR="00630B9A" w:rsidRPr="008537F3" w:rsidTr="00FA0627">
        <w:tc>
          <w:tcPr>
            <w:tcW w:w="3119" w:type="dxa"/>
            <w:tcBorders>
              <w:top w:val="nil"/>
              <w:left w:val="nil"/>
              <w:bottom w:val="nil"/>
              <w:right w:val="nil"/>
            </w:tcBorders>
          </w:tcPr>
          <w:p w:rsidR="00630B9A" w:rsidRPr="008537F3" w:rsidRDefault="00630B9A" w:rsidP="00FA0627">
            <w:pPr>
              <w:spacing w:line="276" w:lineRule="auto"/>
              <w:rPr>
                <w:rFonts w:ascii="SourceSansPro" w:hAnsi="SourceSansPro"/>
                <w:b/>
                <w:lang w:val="en-GB"/>
              </w:rPr>
            </w:pPr>
            <w:r w:rsidRPr="008537F3">
              <w:rPr>
                <w:rFonts w:ascii="SourceSansPro" w:hAnsi="SourceSansPro"/>
                <w:b/>
                <w:lang w:val="en-GB"/>
              </w:rPr>
              <w:t>SUPERVISING</w:t>
            </w:r>
          </w:p>
        </w:tc>
        <w:tc>
          <w:tcPr>
            <w:tcW w:w="6521" w:type="dxa"/>
            <w:gridSpan w:val="2"/>
            <w:tcBorders>
              <w:top w:val="nil"/>
              <w:left w:val="nil"/>
              <w:bottom w:val="nil"/>
              <w:right w:val="nil"/>
            </w:tcBorders>
          </w:tcPr>
          <w:p w:rsidR="00630B9A" w:rsidRPr="008537F3" w:rsidRDefault="00630B9A" w:rsidP="00FA0627">
            <w:pPr>
              <w:spacing w:after="91" w:line="276" w:lineRule="auto"/>
              <w:rPr>
                <w:rFonts w:ascii="SourceSansPro" w:hAnsi="SourceSansPro"/>
                <w:lang w:val="en-GB"/>
              </w:rPr>
            </w:pPr>
            <w:r w:rsidRPr="008537F3">
              <w:rPr>
                <w:rFonts w:ascii="SourceSansPro" w:hAnsi="SourceSansPro"/>
                <w:lang w:val="en-GB"/>
              </w:rPr>
              <w:t>N/A</w:t>
            </w:r>
          </w:p>
        </w:tc>
      </w:tr>
      <w:tr w:rsidR="00630B9A" w:rsidRPr="008537F3" w:rsidTr="00FA0627">
        <w:tc>
          <w:tcPr>
            <w:tcW w:w="3119" w:type="dxa"/>
            <w:tcBorders>
              <w:top w:val="nil"/>
              <w:left w:val="nil"/>
              <w:bottom w:val="nil"/>
              <w:right w:val="nil"/>
            </w:tcBorders>
          </w:tcPr>
          <w:p w:rsidR="00630B9A" w:rsidRPr="008537F3" w:rsidRDefault="00630B9A" w:rsidP="00FA0627">
            <w:pPr>
              <w:spacing w:line="276" w:lineRule="auto"/>
              <w:rPr>
                <w:rFonts w:ascii="SourceSansPro" w:hAnsi="SourceSansPro"/>
                <w:b/>
                <w:lang w:val="en-GB"/>
              </w:rPr>
            </w:pPr>
            <w:r w:rsidRPr="008537F3">
              <w:rPr>
                <w:rFonts w:ascii="SourceSansPro" w:hAnsi="SourceSansPro"/>
                <w:b/>
                <w:lang w:val="en-GB"/>
              </w:rPr>
              <w:t>DUTY POST</w:t>
            </w:r>
          </w:p>
        </w:tc>
        <w:tc>
          <w:tcPr>
            <w:tcW w:w="6521" w:type="dxa"/>
            <w:gridSpan w:val="2"/>
            <w:tcBorders>
              <w:top w:val="nil"/>
              <w:left w:val="nil"/>
              <w:bottom w:val="nil"/>
              <w:right w:val="nil"/>
            </w:tcBorders>
          </w:tcPr>
          <w:p w:rsidR="00630B9A" w:rsidRPr="008537F3" w:rsidRDefault="00630B9A" w:rsidP="00FA0627">
            <w:pPr>
              <w:spacing w:after="91" w:line="276" w:lineRule="auto"/>
              <w:rPr>
                <w:rFonts w:ascii="SourceSansPro" w:hAnsi="SourceSansPro"/>
                <w:lang w:val="en-GB"/>
              </w:rPr>
            </w:pPr>
            <w:r w:rsidRPr="008537F3">
              <w:rPr>
                <w:rFonts w:ascii="SourceSansPro" w:hAnsi="SourceSansPro"/>
                <w:lang w:val="en-GB"/>
              </w:rPr>
              <w:t xml:space="preserve">Abuja, Nigeria </w:t>
            </w:r>
          </w:p>
        </w:tc>
      </w:tr>
      <w:tr w:rsidR="009331D3" w:rsidRPr="008537F3" w:rsidTr="00FA0627">
        <w:tc>
          <w:tcPr>
            <w:tcW w:w="3119" w:type="dxa"/>
            <w:tcBorders>
              <w:top w:val="nil"/>
              <w:left w:val="nil"/>
              <w:bottom w:val="nil"/>
              <w:right w:val="nil"/>
            </w:tcBorders>
          </w:tcPr>
          <w:p w:rsidR="009331D3" w:rsidRPr="008537F3" w:rsidRDefault="009331D3" w:rsidP="00FA0627">
            <w:pPr>
              <w:spacing w:line="276" w:lineRule="auto"/>
              <w:rPr>
                <w:rFonts w:ascii="SourceSansPro" w:hAnsi="SourceSansPro"/>
                <w:b/>
              </w:rPr>
            </w:pPr>
            <w:r>
              <w:rPr>
                <w:rFonts w:ascii="SourceSansPro" w:hAnsi="SourceSansPro"/>
                <w:b/>
              </w:rPr>
              <w:t>TERM DURATION</w:t>
            </w:r>
          </w:p>
        </w:tc>
        <w:tc>
          <w:tcPr>
            <w:tcW w:w="6521" w:type="dxa"/>
            <w:gridSpan w:val="2"/>
            <w:tcBorders>
              <w:top w:val="nil"/>
              <w:left w:val="nil"/>
              <w:bottom w:val="nil"/>
              <w:right w:val="nil"/>
            </w:tcBorders>
          </w:tcPr>
          <w:p w:rsidR="009331D3" w:rsidRPr="00A011F7" w:rsidRDefault="00E05773" w:rsidP="00F65308">
            <w:pPr>
              <w:spacing w:after="91" w:line="276" w:lineRule="auto"/>
              <w:rPr>
                <w:rFonts w:ascii="SourceSansPro" w:hAnsi="SourceSansPro"/>
                <w:lang w:val="en-GB"/>
              </w:rPr>
            </w:pPr>
            <w:r>
              <w:rPr>
                <w:rFonts w:ascii="SourceSansPro" w:hAnsi="SourceSansPro"/>
                <w:lang w:val="en-GB"/>
              </w:rPr>
              <w:t xml:space="preserve">One year renewable until July 2024. Contract expected to commence </w:t>
            </w:r>
            <w:r w:rsidR="00F65308">
              <w:rPr>
                <w:rFonts w:ascii="SourceSansPro" w:hAnsi="SourceSansPro"/>
                <w:lang w:val="en-GB"/>
              </w:rPr>
              <w:t>September</w:t>
            </w:r>
            <w:r>
              <w:rPr>
                <w:rFonts w:ascii="SourceSansPro" w:hAnsi="SourceSansPro"/>
                <w:lang w:val="en-GB"/>
              </w:rPr>
              <w:t xml:space="preserve"> 2021</w:t>
            </w:r>
          </w:p>
        </w:tc>
      </w:tr>
      <w:tr w:rsidR="00630B9A" w:rsidRPr="008537F3" w:rsidTr="00FA0627">
        <w:tc>
          <w:tcPr>
            <w:tcW w:w="9640" w:type="dxa"/>
            <w:gridSpan w:val="3"/>
            <w:tcBorders>
              <w:top w:val="nil"/>
              <w:left w:val="nil"/>
              <w:bottom w:val="nil"/>
              <w:right w:val="nil"/>
            </w:tcBorders>
          </w:tcPr>
          <w:p w:rsidR="00630B9A" w:rsidRDefault="00630B9A" w:rsidP="00FA0627">
            <w:pPr>
              <w:spacing w:line="276" w:lineRule="auto"/>
              <w:jc w:val="both"/>
              <w:rPr>
                <w:rFonts w:ascii="SourceSansPro" w:hAnsi="SourceSansPro"/>
                <w:b/>
                <w:lang w:val="en-GB"/>
              </w:rPr>
            </w:pPr>
          </w:p>
          <w:p w:rsidR="00630B9A" w:rsidRDefault="00630B9A" w:rsidP="00FA0627">
            <w:pPr>
              <w:spacing w:line="276" w:lineRule="auto"/>
              <w:jc w:val="both"/>
              <w:rPr>
                <w:rFonts w:ascii="SourceSansPro" w:hAnsi="SourceSansPro"/>
                <w:b/>
                <w:lang w:val="en-GB"/>
              </w:rPr>
            </w:pPr>
            <w:r>
              <w:rPr>
                <w:rFonts w:ascii="SourceSansPro" w:hAnsi="SourceSansPro"/>
                <w:b/>
                <w:lang w:val="en-GB"/>
              </w:rPr>
              <w:t xml:space="preserve">Applications should be sent to: </w:t>
            </w:r>
          </w:p>
          <w:p w:rsidR="00630B9A" w:rsidRPr="008537F3" w:rsidRDefault="00630B9A" w:rsidP="00FA0627">
            <w:pPr>
              <w:spacing w:line="276" w:lineRule="auto"/>
              <w:jc w:val="both"/>
              <w:rPr>
                <w:rFonts w:ascii="SourceSansPro" w:hAnsi="SourceSansPro"/>
                <w:lang w:val="en-GB"/>
              </w:rPr>
            </w:pPr>
          </w:p>
          <w:p w:rsidR="00630B9A" w:rsidRPr="008537F3" w:rsidRDefault="00630B9A" w:rsidP="00FA0627">
            <w:pPr>
              <w:spacing w:line="276" w:lineRule="auto"/>
              <w:jc w:val="both"/>
              <w:rPr>
                <w:rFonts w:ascii="SourceSansPro" w:hAnsi="SourceSansPro"/>
                <w:lang w:val="en-GB"/>
              </w:rPr>
            </w:pPr>
            <w:r w:rsidRPr="008537F3">
              <w:rPr>
                <w:rFonts w:ascii="SourceSansPro" w:hAnsi="SourceSansPro"/>
                <w:lang w:val="en-GB"/>
              </w:rPr>
              <w:t>The Directorate of Free Movement of the Department of Trade, Customs and Free Movement focuses on the facilitation of free m</w:t>
            </w:r>
            <w:r w:rsidR="00A011F7">
              <w:rPr>
                <w:rFonts w:ascii="SourceSansPro" w:hAnsi="SourceSansPro"/>
                <w:lang w:val="en-GB"/>
              </w:rPr>
              <w:t>obility</w:t>
            </w:r>
            <w:r w:rsidRPr="008537F3">
              <w:rPr>
                <w:rFonts w:ascii="SourceSansPro" w:hAnsi="SourceSansPro"/>
                <w:lang w:val="en-GB"/>
              </w:rPr>
              <w:t xml:space="preserve"> of ECOWAS citizens within the sub-region, the proper implementation and respect of the Protocol of Free Movement, Right of Residence and Establishment, the coordination and active implementation of legal and policy instrument related to migration and fostering cross-border cooperation in the region. Additionally, the Directorate has been entrusted to strengthen collaboration and regional engagements for the implementation of a digital identification program</w:t>
            </w:r>
            <w:r w:rsidR="00692CAE">
              <w:rPr>
                <w:rFonts w:ascii="SourceSansPro" w:hAnsi="SourceSansPro"/>
                <w:lang w:val="en-GB"/>
              </w:rPr>
              <w:t>me</w:t>
            </w:r>
            <w:r w:rsidRPr="008537F3">
              <w:rPr>
                <w:rFonts w:ascii="SourceSansPro" w:hAnsi="SourceSansPro"/>
                <w:lang w:val="en-GB"/>
              </w:rPr>
              <w:t xml:space="preserve"> aiming to boost access to services. </w:t>
            </w:r>
          </w:p>
          <w:p w:rsidR="00630B9A" w:rsidRPr="008537F3" w:rsidRDefault="00630B9A" w:rsidP="00FA0627">
            <w:pPr>
              <w:spacing w:line="276" w:lineRule="auto"/>
              <w:jc w:val="both"/>
              <w:rPr>
                <w:rFonts w:ascii="SourceSansPro" w:hAnsi="SourceSansPro"/>
                <w:b/>
                <w:lang w:val="en-GB"/>
              </w:rPr>
            </w:pPr>
          </w:p>
          <w:p w:rsidR="00630B9A" w:rsidRPr="008537F3" w:rsidRDefault="00630B9A" w:rsidP="00FA0627">
            <w:pPr>
              <w:spacing w:after="90" w:line="276" w:lineRule="auto"/>
              <w:rPr>
                <w:rFonts w:ascii="SourceSansPro" w:hAnsi="SourceSansPro"/>
                <w:b/>
                <w:lang w:val="en-GB"/>
              </w:rPr>
            </w:pPr>
            <w:r w:rsidRPr="008537F3">
              <w:rPr>
                <w:rFonts w:ascii="SourceSansPro" w:hAnsi="SourceSansPro"/>
                <w:b/>
                <w:lang w:val="en-GB"/>
              </w:rPr>
              <w:t xml:space="preserve">ROLE OVERVIEW    </w:t>
            </w:r>
          </w:p>
          <w:p w:rsidR="00630B9A" w:rsidRPr="005B2F03" w:rsidRDefault="00630B9A" w:rsidP="00FA0627">
            <w:pPr>
              <w:spacing w:line="276" w:lineRule="auto"/>
              <w:jc w:val="both"/>
              <w:rPr>
                <w:rFonts w:ascii="SourceSansPro" w:hAnsi="SourceSansPro"/>
                <w:lang w:val="en-GB"/>
              </w:rPr>
            </w:pPr>
            <w:r w:rsidRPr="008537F3">
              <w:rPr>
                <w:rFonts w:ascii="SourceSansPro" w:hAnsi="SourceSansPro"/>
                <w:lang w:val="en-GB"/>
              </w:rPr>
              <w:t xml:space="preserve">Under the overall </w:t>
            </w:r>
            <w:r>
              <w:rPr>
                <w:rFonts w:ascii="SourceSansPro" w:hAnsi="SourceSansPro"/>
                <w:lang w:val="en-GB"/>
              </w:rPr>
              <w:t>supervision of the</w:t>
            </w:r>
            <w:r w:rsidRPr="008537F3">
              <w:rPr>
                <w:rFonts w:ascii="SourceSansPro" w:hAnsi="SourceSansPro"/>
                <w:lang w:val="en-GB"/>
              </w:rPr>
              <w:t xml:space="preserve"> Director Free Movement</w:t>
            </w:r>
            <w:r>
              <w:rPr>
                <w:rFonts w:ascii="SourceSansPro" w:hAnsi="SourceSansPro"/>
                <w:lang w:val="en-GB"/>
              </w:rPr>
              <w:t xml:space="preserve"> who is also the Project Coordinator of WURI</w:t>
            </w:r>
            <w:r w:rsidRPr="008537F3">
              <w:rPr>
                <w:rFonts w:ascii="SourceSansPro" w:hAnsi="SourceSansPro"/>
                <w:lang w:val="en-GB"/>
              </w:rPr>
              <w:t xml:space="preserve"> and direct supervision of the </w:t>
            </w:r>
            <w:r w:rsidRPr="007F22F0">
              <w:rPr>
                <w:rFonts w:ascii="SourceSansPro" w:hAnsi="SourceSansPro"/>
                <w:lang w:val="en-GB"/>
              </w:rPr>
              <w:t>P</w:t>
            </w:r>
            <w:r>
              <w:rPr>
                <w:rFonts w:ascii="SourceSansPro" w:hAnsi="SourceSansPro"/>
                <w:lang w:val="en-GB"/>
              </w:rPr>
              <w:t>roject Manager</w:t>
            </w:r>
            <w:r w:rsidR="00A011F7">
              <w:rPr>
                <w:rFonts w:ascii="SourceSansPro" w:hAnsi="SourceSansPro"/>
                <w:lang w:val="en-GB"/>
              </w:rPr>
              <w:t xml:space="preserve"> </w:t>
            </w:r>
            <w:r>
              <w:rPr>
                <w:rFonts w:ascii="SourceSansPro" w:hAnsi="SourceSansPro"/>
                <w:lang w:val="en-GB"/>
              </w:rPr>
              <w:t>WURI</w:t>
            </w:r>
            <w:r w:rsidRPr="008537F3">
              <w:rPr>
                <w:rFonts w:ascii="SourceSansPro" w:hAnsi="SourceSansPro"/>
                <w:lang w:val="en-GB"/>
              </w:rPr>
              <w:t xml:space="preserve">, the incumbent will </w:t>
            </w:r>
            <w:r w:rsidR="00A011F7">
              <w:rPr>
                <w:rFonts w:ascii="SourceSansPro" w:hAnsi="SourceSansPro"/>
                <w:lang w:val="en-GB"/>
              </w:rPr>
              <w:t xml:space="preserve">ensure the execution of the day-to-day technical functions and provision of operational </w:t>
            </w:r>
            <w:r w:rsidRPr="005B2F03">
              <w:rPr>
                <w:rFonts w:ascii="SourceSansPro" w:hAnsi="SourceSansPro"/>
                <w:lang w:val="en-GB"/>
              </w:rPr>
              <w:t xml:space="preserve">support to the WURI project. The overall objective of the project is to increase the number of persons in </w:t>
            </w:r>
            <w:r w:rsidR="00692CAE">
              <w:rPr>
                <w:rFonts w:ascii="SourceSansPro" w:hAnsi="SourceSansPro"/>
                <w:lang w:val="en-GB"/>
              </w:rPr>
              <w:t>p</w:t>
            </w:r>
            <w:r w:rsidRPr="005B2F03">
              <w:rPr>
                <w:rFonts w:ascii="SourceSansPro" w:hAnsi="SourceSansPro"/>
                <w:lang w:val="en-GB"/>
              </w:rPr>
              <w:t xml:space="preserve">articipating </w:t>
            </w:r>
            <w:r w:rsidR="00692CAE">
              <w:rPr>
                <w:rFonts w:ascii="SourceSansPro" w:hAnsi="SourceSansPro"/>
                <w:lang w:val="en-GB"/>
              </w:rPr>
              <w:t>c</w:t>
            </w:r>
            <w:r w:rsidRPr="005B2F03">
              <w:rPr>
                <w:rFonts w:ascii="SourceSansPro" w:hAnsi="SourceSansPro"/>
                <w:lang w:val="en-GB"/>
              </w:rPr>
              <w:t>ountries who have government-recognized proof of unique identity that facilitates their access to services. The specific objective of the regional intervention component of the project is to enhance and foster inter-agency collaboration and strengthen regional engagements with the aim of facilitating</w:t>
            </w:r>
            <w:r>
              <w:rPr>
                <w:rFonts w:ascii="SourceSansPro" w:hAnsi="SourceSansPro"/>
                <w:lang w:val="en-GB"/>
              </w:rPr>
              <w:t xml:space="preserve"> regional dialogues on </w:t>
            </w:r>
            <w:r w:rsidRPr="005B2F03">
              <w:rPr>
                <w:rFonts w:ascii="SourceSansPro" w:hAnsi="SourceSansPro"/>
                <w:lang w:val="en-GB"/>
              </w:rPr>
              <w:t xml:space="preserve">mutual recognition of foundational ID systems across the region. </w:t>
            </w:r>
          </w:p>
          <w:p w:rsidR="00630B9A" w:rsidRDefault="00630B9A" w:rsidP="00FA0627">
            <w:pPr>
              <w:spacing w:line="276" w:lineRule="auto"/>
              <w:jc w:val="both"/>
              <w:rPr>
                <w:rFonts w:ascii="SourceSansPro" w:hAnsi="SourceSansPro"/>
                <w:b/>
                <w:lang w:val="en-GB"/>
              </w:rPr>
            </w:pPr>
          </w:p>
          <w:p w:rsidR="008D56BB" w:rsidRDefault="008D56BB" w:rsidP="00FA0627">
            <w:pPr>
              <w:spacing w:line="276" w:lineRule="auto"/>
              <w:jc w:val="both"/>
              <w:rPr>
                <w:rFonts w:ascii="SourceSansPro" w:hAnsi="SourceSansPro"/>
                <w:b/>
                <w:lang w:val="en-GB"/>
              </w:rPr>
            </w:pPr>
          </w:p>
          <w:p w:rsidR="008D56BB" w:rsidRPr="008537F3" w:rsidRDefault="008D56BB" w:rsidP="00FA0627">
            <w:pPr>
              <w:spacing w:line="276" w:lineRule="auto"/>
              <w:jc w:val="both"/>
              <w:rPr>
                <w:rFonts w:ascii="SourceSansPro" w:hAnsi="SourceSansPro"/>
                <w:b/>
                <w:lang w:val="en-GB"/>
              </w:rPr>
            </w:pPr>
          </w:p>
          <w:p w:rsidR="00630B9A" w:rsidRPr="008537F3" w:rsidRDefault="00630B9A" w:rsidP="00FA0627">
            <w:pPr>
              <w:spacing w:after="87" w:line="276" w:lineRule="auto"/>
              <w:jc w:val="both"/>
              <w:rPr>
                <w:rFonts w:ascii="SourceSansPro" w:hAnsi="SourceSansPro"/>
                <w:b/>
                <w:lang w:val="en-GB"/>
              </w:rPr>
            </w:pPr>
            <w:r w:rsidRPr="008537F3">
              <w:rPr>
                <w:rFonts w:ascii="SourceSansPro" w:hAnsi="SourceSansPro"/>
                <w:b/>
                <w:lang w:val="en-GB"/>
              </w:rPr>
              <w:lastRenderedPageBreak/>
              <w:t xml:space="preserve">ROLE AND RESPONSIBILITIES </w:t>
            </w:r>
          </w:p>
          <w:p w:rsidR="00630B9A" w:rsidRPr="00F848C7"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Assist in planning, preparing, organising and implementing all aspects of the project activities</w:t>
            </w:r>
            <w:r>
              <w:rPr>
                <w:rFonts w:ascii="SourceSansPro" w:hAnsi="SourceSansPro"/>
                <w:lang w:val="en-GB"/>
              </w:rPr>
              <w:t>;</w:t>
            </w:r>
            <w:r w:rsidRPr="00F848C7">
              <w:rPr>
                <w:rFonts w:ascii="SourceSansPro" w:hAnsi="SourceSansPro"/>
                <w:lang w:val="en-GB"/>
              </w:rPr>
              <w:t xml:space="preserve"> </w:t>
            </w:r>
          </w:p>
          <w:p w:rsidR="00630B9A" w:rsidRPr="00F848C7"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Assist in timely reporting on project activities according to ECOWAS and World Bank formats as required</w:t>
            </w:r>
            <w:r>
              <w:rPr>
                <w:rFonts w:ascii="SourceSansPro" w:hAnsi="SourceSansPro"/>
                <w:lang w:val="en-GB"/>
              </w:rPr>
              <w:t>;</w:t>
            </w:r>
          </w:p>
          <w:p w:rsidR="00630B9A" w:rsidRPr="00F848C7"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Contribute to and/or prepare progress updates on project activities, including the drafting of briefs, minutes of meetings, background documents for meetings, speeches, letters and other relevant documents as needed</w:t>
            </w:r>
            <w:r>
              <w:rPr>
                <w:rFonts w:ascii="SourceSansPro" w:hAnsi="SourceSansPro"/>
                <w:lang w:val="en-GB"/>
              </w:rPr>
              <w:t>;</w:t>
            </w:r>
          </w:p>
          <w:p w:rsidR="00630B9A" w:rsidRPr="00F848C7"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Research, compile and present information on developments on new trends on digital identification and contribute to monitoring, reporting and evaluating Member States status of program</w:t>
            </w:r>
            <w:r w:rsidR="0099229C">
              <w:rPr>
                <w:rFonts w:ascii="SourceSansPro" w:hAnsi="SourceSansPro"/>
                <w:lang w:val="en-GB"/>
              </w:rPr>
              <w:t>me</w:t>
            </w:r>
            <w:r w:rsidRPr="00F848C7">
              <w:rPr>
                <w:rFonts w:ascii="SourceSansPro" w:hAnsi="SourceSansPro"/>
                <w:lang w:val="en-GB"/>
              </w:rPr>
              <w:t xml:space="preserve"> implementation</w:t>
            </w:r>
            <w:r>
              <w:rPr>
                <w:rFonts w:ascii="SourceSansPro" w:hAnsi="SourceSansPro"/>
                <w:lang w:val="en-GB"/>
              </w:rPr>
              <w:t>;</w:t>
            </w:r>
            <w:r w:rsidRPr="00F848C7">
              <w:rPr>
                <w:rFonts w:ascii="SourceSansPro" w:hAnsi="SourceSansPro"/>
                <w:lang w:val="en-GB"/>
              </w:rPr>
              <w:t xml:space="preserve"> </w:t>
            </w:r>
          </w:p>
          <w:p w:rsidR="00630B9A"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Assist in proper documentation of project documents and filing</w:t>
            </w:r>
            <w:r>
              <w:rPr>
                <w:rFonts w:ascii="SourceSansPro" w:hAnsi="SourceSansPro"/>
                <w:lang w:val="en-GB"/>
              </w:rPr>
              <w:t>;</w:t>
            </w:r>
            <w:r w:rsidRPr="00F848C7">
              <w:rPr>
                <w:rFonts w:ascii="SourceSansPro" w:hAnsi="SourceSansPro"/>
                <w:lang w:val="en-GB"/>
              </w:rPr>
              <w:t xml:space="preserve"> </w:t>
            </w:r>
          </w:p>
          <w:p w:rsidR="00630B9A" w:rsidRPr="00F848C7" w:rsidRDefault="00630B9A" w:rsidP="00FA0627">
            <w:pPr>
              <w:numPr>
                <w:ilvl w:val="0"/>
                <w:numId w:val="3"/>
              </w:numPr>
              <w:spacing w:line="276" w:lineRule="auto"/>
              <w:jc w:val="both"/>
              <w:rPr>
                <w:rFonts w:ascii="SourceSansPro" w:hAnsi="SourceSansPro"/>
                <w:lang w:val="en-GB"/>
              </w:rPr>
            </w:pPr>
            <w:r>
              <w:rPr>
                <w:rFonts w:ascii="SourceSansPro" w:hAnsi="SourceSansPro"/>
                <w:lang w:val="en-GB"/>
              </w:rPr>
              <w:t xml:space="preserve">Ensure timely replenishment of office supplies and availability of needed services for efficient project operations; </w:t>
            </w:r>
          </w:p>
          <w:p w:rsidR="00630B9A" w:rsidRPr="00F848C7"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 xml:space="preserve">Contribute to the revision of the </w:t>
            </w:r>
            <w:r w:rsidR="00B82DB8">
              <w:rPr>
                <w:rFonts w:ascii="SourceSansPro" w:hAnsi="SourceSansPro"/>
                <w:lang w:val="en-GB"/>
              </w:rPr>
              <w:t>project i</w:t>
            </w:r>
            <w:r w:rsidRPr="00F848C7">
              <w:rPr>
                <w:rFonts w:ascii="SourceSansPro" w:hAnsi="SourceSansPro"/>
                <w:lang w:val="en-GB"/>
              </w:rPr>
              <w:t>ndicators and work plan, as needed, and in connection with project reviews</w:t>
            </w:r>
            <w:r>
              <w:rPr>
                <w:rFonts w:ascii="SourceSansPro" w:hAnsi="SourceSansPro"/>
                <w:lang w:val="en-GB"/>
              </w:rPr>
              <w:t>;</w:t>
            </w:r>
          </w:p>
          <w:p w:rsidR="00630B9A" w:rsidRPr="00F848C7"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 xml:space="preserve">Track project expenditure, serve as focal point for administrative </w:t>
            </w:r>
            <w:r w:rsidR="008E37D6">
              <w:rPr>
                <w:rFonts w:ascii="SourceSansPro" w:hAnsi="SourceSansPro"/>
                <w:lang w:val="en-GB"/>
              </w:rPr>
              <w:t xml:space="preserve">and logistical </w:t>
            </w:r>
            <w:r w:rsidRPr="00F848C7">
              <w:rPr>
                <w:rFonts w:ascii="SourceSansPro" w:hAnsi="SourceSansPro"/>
                <w:lang w:val="en-GB"/>
              </w:rPr>
              <w:t>coordination of pro</w:t>
            </w:r>
            <w:r>
              <w:rPr>
                <w:rFonts w:ascii="SourceSansPro" w:hAnsi="SourceSansPro"/>
                <w:lang w:val="en-GB"/>
              </w:rPr>
              <w:t xml:space="preserve">ject </w:t>
            </w:r>
            <w:r w:rsidRPr="00F848C7">
              <w:rPr>
                <w:rFonts w:ascii="SourceSansPro" w:hAnsi="SourceSansPro"/>
                <w:lang w:val="en-GB"/>
              </w:rPr>
              <w:t xml:space="preserve">implementation activities, involving extensive liaison with other </w:t>
            </w:r>
            <w:r>
              <w:rPr>
                <w:rFonts w:ascii="SourceSansPro" w:hAnsi="SourceSansPro"/>
                <w:lang w:val="en-GB"/>
              </w:rPr>
              <w:t xml:space="preserve">ECOWAS </w:t>
            </w:r>
            <w:r w:rsidRPr="00F848C7">
              <w:rPr>
                <w:rFonts w:ascii="SourceSansPro" w:hAnsi="SourceSansPro"/>
                <w:lang w:val="en-GB"/>
              </w:rPr>
              <w:t xml:space="preserve">units </w:t>
            </w:r>
            <w:r w:rsidR="008E37D6">
              <w:rPr>
                <w:rFonts w:ascii="SourceSansPro" w:hAnsi="SourceSansPro"/>
                <w:lang w:val="en-GB"/>
              </w:rPr>
              <w:t xml:space="preserve">and World Bank </w:t>
            </w:r>
            <w:r w:rsidRPr="00F848C7">
              <w:rPr>
                <w:rFonts w:ascii="SourceSansPro" w:hAnsi="SourceSansPro"/>
                <w:lang w:val="en-GB"/>
              </w:rPr>
              <w:t>where necessary</w:t>
            </w:r>
            <w:r>
              <w:rPr>
                <w:rFonts w:ascii="SourceSansPro" w:hAnsi="SourceSansPro"/>
                <w:lang w:val="en-GB"/>
              </w:rPr>
              <w:t>;</w:t>
            </w:r>
          </w:p>
          <w:p w:rsidR="00630B9A" w:rsidRPr="00F848C7"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Assist in the monitoring and evaluation of project activities; draft program</w:t>
            </w:r>
            <w:r w:rsidR="008E37D6">
              <w:rPr>
                <w:rFonts w:ascii="SourceSansPro" w:hAnsi="SourceSansPro"/>
                <w:lang w:val="en-GB"/>
              </w:rPr>
              <w:t>me</w:t>
            </w:r>
            <w:r w:rsidRPr="00F848C7">
              <w:rPr>
                <w:rFonts w:ascii="SourceSansPro" w:hAnsi="SourceSansPro"/>
                <w:lang w:val="en-GB"/>
              </w:rPr>
              <w:t xml:space="preserve"> </w:t>
            </w:r>
            <w:r w:rsidR="008E37D6">
              <w:rPr>
                <w:rFonts w:ascii="SourceSansPro" w:hAnsi="SourceSansPro"/>
                <w:lang w:val="en-GB"/>
              </w:rPr>
              <w:t xml:space="preserve">and project </w:t>
            </w:r>
            <w:r w:rsidRPr="00F848C7">
              <w:rPr>
                <w:rFonts w:ascii="SourceSansPro" w:hAnsi="SourceSansPro"/>
                <w:lang w:val="en-GB"/>
              </w:rPr>
              <w:t>status reports, identifying shortfalls in delivery and suggesting remedial actions</w:t>
            </w:r>
            <w:r>
              <w:rPr>
                <w:rFonts w:ascii="SourceSansPro" w:hAnsi="SourceSansPro"/>
                <w:lang w:val="en-GB"/>
              </w:rPr>
              <w:t>;</w:t>
            </w:r>
          </w:p>
          <w:p w:rsidR="00630B9A" w:rsidRPr="00F848C7"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Respond to complex information requests and enquiries related to program</w:t>
            </w:r>
            <w:r w:rsidR="0099229C">
              <w:rPr>
                <w:rFonts w:ascii="SourceSansPro" w:hAnsi="SourceSansPro"/>
                <w:lang w:val="en-GB"/>
              </w:rPr>
              <w:t>me</w:t>
            </w:r>
            <w:r>
              <w:rPr>
                <w:rFonts w:ascii="SourceSansPro" w:hAnsi="SourceSansPro"/>
                <w:lang w:val="en-GB"/>
              </w:rPr>
              <w:t xml:space="preserve">/project </w:t>
            </w:r>
            <w:r w:rsidRPr="00F848C7">
              <w:rPr>
                <w:rFonts w:ascii="SourceSansPro" w:hAnsi="SourceSansPro"/>
                <w:lang w:val="en-GB"/>
              </w:rPr>
              <w:t>activities</w:t>
            </w:r>
            <w:r>
              <w:rPr>
                <w:rFonts w:ascii="SourceSansPro" w:hAnsi="SourceSansPro"/>
                <w:lang w:val="en-GB"/>
              </w:rPr>
              <w:t>;</w:t>
            </w:r>
          </w:p>
          <w:p w:rsidR="00630B9A"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Support liaison with Member States and relevant project stakeholders for the effective implementation of the activities of the project</w:t>
            </w:r>
            <w:r>
              <w:rPr>
                <w:rFonts w:ascii="SourceSansPro" w:hAnsi="SourceSansPro"/>
                <w:lang w:val="en-GB"/>
              </w:rPr>
              <w:t>;</w:t>
            </w:r>
            <w:r w:rsidRPr="00F848C7">
              <w:rPr>
                <w:rFonts w:ascii="SourceSansPro" w:hAnsi="SourceSansPro"/>
                <w:lang w:val="en-GB"/>
              </w:rPr>
              <w:t xml:space="preserve"> </w:t>
            </w:r>
          </w:p>
          <w:p w:rsidR="00630B9A" w:rsidRPr="00F848C7"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Support visibility and communication activities related to the project</w:t>
            </w:r>
            <w:r>
              <w:rPr>
                <w:rFonts w:ascii="SourceSansPro" w:hAnsi="SourceSansPro"/>
                <w:lang w:val="en-GB"/>
              </w:rPr>
              <w:t>;</w:t>
            </w:r>
          </w:p>
          <w:p w:rsidR="00630B9A" w:rsidRDefault="00630B9A" w:rsidP="00FA0627">
            <w:pPr>
              <w:numPr>
                <w:ilvl w:val="0"/>
                <w:numId w:val="3"/>
              </w:numPr>
              <w:spacing w:line="276" w:lineRule="auto"/>
              <w:jc w:val="both"/>
              <w:rPr>
                <w:rFonts w:ascii="SourceSansPro" w:hAnsi="SourceSansPro"/>
                <w:lang w:val="en-GB"/>
              </w:rPr>
            </w:pPr>
            <w:r w:rsidRPr="005A7887">
              <w:rPr>
                <w:rFonts w:ascii="SourceSansPro" w:hAnsi="SourceSansPro"/>
                <w:lang w:val="en-GB"/>
              </w:rPr>
              <w:t xml:space="preserve">Organise and participate in internal coordination meetings </w:t>
            </w:r>
            <w:r>
              <w:rPr>
                <w:rFonts w:ascii="SourceSansPro" w:hAnsi="SourceSansPro"/>
                <w:lang w:val="en-GB"/>
              </w:rPr>
              <w:t>and a</w:t>
            </w:r>
            <w:r w:rsidRPr="005A7887">
              <w:rPr>
                <w:rFonts w:ascii="SourceSansPro" w:hAnsi="SourceSansPro"/>
                <w:lang w:val="en-GB"/>
              </w:rPr>
              <w:t>ctively participate in the planning, preparation and logistics of seminars, conferences, workshops, meetings, presentations and missions.</w:t>
            </w:r>
            <w:r>
              <w:rPr>
                <w:rFonts w:ascii="SourceSansPro" w:hAnsi="SourceSansPro"/>
                <w:lang w:val="en-GB"/>
              </w:rPr>
              <w:t xml:space="preserve"> Ensure that all meetings have necessary facilities and refreshments in place; </w:t>
            </w:r>
          </w:p>
          <w:p w:rsidR="00630B9A" w:rsidRDefault="00630B9A" w:rsidP="00FA0627">
            <w:pPr>
              <w:numPr>
                <w:ilvl w:val="0"/>
                <w:numId w:val="3"/>
              </w:numPr>
              <w:spacing w:line="276" w:lineRule="auto"/>
              <w:jc w:val="both"/>
              <w:rPr>
                <w:rFonts w:ascii="SourceSansPro" w:hAnsi="SourceSansPro"/>
                <w:lang w:val="en-GB"/>
              </w:rPr>
            </w:pPr>
            <w:r>
              <w:rPr>
                <w:rFonts w:ascii="SourceSansPro" w:hAnsi="SourceSansPro"/>
                <w:lang w:val="en-GB"/>
              </w:rPr>
              <w:t>A</w:t>
            </w:r>
            <w:r w:rsidRPr="005A7887">
              <w:rPr>
                <w:rFonts w:ascii="SourceSansPro" w:hAnsi="SourceSansPro"/>
                <w:lang w:val="en-GB"/>
              </w:rPr>
              <w:t xml:space="preserve">ctively participate in planning and organising </w:t>
            </w:r>
            <w:r>
              <w:rPr>
                <w:rFonts w:ascii="SourceSansPro" w:hAnsi="SourceSansPro"/>
                <w:lang w:val="en-GB"/>
              </w:rPr>
              <w:t>virtual and regular meetings;</w:t>
            </w:r>
          </w:p>
          <w:p w:rsidR="00630B9A" w:rsidRDefault="00630B9A" w:rsidP="00FA0627">
            <w:pPr>
              <w:numPr>
                <w:ilvl w:val="0"/>
                <w:numId w:val="3"/>
              </w:numPr>
              <w:spacing w:line="276" w:lineRule="auto"/>
              <w:jc w:val="both"/>
              <w:rPr>
                <w:rFonts w:ascii="SourceSansPro" w:hAnsi="SourceSansPro"/>
                <w:lang w:val="en-GB"/>
              </w:rPr>
            </w:pPr>
            <w:r>
              <w:rPr>
                <w:rFonts w:ascii="SourceSansPro" w:hAnsi="SourceSansPro"/>
                <w:lang w:val="en-GB"/>
              </w:rPr>
              <w:t>P</w:t>
            </w:r>
            <w:r w:rsidRPr="005A7887">
              <w:rPr>
                <w:rFonts w:ascii="SourceSansPro" w:hAnsi="SourceSansPro"/>
                <w:lang w:val="en-GB"/>
              </w:rPr>
              <w:t>repare meeting folders to include background documents and briefing materials and assist with editing and publishing of multimedia content</w:t>
            </w:r>
            <w:r>
              <w:rPr>
                <w:rFonts w:ascii="SourceSansPro" w:hAnsi="SourceSansPro"/>
                <w:lang w:val="en-GB"/>
              </w:rPr>
              <w:t>;</w:t>
            </w:r>
          </w:p>
          <w:p w:rsidR="00630B9A" w:rsidRPr="005A7887" w:rsidRDefault="00630B9A" w:rsidP="00FA0627">
            <w:pPr>
              <w:numPr>
                <w:ilvl w:val="0"/>
                <w:numId w:val="3"/>
              </w:numPr>
              <w:shd w:val="clear" w:color="auto" w:fill="FFFFFF"/>
              <w:spacing w:before="100" w:beforeAutospacing="1" w:after="100" w:afterAutospacing="1" w:line="276" w:lineRule="auto"/>
              <w:jc w:val="both"/>
              <w:rPr>
                <w:rFonts w:ascii="SourceSansPro" w:hAnsi="SourceSansPro"/>
                <w:lang w:val="en-GB"/>
              </w:rPr>
            </w:pPr>
            <w:r w:rsidRPr="005A7887">
              <w:rPr>
                <w:rFonts w:ascii="SourceSansPro" w:hAnsi="SourceSansPro"/>
                <w:lang w:val="en-GB"/>
              </w:rPr>
              <w:t xml:space="preserve">Ensure adherence to </w:t>
            </w:r>
            <w:r w:rsidR="0099229C">
              <w:rPr>
                <w:rFonts w:ascii="SourceSansPro" w:hAnsi="SourceSansPro"/>
                <w:lang w:val="en-GB"/>
              </w:rPr>
              <w:t xml:space="preserve">operational and </w:t>
            </w:r>
            <w:r w:rsidRPr="005A7887">
              <w:rPr>
                <w:rFonts w:ascii="SourceSansPro" w:hAnsi="SourceSansPro"/>
                <w:lang w:val="en-GB"/>
              </w:rPr>
              <w:t>administrative guidelines and overall quality of outputs requiring the Project Coordinator’s approval or signature</w:t>
            </w:r>
            <w:r>
              <w:rPr>
                <w:rFonts w:ascii="SourceSansPro" w:hAnsi="SourceSansPro"/>
                <w:lang w:val="en-GB"/>
              </w:rPr>
              <w:t>;</w:t>
            </w:r>
          </w:p>
          <w:p w:rsidR="00630B9A" w:rsidRPr="005A7887" w:rsidRDefault="00630B9A" w:rsidP="00FA0627">
            <w:pPr>
              <w:numPr>
                <w:ilvl w:val="0"/>
                <w:numId w:val="3"/>
              </w:numPr>
              <w:shd w:val="clear" w:color="auto" w:fill="FFFFFF"/>
              <w:spacing w:before="100" w:beforeAutospacing="1" w:after="100" w:afterAutospacing="1" w:line="276" w:lineRule="auto"/>
              <w:jc w:val="both"/>
              <w:rPr>
                <w:rFonts w:ascii="SourceSansPro" w:hAnsi="SourceSansPro"/>
                <w:lang w:val="en-GB"/>
              </w:rPr>
            </w:pPr>
            <w:r w:rsidRPr="005A7887">
              <w:rPr>
                <w:rFonts w:ascii="SourceSansPro" w:hAnsi="SourceSansPro"/>
                <w:lang w:val="en-GB"/>
              </w:rPr>
              <w:t>Provide back-up support for the Project Manager and other project team members as needed</w:t>
            </w:r>
            <w:r>
              <w:rPr>
                <w:rFonts w:ascii="SourceSansPro" w:hAnsi="SourceSansPro"/>
                <w:lang w:val="en-GB"/>
              </w:rPr>
              <w:t>;</w:t>
            </w:r>
          </w:p>
          <w:p w:rsidR="00630B9A" w:rsidRPr="00F848C7"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Liaise and follow up on correspondence with other directorates of the Commission and the World Bank</w:t>
            </w:r>
            <w:r>
              <w:rPr>
                <w:rFonts w:ascii="SourceSansPro" w:hAnsi="SourceSansPro"/>
                <w:lang w:val="en-GB"/>
              </w:rPr>
              <w:t>;</w:t>
            </w:r>
          </w:p>
          <w:p w:rsidR="00630B9A" w:rsidRPr="00F848C7"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Assist in processing supporting documents for settlement of claims</w:t>
            </w:r>
            <w:r>
              <w:rPr>
                <w:rFonts w:ascii="SourceSansPro" w:hAnsi="SourceSansPro"/>
                <w:lang w:val="en-GB"/>
              </w:rPr>
              <w:t>;</w:t>
            </w:r>
          </w:p>
          <w:p w:rsidR="00630B9A" w:rsidRPr="00F848C7"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Research, prepare, edit, proof</w:t>
            </w:r>
            <w:r w:rsidR="008E37D6">
              <w:rPr>
                <w:rFonts w:ascii="SourceSansPro" w:hAnsi="SourceSansPro"/>
                <w:lang w:val="en-GB"/>
              </w:rPr>
              <w:t>-</w:t>
            </w:r>
            <w:r w:rsidRPr="00F848C7">
              <w:rPr>
                <w:rFonts w:ascii="SourceSansPro" w:hAnsi="SourceSansPro"/>
                <w:lang w:val="en-GB"/>
              </w:rPr>
              <w:t>read, publish and maintain high-quality content on the project website</w:t>
            </w:r>
            <w:r>
              <w:rPr>
                <w:rFonts w:ascii="SourceSansPro" w:hAnsi="SourceSansPro"/>
                <w:lang w:val="en-GB"/>
              </w:rPr>
              <w:t>;</w:t>
            </w:r>
          </w:p>
          <w:p w:rsidR="00630B9A" w:rsidRPr="00F848C7"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lastRenderedPageBreak/>
              <w:t>Support and contribute ideas to the development and optimisation of the website</w:t>
            </w:r>
            <w:r>
              <w:rPr>
                <w:rFonts w:ascii="SourceSansPro" w:hAnsi="SourceSansPro"/>
                <w:lang w:val="en-GB"/>
              </w:rPr>
              <w:t>;</w:t>
            </w:r>
          </w:p>
          <w:p w:rsidR="00630B9A" w:rsidRDefault="00630B9A" w:rsidP="00FA0627">
            <w:pPr>
              <w:numPr>
                <w:ilvl w:val="0"/>
                <w:numId w:val="3"/>
              </w:numPr>
              <w:shd w:val="clear" w:color="auto" w:fill="FFFFFF"/>
              <w:spacing w:before="100" w:beforeAutospacing="1" w:after="100" w:afterAutospacing="1" w:line="276" w:lineRule="auto"/>
              <w:jc w:val="both"/>
              <w:rPr>
                <w:rFonts w:ascii="SourceSansPro" w:hAnsi="SourceSansPro"/>
                <w:lang w:val="en-GB"/>
              </w:rPr>
            </w:pPr>
            <w:r w:rsidRPr="005A7887">
              <w:rPr>
                <w:rFonts w:ascii="SourceSansPro" w:hAnsi="SourceSansPro"/>
                <w:lang w:val="en-GB"/>
              </w:rPr>
              <w:t>Develop and maintain all work-related contacts, planners and various distribution lists up to date</w:t>
            </w:r>
            <w:r>
              <w:rPr>
                <w:rFonts w:ascii="SourceSansPro" w:hAnsi="SourceSansPro"/>
                <w:lang w:val="en-GB"/>
              </w:rPr>
              <w:t>;</w:t>
            </w:r>
          </w:p>
          <w:p w:rsidR="00630B9A" w:rsidRDefault="00630B9A" w:rsidP="00FA0627">
            <w:pPr>
              <w:numPr>
                <w:ilvl w:val="0"/>
                <w:numId w:val="3"/>
              </w:numPr>
              <w:spacing w:line="276" w:lineRule="auto"/>
              <w:jc w:val="both"/>
              <w:rPr>
                <w:rFonts w:ascii="SourceSansPro" w:hAnsi="SourceSansPro"/>
                <w:lang w:val="en-GB"/>
              </w:rPr>
            </w:pPr>
            <w:r w:rsidRPr="00F848C7">
              <w:rPr>
                <w:rFonts w:ascii="SourceSansPro" w:hAnsi="SourceSansPro"/>
                <w:lang w:val="en-GB"/>
              </w:rPr>
              <w:t>Identify needs and possibilities and support the development of new projects</w:t>
            </w:r>
            <w:r>
              <w:rPr>
                <w:rFonts w:ascii="SourceSansPro" w:hAnsi="SourceSansPro"/>
                <w:lang w:val="en-GB"/>
              </w:rPr>
              <w:t>;</w:t>
            </w:r>
            <w:r w:rsidRPr="00F848C7">
              <w:rPr>
                <w:rFonts w:ascii="SourceSansPro" w:hAnsi="SourceSansPro"/>
                <w:lang w:val="en-GB"/>
              </w:rPr>
              <w:t xml:space="preserve"> </w:t>
            </w:r>
          </w:p>
          <w:p w:rsidR="008E37D6" w:rsidRDefault="008E37D6" w:rsidP="00FA0627">
            <w:pPr>
              <w:numPr>
                <w:ilvl w:val="0"/>
                <w:numId w:val="3"/>
              </w:numPr>
              <w:shd w:val="clear" w:color="auto" w:fill="FFFFFF"/>
              <w:spacing w:before="100" w:beforeAutospacing="1" w:after="100" w:afterAutospacing="1" w:line="276" w:lineRule="auto"/>
              <w:jc w:val="both"/>
              <w:rPr>
                <w:rFonts w:ascii="SourceSansPro" w:hAnsi="SourceSansPro"/>
                <w:lang w:val="en-GB"/>
              </w:rPr>
            </w:pPr>
            <w:r w:rsidRPr="005A7887">
              <w:rPr>
                <w:rFonts w:ascii="SourceSansPro" w:hAnsi="SourceSansPro"/>
                <w:lang w:val="en-GB"/>
              </w:rPr>
              <w:t>Undertake duty travel when necessary</w:t>
            </w:r>
            <w:r>
              <w:rPr>
                <w:rFonts w:ascii="SourceSansPro" w:hAnsi="SourceSansPro"/>
                <w:lang w:val="en-GB"/>
              </w:rPr>
              <w:t>;</w:t>
            </w:r>
          </w:p>
          <w:p w:rsidR="0099229C" w:rsidRDefault="00630B9A" w:rsidP="0099229C">
            <w:pPr>
              <w:numPr>
                <w:ilvl w:val="0"/>
                <w:numId w:val="3"/>
              </w:numPr>
              <w:shd w:val="clear" w:color="auto" w:fill="FFFFFF"/>
              <w:spacing w:before="100" w:beforeAutospacing="1" w:after="100" w:afterAutospacing="1" w:line="276" w:lineRule="auto"/>
              <w:ind w:left="714" w:hanging="357"/>
              <w:contextualSpacing/>
              <w:jc w:val="both"/>
              <w:rPr>
                <w:rFonts w:ascii="SourceSansPro" w:hAnsi="SourceSansPro"/>
                <w:lang w:val="en-GB"/>
              </w:rPr>
            </w:pPr>
            <w:r w:rsidRPr="008E37D6">
              <w:rPr>
                <w:rFonts w:ascii="SourceSansPro" w:hAnsi="SourceSansPro"/>
                <w:lang w:val="en-GB"/>
              </w:rPr>
              <w:t>Perform any other task assigned.</w:t>
            </w:r>
          </w:p>
          <w:p w:rsidR="0099229C" w:rsidRDefault="0099229C" w:rsidP="0099229C">
            <w:pPr>
              <w:shd w:val="clear" w:color="auto" w:fill="FFFFFF"/>
              <w:spacing w:before="100" w:beforeAutospacing="1" w:after="100" w:afterAutospacing="1" w:line="276" w:lineRule="auto"/>
              <w:ind w:left="714"/>
              <w:contextualSpacing/>
              <w:jc w:val="both"/>
              <w:rPr>
                <w:rFonts w:ascii="SourceSansPro" w:hAnsi="SourceSansPro"/>
                <w:lang w:val="en-GB"/>
              </w:rPr>
            </w:pPr>
          </w:p>
          <w:p w:rsidR="00630B9A" w:rsidRPr="0099229C" w:rsidRDefault="00630B9A" w:rsidP="0099229C">
            <w:pPr>
              <w:shd w:val="clear" w:color="auto" w:fill="FFFFFF"/>
              <w:spacing w:before="100" w:beforeAutospacing="1" w:after="100" w:afterAutospacing="1" w:line="276" w:lineRule="auto"/>
              <w:jc w:val="both"/>
              <w:rPr>
                <w:rFonts w:ascii="SourceSansPro" w:hAnsi="SourceSansPro"/>
                <w:lang w:val="en-GB"/>
              </w:rPr>
            </w:pPr>
            <w:r w:rsidRPr="0099229C">
              <w:rPr>
                <w:rFonts w:ascii="Times New Roman" w:hAnsi="Times New Roman"/>
                <w:b/>
                <w:lang w:val="en-GB"/>
              </w:rPr>
              <w:t>ACADEMIC QUALIFICATIONS AND EXPERIENCE</w:t>
            </w:r>
          </w:p>
          <w:p w:rsidR="00630B9A" w:rsidRPr="008537F3" w:rsidRDefault="00630B9A" w:rsidP="00FA0627">
            <w:pPr>
              <w:tabs>
                <w:tab w:val="left" w:pos="720"/>
              </w:tabs>
              <w:spacing w:line="276" w:lineRule="auto"/>
              <w:jc w:val="both"/>
              <w:rPr>
                <w:rFonts w:ascii="Times New Roman" w:hAnsi="Times New Roman"/>
                <w:b/>
                <w:lang w:val="en-GB"/>
              </w:rPr>
            </w:pPr>
            <w:r>
              <w:rPr>
                <w:rFonts w:ascii="Times New Roman" w:hAnsi="Times New Roman"/>
                <w:b/>
                <w:lang w:val="en-GB"/>
              </w:rPr>
              <w:t>Education</w:t>
            </w:r>
          </w:p>
          <w:p w:rsidR="00630B9A" w:rsidRDefault="00457961" w:rsidP="00FA0627">
            <w:pPr>
              <w:pStyle w:val="ListParagraph"/>
              <w:numPr>
                <w:ilvl w:val="0"/>
                <w:numId w:val="3"/>
              </w:numPr>
              <w:tabs>
                <w:tab w:val="clear" w:pos="720"/>
                <w:tab w:val="left" w:pos="721"/>
              </w:tabs>
              <w:spacing w:line="276" w:lineRule="auto"/>
              <w:jc w:val="both"/>
              <w:rPr>
                <w:rFonts w:ascii="Times New Roman" w:hAnsi="Times New Roman"/>
                <w:lang w:val="en-GB"/>
              </w:rPr>
            </w:pPr>
            <w:r w:rsidRPr="008537F3">
              <w:rPr>
                <w:rFonts w:ascii="Times New Roman" w:hAnsi="Times New Roman"/>
                <w:lang w:val="en-GB"/>
              </w:rPr>
              <w:t>OND</w:t>
            </w:r>
            <w:r>
              <w:rPr>
                <w:rFonts w:ascii="Times New Roman" w:hAnsi="Times New Roman"/>
                <w:lang w:val="en-GB"/>
              </w:rPr>
              <w:t>/</w:t>
            </w:r>
            <w:r w:rsidR="004B5A85">
              <w:rPr>
                <w:rFonts w:ascii="Times New Roman" w:hAnsi="Times New Roman"/>
                <w:lang w:val="en-GB"/>
              </w:rPr>
              <w:t>Bachelor’s degree</w:t>
            </w:r>
            <w:r w:rsidR="00630B9A" w:rsidRPr="008537F3">
              <w:rPr>
                <w:rFonts w:ascii="Times New Roman" w:hAnsi="Times New Roman"/>
                <w:lang w:val="en-GB"/>
              </w:rPr>
              <w:t xml:space="preserve"> in </w:t>
            </w:r>
            <w:r>
              <w:rPr>
                <w:rFonts w:ascii="Times New Roman" w:hAnsi="Times New Roman"/>
                <w:lang w:val="en-GB"/>
              </w:rPr>
              <w:t>S</w:t>
            </w:r>
            <w:r w:rsidR="00630B9A" w:rsidRPr="008537F3">
              <w:rPr>
                <w:rFonts w:ascii="Times New Roman" w:hAnsi="Times New Roman"/>
                <w:lang w:val="en-GB"/>
              </w:rPr>
              <w:t xml:space="preserve">ocial </w:t>
            </w:r>
            <w:r>
              <w:rPr>
                <w:rFonts w:ascii="Times New Roman" w:hAnsi="Times New Roman"/>
                <w:lang w:val="en-GB"/>
              </w:rPr>
              <w:t>S</w:t>
            </w:r>
            <w:r w:rsidR="00630B9A" w:rsidRPr="008537F3">
              <w:rPr>
                <w:rFonts w:ascii="Times New Roman" w:hAnsi="Times New Roman"/>
                <w:lang w:val="en-GB"/>
              </w:rPr>
              <w:t xml:space="preserve">cience or equivalent in a field relevant to specialized or focus area from a recognized University. </w:t>
            </w:r>
          </w:p>
          <w:p w:rsidR="00630B9A" w:rsidRPr="008537F3" w:rsidRDefault="00630B9A" w:rsidP="00FA0627">
            <w:pPr>
              <w:pStyle w:val="ListParagraph"/>
              <w:tabs>
                <w:tab w:val="left" w:pos="630"/>
              </w:tabs>
              <w:spacing w:line="276" w:lineRule="auto"/>
              <w:jc w:val="both"/>
              <w:rPr>
                <w:rFonts w:ascii="Times New Roman" w:hAnsi="Times New Roman"/>
                <w:lang w:val="en-GB"/>
              </w:rPr>
            </w:pPr>
          </w:p>
          <w:p w:rsidR="00630B9A" w:rsidRPr="008537F3" w:rsidRDefault="00630B9A" w:rsidP="00FA0627">
            <w:pPr>
              <w:tabs>
                <w:tab w:val="left" w:pos="720"/>
              </w:tabs>
              <w:spacing w:line="276" w:lineRule="auto"/>
              <w:jc w:val="both"/>
              <w:rPr>
                <w:rFonts w:ascii="Times New Roman" w:hAnsi="Times New Roman"/>
                <w:b/>
                <w:lang w:val="en-GB"/>
              </w:rPr>
            </w:pPr>
            <w:r>
              <w:rPr>
                <w:rFonts w:ascii="Times New Roman" w:hAnsi="Times New Roman"/>
                <w:b/>
                <w:lang w:val="en-GB"/>
              </w:rPr>
              <w:t>Experience</w:t>
            </w:r>
          </w:p>
          <w:p w:rsidR="00630B9A" w:rsidRPr="008537F3" w:rsidRDefault="00630B9A" w:rsidP="00FA0627">
            <w:pPr>
              <w:pStyle w:val="ListParagraph"/>
              <w:numPr>
                <w:ilvl w:val="0"/>
                <w:numId w:val="3"/>
              </w:numPr>
              <w:tabs>
                <w:tab w:val="clear" w:pos="720"/>
                <w:tab w:val="left" w:pos="721"/>
              </w:tabs>
              <w:spacing w:before="60" w:after="60" w:line="276" w:lineRule="auto"/>
              <w:jc w:val="both"/>
              <w:rPr>
                <w:rFonts w:ascii="Times New Roman" w:hAnsi="Times New Roman"/>
                <w:lang w:val="en-GB"/>
              </w:rPr>
            </w:pPr>
            <w:r>
              <w:rPr>
                <w:rFonts w:ascii="Times New Roman" w:hAnsi="Times New Roman"/>
                <w:lang w:val="en-GB"/>
              </w:rPr>
              <w:t>Six (6)</w:t>
            </w:r>
            <w:r w:rsidRPr="008537F3">
              <w:rPr>
                <w:rFonts w:ascii="Times New Roman" w:hAnsi="Times New Roman"/>
                <w:lang w:val="en-GB"/>
              </w:rPr>
              <w:t xml:space="preserve"> years’ experience in project administration</w:t>
            </w:r>
            <w:r w:rsidR="00B82DB8">
              <w:rPr>
                <w:rFonts w:ascii="Times New Roman" w:hAnsi="Times New Roman"/>
                <w:lang w:val="en-GB"/>
              </w:rPr>
              <w:t xml:space="preserve"> and implementation</w:t>
            </w:r>
            <w:r w:rsidRPr="008537F3">
              <w:rPr>
                <w:rFonts w:ascii="Times New Roman" w:hAnsi="Times New Roman"/>
                <w:lang w:val="en-GB"/>
              </w:rPr>
              <w:t>, technical cooperat</w:t>
            </w:r>
            <w:r>
              <w:rPr>
                <w:rFonts w:ascii="Times New Roman" w:hAnsi="Times New Roman"/>
                <w:lang w:val="en-GB"/>
              </w:rPr>
              <w:t>ion</w:t>
            </w:r>
            <w:r w:rsidR="00B82DB8">
              <w:rPr>
                <w:rFonts w:ascii="Times New Roman" w:hAnsi="Times New Roman"/>
                <w:lang w:val="en-GB"/>
              </w:rPr>
              <w:t xml:space="preserve">, preferably in the field of digital identification </w:t>
            </w:r>
            <w:r>
              <w:rPr>
                <w:rFonts w:ascii="Times New Roman" w:hAnsi="Times New Roman"/>
                <w:lang w:val="en-GB"/>
              </w:rPr>
              <w:t>or related area is required;</w:t>
            </w:r>
            <w:r w:rsidR="00F92A24">
              <w:rPr>
                <w:rFonts w:ascii="Times New Roman" w:hAnsi="Times New Roman"/>
                <w:lang w:val="en-GB"/>
              </w:rPr>
              <w:t xml:space="preserve"> </w:t>
            </w:r>
          </w:p>
          <w:p w:rsidR="00630B9A" w:rsidRPr="008E5262" w:rsidRDefault="00630B9A" w:rsidP="00FA0627">
            <w:pPr>
              <w:pStyle w:val="ListParagraph"/>
              <w:numPr>
                <w:ilvl w:val="0"/>
                <w:numId w:val="3"/>
              </w:numPr>
              <w:tabs>
                <w:tab w:val="clear" w:pos="720"/>
                <w:tab w:val="left" w:pos="721"/>
              </w:tabs>
              <w:spacing w:before="60" w:after="60" w:line="276" w:lineRule="auto"/>
              <w:jc w:val="both"/>
              <w:rPr>
                <w:rFonts w:ascii="Times New Roman" w:hAnsi="Times New Roman"/>
                <w:lang w:val="en-GB"/>
              </w:rPr>
            </w:pPr>
            <w:r>
              <w:rPr>
                <w:rFonts w:ascii="Times New Roman" w:hAnsi="Times New Roman"/>
                <w:lang w:val="en-GB"/>
              </w:rPr>
              <w:t xml:space="preserve">Possess </w:t>
            </w:r>
            <w:r w:rsidRPr="00CF4A64">
              <w:rPr>
                <w:rFonts w:ascii="Times New Roman" w:hAnsi="Times New Roman"/>
                <w:lang w:val="en-GB"/>
              </w:rPr>
              <w:t>strong planning, coordination and logistics skills related to implementation of complex activities</w:t>
            </w:r>
            <w:r w:rsidR="008E5262">
              <w:rPr>
                <w:rFonts w:ascii="Times New Roman" w:hAnsi="Times New Roman"/>
                <w:lang w:val="en-GB"/>
              </w:rPr>
              <w:t xml:space="preserve">, with the </w:t>
            </w:r>
            <w:r w:rsidRPr="008E5262">
              <w:rPr>
                <w:rFonts w:ascii="Times New Roman" w:hAnsi="Times New Roman"/>
                <w:lang w:val="en-GB"/>
              </w:rPr>
              <w:t xml:space="preserve">ability to independently carry out tasks proactively, </w:t>
            </w:r>
            <w:r w:rsidR="0099229C">
              <w:rPr>
                <w:rFonts w:ascii="Times New Roman" w:hAnsi="Times New Roman"/>
                <w:lang w:val="en-GB"/>
              </w:rPr>
              <w:t xml:space="preserve">to </w:t>
            </w:r>
            <w:r w:rsidRPr="008E5262">
              <w:rPr>
                <w:rFonts w:ascii="Times New Roman" w:hAnsi="Times New Roman"/>
                <w:lang w:val="en-GB"/>
              </w:rPr>
              <w:t>multi-task and to prioritize when necessary;</w:t>
            </w:r>
          </w:p>
          <w:p w:rsidR="00630B9A" w:rsidRPr="00CF4A64" w:rsidRDefault="00630B9A" w:rsidP="00FA0627">
            <w:pPr>
              <w:pStyle w:val="ListParagraph"/>
              <w:numPr>
                <w:ilvl w:val="0"/>
                <w:numId w:val="3"/>
              </w:numPr>
              <w:tabs>
                <w:tab w:val="clear" w:pos="720"/>
                <w:tab w:val="left" w:pos="721"/>
              </w:tabs>
              <w:spacing w:before="60" w:after="60" w:line="276" w:lineRule="auto"/>
              <w:jc w:val="both"/>
              <w:rPr>
                <w:rFonts w:ascii="Times New Roman" w:hAnsi="Times New Roman"/>
                <w:lang w:val="en-GB"/>
              </w:rPr>
            </w:pPr>
            <w:r w:rsidRPr="00CF4A64">
              <w:rPr>
                <w:rFonts w:ascii="Times New Roman" w:hAnsi="Times New Roman"/>
                <w:lang w:val="en-GB"/>
              </w:rPr>
              <w:t xml:space="preserve">Possess the ability to work effectively with government counterparts and </w:t>
            </w:r>
            <w:r w:rsidR="008E37D6">
              <w:rPr>
                <w:rFonts w:ascii="Times New Roman" w:hAnsi="Times New Roman"/>
                <w:lang w:val="en-GB"/>
              </w:rPr>
              <w:t xml:space="preserve">financial </w:t>
            </w:r>
            <w:r w:rsidRPr="00CF4A64">
              <w:rPr>
                <w:rFonts w:ascii="Times New Roman" w:hAnsi="Times New Roman"/>
                <w:lang w:val="en-GB"/>
              </w:rPr>
              <w:t>partners</w:t>
            </w:r>
            <w:r>
              <w:rPr>
                <w:rFonts w:ascii="Times New Roman" w:hAnsi="Times New Roman"/>
                <w:lang w:val="en-GB"/>
              </w:rPr>
              <w:t>;</w:t>
            </w:r>
          </w:p>
          <w:p w:rsidR="00630B9A" w:rsidRPr="00CF4A64" w:rsidRDefault="00630B9A" w:rsidP="00FA0627">
            <w:pPr>
              <w:pStyle w:val="ListParagraph"/>
              <w:numPr>
                <w:ilvl w:val="0"/>
                <w:numId w:val="3"/>
              </w:numPr>
              <w:tabs>
                <w:tab w:val="clear" w:pos="720"/>
                <w:tab w:val="left" w:pos="721"/>
              </w:tabs>
              <w:spacing w:before="60" w:after="60" w:line="276" w:lineRule="auto"/>
              <w:jc w:val="both"/>
              <w:rPr>
                <w:rFonts w:ascii="Times New Roman" w:hAnsi="Times New Roman"/>
                <w:lang w:val="en-GB"/>
              </w:rPr>
            </w:pPr>
            <w:r w:rsidRPr="00CF4A64">
              <w:rPr>
                <w:rFonts w:ascii="Times New Roman" w:hAnsi="Times New Roman"/>
                <w:lang w:val="en-GB"/>
              </w:rPr>
              <w:t>Knowledge of social and development issues in the ECOWAS region, particularly related to digital identification</w:t>
            </w:r>
            <w:r w:rsidR="0099229C">
              <w:rPr>
                <w:rFonts w:ascii="Times New Roman" w:hAnsi="Times New Roman"/>
                <w:lang w:val="en-GB"/>
              </w:rPr>
              <w:t xml:space="preserve"> and e-government;</w:t>
            </w:r>
          </w:p>
          <w:p w:rsidR="00B06361" w:rsidRDefault="00630B9A" w:rsidP="00FA0627">
            <w:pPr>
              <w:pStyle w:val="ListParagraph"/>
              <w:numPr>
                <w:ilvl w:val="0"/>
                <w:numId w:val="3"/>
              </w:numPr>
              <w:tabs>
                <w:tab w:val="clear" w:pos="720"/>
                <w:tab w:val="left" w:pos="721"/>
              </w:tabs>
              <w:spacing w:before="60" w:after="60" w:line="276" w:lineRule="auto"/>
              <w:jc w:val="both"/>
              <w:rPr>
                <w:rFonts w:ascii="Times New Roman" w:hAnsi="Times New Roman"/>
                <w:lang w:val="en-GB"/>
              </w:rPr>
            </w:pPr>
            <w:r w:rsidRPr="00B06361">
              <w:rPr>
                <w:rFonts w:ascii="Times New Roman" w:hAnsi="Times New Roman"/>
                <w:lang w:val="en-GB"/>
              </w:rPr>
              <w:t xml:space="preserve">Knowledge and ability to identify the required resources for </w:t>
            </w:r>
            <w:r w:rsidR="00B06361">
              <w:rPr>
                <w:rFonts w:ascii="Times New Roman" w:hAnsi="Times New Roman"/>
                <w:lang w:val="en-GB"/>
              </w:rPr>
              <w:t xml:space="preserve">delivering </w:t>
            </w:r>
            <w:r w:rsidRPr="00B06361">
              <w:rPr>
                <w:rFonts w:ascii="Times New Roman" w:hAnsi="Times New Roman"/>
                <w:lang w:val="en-GB"/>
              </w:rPr>
              <w:t>program</w:t>
            </w:r>
            <w:r w:rsidR="008E37D6" w:rsidRPr="00B06361">
              <w:rPr>
                <w:rFonts w:ascii="Times New Roman" w:hAnsi="Times New Roman"/>
                <w:lang w:val="en-GB"/>
              </w:rPr>
              <w:t>me</w:t>
            </w:r>
            <w:r w:rsidRPr="00B06361">
              <w:rPr>
                <w:rFonts w:ascii="Times New Roman" w:hAnsi="Times New Roman"/>
                <w:lang w:val="en-GB"/>
              </w:rPr>
              <w:t xml:space="preserve">/projects </w:t>
            </w:r>
            <w:r w:rsidR="00B06361" w:rsidRPr="00B06361">
              <w:rPr>
                <w:rFonts w:ascii="Times New Roman" w:hAnsi="Times New Roman"/>
                <w:lang w:val="en-GB"/>
              </w:rPr>
              <w:t>activities</w:t>
            </w:r>
            <w:r w:rsidR="0099229C">
              <w:rPr>
                <w:rFonts w:ascii="Times New Roman" w:hAnsi="Times New Roman"/>
                <w:lang w:val="en-GB"/>
              </w:rPr>
              <w:t>.</w:t>
            </w:r>
          </w:p>
          <w:p w:rsidR="00630B9A" w:rsidRPr="008537F3" w:rsidRDefault="00630B9A" w:rsidP="00FA0627">
            <w:pPr>
              <w:pStyle w:val="ListParagraph"/>
              <w:tabs>
                <w:tab w:val="left" w:pos="721"/>
              </w:tabs>
              <w:spacing w:before="60" w:after="60" w:line="276" w:lineRule="auto"/>
              <w:ind w:left="0"/>
              <w:jc w:val="both"/>
              <w:rPr>
                <w:rFonts w:ascii="Times New Roman" w:hAnsi="Times New Roman"/>
                <w:b/>
                <w:lang w:val="en-GB"/>
              </w:rPr>
            </w:pPr>
          </w:p>
          <w:p w:rsidR="00630B9A" w:rsidRPr="008537F3" w:rsidRDefault="00630B9A" w:rsidP="00FA0627">
            <w:pPr>
              <w:pStyle w:val="ListParagraph"/>
              <w:tabs>
                <w:tab w:val="left" w:pos="721"/>
              </w:tabs>
              <w:spacing w:before="60" w:after="60" w:line="276" w:lineRule="auto"/>
              <w:ind w:left="0"/>
              <w:jc w:val="both"/>
              <w:rPr>
                <w:rFonts w:ascii="Times New Roman" w:hAnsi="Times New Roman"/>
                <w:lang w:val="en-GB"/>
              </w:rPr>
            </w:pPr>
            <w:r w:rsidRPr="008537F3">
              <w:rPr>
                <w:rFonts w:ascii="Times New Roman" w:hAnsi="Times New Roman"/>
                <w:b/>
                <w:lang w:val="en-GB"/>
              </w:rPr>
              <w:t>KEY COMPETENCIES</w:t>
            </w:r>
          </w:p>
          <w:p w:rsidR="00997952" w:rsidRDefault="00997952" w:rsidP="00FA0627">
            <w:pPr>
              <w:pStyle w:val="ListParagraph"/>
              <w:numPr>
                <w:ilvl w:val="0"/>
                <w:numId w:val="3"/>
              </w:numPr>
              <w:tabs>
                <w:tab w:val="clear" w:pos="720"/>
                <w:tab w:val="left" w:pos="721"/>
              </w:tabs>
              <w:spacing w:before="60" w:after="60" w:line="276" w:lineRule="auto"/>
              <w:jc w:val="both"/>
              <w:rPr>
                <w:rFonts w:ascii="Times New Roman" w:hAnsi="Times New Roman"/>
                <w:lang w:val="en-GB"/>
              </w:rPr>
            </w:pPr>
            <w:r w:rsidRPr="00997952">
              <w:rPr>
                <w:rFonts w:ascii="Times New Roman" w:hAnsi="Times New Roman"/>
                <w:lang w:val="en-GB"/>
              </w:rPr>
              <w:t xml:space="preserve">Take initiatives to resolve problems, participate actively in discussions and use good judgement in engaging with stakeholders and team members; </w:t>
            </w:r>
          </w:p>
          <w:p w:rsidR="00630B9A" w:rsidRPr="00997952" w:rsidRDefault="0099229C" w:rsidP="00FA0627">
            <w:pPr>
              <w:pStyle w:val="ListParagraph"/>
              <w:numPr>
                <w:ilvl w:val="0"/>
                <w:numId w:val="3"/>
              </w:numPr>
              <w:tabs>
                <w:tab w:val="clear" w:pos="720"/>
                <w:tab w:val="left" w:pos="721"/>
              </w:tabs>
              <w:spacing w:before="60" w:after="60" w:line="276" w:lineRule="auto"/>
              <w:jc w:val="both"/>
              <w:rPr>
                <w:rFonts w:ascii="Times New Roman" w:hAnsi="Times New Roman"/>
                <w:lang w:val="en-GB"/>
              </w:rPr>
            </w:pPr>
            <w:r>
              <w:rPr>
                <w:rFonts w:ascii="Times New Roman" w:hAnsi="Times New Roman"/>
                <w:lang w:val="en-GB"/>
              </w:rPr>
              <w:t>P</w:t>
            </w:r>
            <w:r w:rsidR="004A418D" w:rsidRPr="00997952">
              <w:rPr>
                <w:rFonts w:ascii="Times New Roman" w:hAnsi="Times New Roman"/>
                <w:lang w:val="en-GB"/>
              </w:rPr>
              <w:t xml:space="preserve">ossess excellent </w:t>
            </w:r>
            <w:r w:rsidR="00630B9A" w:rsidRPr="00997952">
              <w:rPr>
                <w:rFonts w:ascii="Times New Roman" w:hAnsi="Times New Roman"/>
                <w:lang w:val="en-GB"/>
              </w:rPr>
              <w:t>multitasking skills with a good understanding of client service responsibilities and role in representing ECOWAS values in all interactions;</w:t>
            </w:r>
          </w:p>
          <w:p w:rsidR="00630B9A" w:rsidRPr="008537F3" w:rsidRDefault="00630B9A" w:rsidP="00FA0627">
            <w:pPr>
              <w:pStyle w:val="ListParagraph"/>
              <w:numPr>
                <w:ilvl w:val="0"/>
                <w:numId w:val="3"/>
              </w:numPr>
              <w:tabs>
                <w:tab w:val="clear" w:pos="720"/>
                <w:tab w:val="left" w:pos="721"/>
              </w:tabs>
              <w:spacing w:before="60" w:after="60" w:line="276" w:lineRule="auto"/>
              <w:jc w:val="both"/>
              <w:rPr>
                <w:rFonts w:ascii="Times New Roman" w:hAnsi="Times New Roman"/>
                <w:lang w:val="en-GB"/>
              </w:rPr>
            </w:pPr>
            <w:bookmarkStart w:id="0" w:name="_Hlk490901127"/>
            <w:r>
              <w:rPr>
                <w:rFonts w:ascii="Times New Roman" w:hAnsi="Times New Roman"/>
                <w:lang w:val="en-GB"/>
              </w:rPr>
              <w:t>Possess the a</w:t>
            </w:r>
            <w:r w:rsidRPr="008537F3">
              <w:rPr>
                <w:rFonts w:ascii="Times New Roman" w:hAnsi="Times New Roman"/>
                <w:lang w:val="en-GB"/>
              </w:rPr>
              <w:t>bility to keep up-to-date with</w:t>
            </w:r>
            <w:r>
              <w:rPr>
                <w:rFonts w:ascii="Times New Roman" w:hAnsi="Times New Roman"/>
                <w:lang w:val="en-GB"/>
              </w:rPr>
              <w:t xml:space="preserve"> project </w:t>
            </w:r>
            <w:r w:rsidRPr="008537F3">
              <w:rPr>
                <w:rFonts w:ascii="Times New Roman" w:hAnsi="Times New Roman"/>
                <w:lang w:val="en-GB"/>
              </w:rPr>
              <w:t>activities, schedules and goals of pertinence to</w:t>
            </w:r>
            <w:r>
              <w:rPr>
                <w:rFonts w:ascii="Times New Roman" w:hAnsi="Times New Roman"/>
                <w:lang w:val="en-GB"/>
              </w:rPr>
              <w:t xml:space="preserve"> own work team and functional area;</w:t>
            </w:r>
          </w:p>
          <w:p w:rsidR="00630B9A" w:rsidRPr="008537F3" w:rsidRDefault="00630B9A" w:rsidP="00FA0627">
            <w:pPr>
              <w:pStyle w:val="ListParagraph"/>
              <w:numPr>
                <w:ilvl w:val="0"/>
                <w:numId w:val="3"/>
              </w:numPr>
              <w:tabs>
                <w:tab w:val="clear" w:pos="720"/>
                <w:tab w:val="left" w:pos="721"/>
              </w:tabs>
              <w:spacing w:before="60" w:after="60" w:line="276" w:lineRule="auto"/>
              <w:jc w:val="both"/>
              <w:rPr>
                <w:rFonts w:ascii="Times New Roman" w:hAnsi="Times New Roman"/>
                <w:lang w:val="en-GB"/>
              </w:rPr>
            </w:pPr>
            <w:r w:rsidRPr="008537F3">
              <w:rPr>
                <w:rFonts w:ascii="Times New Roman" w:hAnsi="Times New Roman"/>
                <w:lang w:val="en-GB"/>
              </w:rPr>
              <w:t xml:space="preserve">Knowledge of ECOWAS </w:t>
            </w:r>
            <w:r w:rsidR="00997952">
              <w:rPr>
                <w:rFonts w:ascii="Times New Roman" w:hAnsi="Times New Roman"/>
                <w:lang w:val="en-GB"/>
              </w:rPr>
              <w:t xml:space="preserve">programmes and World Bank operational regulations </w:t>
            </w:r>
            <w:r w:rsidRPr="008537F3">
              <w:rPr>
                <w:rFonts w:ascii="Times New Roman" w:hAnsi="Times New Roman"/>
                <w:lang w:val="en-GB"/>
              </w:rPr>
              <w:t>relevant to assigned work and the ability to apply sound</w:t>
            </w:r>
            <w:r>
              <w:rPr>
                <w:rFonts w:ascii="Times New Roman" w:hAnsi="Times New Roman"/>
                <w:lang w:val="en-GB"/>
              </w:rPr>
              <w:t xml:space="preserve"> judgment in their application;</w:t>
            </w:r>
          </w:p>
          <w:bookmarkEnd w:id="0"/>
          <w:p w:rsidR="00997952" w:rsidRDefault="00630B9A" w:rsidP="00FA0627">
            <w:pPr>
              <w:pStyle w:val="ListParagraph"/>
              <w:numPr>
                <w:ilvl w:val="0"/>
                <w:numId w:val="3"/>
              </w:numPr>
              <w:tabs>
                <w:tab w:val="clear" w:pos="720"/>
                <w:tab w:val="left" w:pos="721"/>
              </w:tabs>
              <w:spacing w:before="60" w:after="60" w:line="276" w:lineRule="auto"/>
              <w:jc w:val="both"/>
              <w:rPr>
                <w:rFonts w:ascii="Times New Roman" w:hAnsi="Times New Roman"/>
                <w:lang w:val="en-GB"/>
              </w:rPr>
            </w:pPr>
            <w:r w:rsidRPr="008537F3">
              <w:rPr>
                <w:rFonts w:ascii="Times New Roman" w:hAnsi="Times New Roman"/>
                <w:lang w:val="en-GB"/>
              </w:rPr>
              <w:t>Ability to use current technology to communicate effectively e.g. office software programs, including spreadsheets, word processing and graphic presentation software</w:t>
            </w:r>
            <w:r w:rsidR="00997952">
              <w:rPr>
                <w:rFonts w:ascii="Times New Roman" w:hAnsi="Times New Roman"/>
                <w:lang w:val="en-GB"/>
              </w:rPr>
              <w:t xml:space="preserve">; </w:t>
            </w:r>
            <w:r w:rsidRPr="008537F3">
              <w:rPr>
                <w:rFonts w:ascii="Times New Roman" w:hAnsi="Times New Roman"/>
                <w:lang w:val="en-GB"/>
              </w:rPr>
              <w:t>type and format presentations, reports, manuals, newsletters</w:t>
            </w:r>
            <w:r w:rsidR="00997952">
              <w:rPr>
                <w:rFonts w:ascii="Times New Roman" w:hAnsi="Times New Roman"/>
                <w:lang w:val="en-GB"/>
              </w:rPr>
              <w:t xml:space="preserve"> and </w:t>
            </w:r>
            <w:r w:rsidRPr="008537F3">
              <w:rPr>
                <w:rFonts w:ascii="Times New Roman" w:hAnsi="Times New Roman"/>
                <w:lang w:val="en-GB"/>
              </w:rPr>
              <w:t>website content</w:t>
            </w:r>
            <w:r w:rsidR="00997952">
              <w:rPr>
                <w:rFonts w:ascii="Times New Roman" w:hAnsi="Times New Roman"/>
                <w:lang w:val="en-GB"/>
              </w:rPr>
              <w:t xml:space="preserve">; </w:t>
            </w:r>
          </w:p>
          <w:p w:rsidR="00630B9A" w:rsidRDefault="0099229C" w:rsidP="00FA0627">
            <w:pPr>
              <w:pStyle w:val="ListParagraph"/>
              <w:numPr>
                <w:ilvl w:val="0"/>
                <w:numId w:val="3"/>
              </w:numPr>
              <w:tabs>
                <w:tab w:val="clear" w:pos="720"/>
                <w:tab w:val="left" w:pos="721"/>
              </w:tabs>
              <w:spacing w:before="60" w:after="60" w:line="276" w:lineRule="auto"/>
              <w:jc w:val="both"/>
              <w:rPr>
                <w:rFonts w:ascii="Times New Roman" w:hAnsi="Times New Roman"/>
                <w:lang w:val="en-GB"/>
              </w:rPr>
            </w:pPr>
            <w:r>
              <w:rPr>
                <w:rFonts w:ascii="Times New Roman" w:hAnsi="Times New Roman"/>
                <w:lang w:val="en-GB"/>
              </w:rPr>
              <w:t>Detailed and possess the a</w:t>
            </w:r>
            <w:r w:rsidR="00630B9A" w:rsidRPr="008537F3">
              <w:rPr>
                <w:rFonts w:ascii="Times New Roman" w:hAnsi="Times New Roman"/>
                <w:lang w:val="en-GB"/>
              </w:rPr>
              <w:t>bility to monitor progress</w:t>
            </w:r>
            <w:r w:rsidR="00997952">
              <w:rPr>
                <w:rFonts w:ascii="Times New Roman" w:hAnsi="Times New Roman"/>
                <w:lang w:val="en-GB"/>
              </w:rPr>
              <w:t xml:space="preserve">, </w:t>
            </w:r>
            <w:r w:rsidR="00630B9A" w:rsidRPr="008537F3">
              <w:rPr>
                <w:rFonts w:ascii="Times New Roman" w:hAnsi="Times New Roman"/>
                <w:lang w:val="en-GB"/>
              </w:rPr>
              <w:t>consider new goals in the conte</w:t>
            </w:r>
            <w:r w:rsidR="00630B9A">
              <w:rPr>
                <w:rFonts w:ascii="Times New Roman" w:hAnsi="Times New Roman"/>
                <w:lang w:val="en-GB"/>
              </w:rPr>
              <w:t>xt of assigned responsibilities</w:t>
            </w:r>
            <w:r w:rsidR="00867AAF">
              <w:rPr>
                <w:rFonts w:ascii="Times New Roman" w:hAnsi="Times New Roman"/>
                <w:lang w:val="en-GB"/>
              </w:rPr>
              <w:t>;</w:t>
            </w:r>
            <w:r w:rsidR="00997952">
              <w:rPr>
                <w:rFonts w:ascii="Times New Roman" w:hAnsi="Times New Roman"/>
                <w:lang w:val="en-GB"/>
              </w:rPr>
              <w:t xml:space="preserve"> and follow through with commitments made. </w:t>
            </w:r>
          </w:p>
          <w:p w:rsidR="00F65308" w:rsidRPr="00997952" w:rsidRDefault="00F65308" w:rsidP="00FA0627">
            <w:pPr>
              <w:pStyle w:val="ListParagraph"/>
              <w:numPr>
                <w:ilvl w:val="0"/>
                <w:numId w:val="3"/>
              </w:numPr>
              <w:tabs>
                <w:tab w:val="clear" w:pos="720"/>
                <w:tab w:val="left" w:pos="721"/>
              </w:tabs>
              <w:spacing w:before="60" w:after="60" w:line="276" w:lineRule="auto"/>
              <w:jc w:val="both"/>
              <w:rPr>
                <w:rFonts w:ascii="Times New Roman" w:hAnsi="Times New Roman"/>
                <w:lang w:val="en-GB"/>
              </w:rPr>
            </w:pPr>
            <w:r w:rsidRPr="00F65308">
              <w:rPr>
                <w:rFonts w:ascii="Times New Roman" w:hAnsi="Times New Roman"/>
                <w:lang w:val="en-GB"/>
              </w:rPr>
              <w:t>Fluency in oral and written expressions in English language and the ability to articulate complex messages and ideas in a clear, concise, creative and lively manner. Fluency in French is desirable.</w:t>
            </w:r>
            <w:bookmarkStart w:id="1" w:name="_GoBack"/>
            <w:bookmarkEnd w:id="1"/>
          </w:p>
        </w:tc>
      </w:tr>
    </w:tbl>
    <w:p w:rsidR="00E05D51" w:rsidRPr="008537F3" w:rsidRDefault="00E05D51" w:rsidP="00FA0627">
      <w:pPr>
        <w:spacing w:line="276" w:lineRule="auto"/>
        <w:rPr>
          <w:rFonts w:ascii="SourceSansPro" w:hAnsi="SourceSansPro"/>
        </w:rPr>
      </w:pPr>
    </w:p>
    <w:sectPr w:rsidR="00E05D51" w:rsidRPr="008537F3" w:rsidSect="0099229C">
      <w:footerReference w:type="even"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41E" w:rsidRDefault="006E741E" w:rsidP="004A418D">
      <w:r>
        <w:separator/>
      </w:r>
    </w:p>
  </w:endnote>
  <w:endnote w:type="continuationSeparator" w:id="0">
    <w:p w:rsidR="006E741E" w:rsidRDefault="006E741E" w:rsidP="004A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rceSansPr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87786501"/>
      <w:docPartObj>
        <w:docPartGallery w:val="Page Numbers (Bottom of Page)"/>
        <w:docPartUnique/>
      </w:docPartObj>
    </w:sdtPr>
    <w:sdtEndPr>
      <w:rPr>
        <w:rStyle w:val="PageNumber"/>
      </w:rPr>
    </w:sdtEndPr>
    <w:sdtContent>
      <w:p w:rsidR="004A418D" w:rsidRDefault="004A418D" w:rsidP="000A4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A418D" w:rsidRDefault="004A4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3611930"/>
      <w:docPartObj>
        <w:docPartGallery w:val="Page Numbers (Bottom of Page)"/>
        <w:docPartUnique/>
      </w:docPartObj>
    </w:sdtPr>
    <w:sdtEndPr>
      <w:rPr>
        <w:rStyle w:val="PageNumber"/>
      </w:rPr>
    </w:sdtEndPr>
    <w:sdtContent>
      <w:p w:rsidR="004A418D" w:rsidRDefault="004A418D" w:rsidP="000A4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65308">
          <w:rPr>
            <w:rStyle w:val="PageNumber"/>
            <w:noProof/>
          </w:rPr>
          <w:t>2</w:t>
        </w:r>
        <w:r>
          <w:rPr>
            <w:rStyle w:val="PageNumber"/>
          </w:rPr>
          <w:fldChar w:fldCharType="end"/>
        </w:r>
      </w:p>
    </w:sdtContent>
  </w:sdt>
  <w:p w:rsidR="004A418D" w:rsidRDefault="004A4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41E" w:rsidRDefault="006E741E" w:rsidP="004A418D">
      <w:r>
        <w:separator/>
      </w:r>
    </w:p>
  </w:footnote>
  <w:footnote w:type="continuationSeparator" w:id="0">
    <w:p w:rsidR="006E741E" w:rsidRDefault="006E741E" w:rsidP="004A4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96F8B"/>
    <w:multiLevelType w:val="hybridMultilevel"/>
    <w:tmpl w:val="E842AE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1CA2824"/>
    <w:multiLevelType w:val="hybridMultilevel"/>
    <w:tmpl w:val="4B40351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03A65CD"/>
    <w:multiLevelType w:val="hybridMultilevel"/>
    <w:tmpl w:val="806060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EB433E0"/>
    <w:multiLevelType w:val="hybridMultilevel"/>
    <w:tmpl w:val="B314A17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8FF1A20"/>
    <w:multiLevelType w:val="hybridMultilevel"/>
    <w:tmpl w:val="C8DC5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AD67EA"/>
    <w:multiLevelType w:val="hybridMultilevel"/>
    <w:tmpl w:val="A6B6402C"/>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444BEC"/>
    <w:multiLevelType w:val="hybridMultilevel"/>
    <w:tmpl w:val="C31A7342"/>
    <w:lvl w:ilvl="0" w:tplc="09F8BBD6">
      <w:start w:val="1"/>
      <w:numFmt w:val="bullet"/>
      <w:lvlText w:val=""/>
      <w:lvlJc w:val="left"/>
      <w:pPr>
        <w:tabs>
          <w:tab w:val="num" w:pos="720"/>
        </w:tabs>
        <w:ind w:left="720" w:hanging="360"/>
      </w:pPr>
      <w:rPr>
        <w:rFonts w:ascii="Symbol" w:eastAsia="Times New Roman" w:hAnsi="Symbol" w:cs="Times New Roman"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135752F"/>
    <w:multiLevelType w:val="hybridMultilevel"/>
    <w:tmpl w:val="AB9298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FDE641B"/>
    <w:multiLevelType w:val="hybridMultilevel"/>
    <w:tmpl w:val="410CBE7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7E55D4E"/>
    <w:multiLevelType w:val="hybridMultilevel"/>
    <w:tmpl w:val="94724C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84E265F"/>
    <w:multiLevelType w:val="multilevel"/>
    <w:tmpl w:val="8136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112AA3"/>
    <w:multiLevelType w:val="hybridMultilevel"/>
    <w:tmpl w:val="C39AA2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3"/>
  </w:num>
  <w:num w:numId="6">
    <w:abstractNumId w:val="8"/>
  </w:num>
  <w:num w:numId="7">
    <w:abstractNumId w:val="2"/>
  </w:num>
  <w:num w:numId="8">
    <w:abstractNumId w:val="7"/>
  </w:num>
  <w:num w:numId="9">
    <w:abstractNumId w:val="11"/>
  </w:num>
  <w:num w:numId="10">
    <w:abstractNumId w:val="9"/>
  </w:num>
  <w:num w:numId="11">
    <w:abstractNumId w:val="1"/>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AA"/>
    <w:rsid w:val="00022C08"/>
    <w:rsid w:val="00056181"/>
    <w:rsid w:val="00073697"/>
    <w:rsid w:val="000818C8"/>
    <w:rsid w:val="00086B83"/>
    <w:rsid w:val="000E7BE8"/>
    <w:rsid w:val="000F027D"/>
    <w:rsid w:val="00102F8E"/>
    <w:rsid w:val="001750FF"/>
    <w:rsid w:val="001A1E4B"/>
    <w:rsid w:val="001B5B6B"/>
    <w:rsid w:val="001D1B6C"/>
    <w:rsid w:val="001D67F1"/>
    <w:rsid w:val="001E48D8"/>
    <w:rsid w:val="002038A6"/>
    <w:rsid w:val="00205C90"/>
    <w:rsid w:val="00206F7B"/>
    <w:rsid w:val="00210D7A"/>
    <w:rsid w:val="00214BB1"/>
    <w:rsid w:val="00217DE3"/>
    <w:rsid w:val="0023486C"/>
    <w:rsid w:val="002348A3"/>
    <w:rsid w:val="002420FB"/>
    <w:rsid w:val="00263850"/>
    <w:rsid w:val="002756F4"/>
    <w:rsid w:val="002A5173"/>
    <w:rsid w:val="002B3EF7"/>
    <w:rsid w:val="002B482B"/>
    <w:rsid w:val="002D102D"/>
    <w:rsid w:val="00305DC8"/>
    <w:rsid w:val="00313CC1"/>
    <w:rsid w:val="00314D4B"/>
    <w:rsid w:val="003268B1"/>
    <w:rsid w:val="00370525"/>
    <w:rsid w:val="00374A05"/>
    <w:rsid w:val="0038228D"/>
    <w:rsid w:val="003A3AF9"/>
    <w:rsid w:val="003B2FAF"/>
    <w:rsid w:val="003D619B"/>
    <w:rsid w:val="003E4D1E"/>
    <w:rsid w:val="004146F7"/>
    <w:rsid w:val="00454AF3"/>
    <w:rsid w:val="00457961"/>
    <w:rsid w:val="0046332B"/>
    <w:rsid w:val="004A418D"/>
    <w:rsid w:val="004B5A85"/>
    <w:rsid w:val="004C043E"/>
    <w:rsid w:val="004E669C"/>
    <w:rsid w:val="00503304"/>
    <w:rsid w:val="00513505"/>
    <w:rsid w:val="00515FAF"/>
    <w:rsid w:val="00561D70"/>
    <w:rsid w:val="00581F97"/>
    <w:rsid w:val="005A7887"/>
    <w:rsid w:val="005B0D99"/>
    <w:rsid w:val="005B2F03"/>
    <w:rsid w:val="005C21A4"/>
    <w:rsid w:val="005D6A9D"/>
    <w:rsid w:val="005F5FB6"/>
    <w:rsid w:val="005F603B"/>
    <w:rsid w:val="00630B9A"/>
    <w:rsid w:val="00642CC9"/>
    <w:rsid w:val="00650559"/>
    <w:rsid w:val="00692BD8"/>
    <w:rsid w:val="00692CAE"/>
    <w:rsid w:val="006A086E"/>
    <w:rsid w:val="006B3827"/>
    <w:rsid w:val="006D2E96"/>
    <w:rsid w:val="006E741E"/>
    <w:rsid w:val="006F4A96"/>
    <w:rsid w:val="006F5A79"/>
    <w:rsid w:val="00745DA7"/>
    <w:rsid w:val="0076424A"/>
    <w:rsid w:val="00767193"/>
    <w:rsid w:val="00780642"/>
    <w:rsid w:val="00782867"/>
    <w:rsid w:val="007B6AF0"/>
    <w:rsid w:val="007D2146"/>
    <w:rsid w:val="0080080B"/>
    <w:rsid w:val="00817858"/>
    <w:rsid w:val="008537F3"/>
    <w:rsid w:val="00863ED1"/>
    <w:rsid w:val="00867AAF"/>
    <w:rsid w:val="00891F2F"/>
    <w:rsid w:val="00892158"/>
    <w:rsid w:val="008A285C"/>
    <w:rsid w:val="008D40A5"/>
    <w:rsid w:val="008D56BB"/>
    <w:rsid w:val="008E37D6"/>
    <w:rsid w:val="008E5262"/>
    <w:rsid w:val="00905D2F"/>
    <w:rsid w:val="009331D3"/>
    <w:rsid w:val="00940D98"/>
    <w:rsid w:val="00942DEB"/>
    <w:rsid w:val="0097254C"/>
    <w:rsid w:val="00981D80"/>
    <w:rsid w:val="0099229C"/>
    <w:rsid w:val="00997952"/>
    <w:rsid w:val="009A6F30"/>
    <w:rsid w:val="009C660A"/>
    <w:rsid w:val="009E0C30"/>
    <w:rsid w:val="009E6782"/>
    <w:rsid w:val="009F591E"/>
    <w:rsid w:val="00A011F7"/>
    <w:rsid w:val="00A53735"/>
    <w:rsid w:val="00A704EC"/>
    <w:rsid w:val="00A809A9"/>
    <w:rsid w:val="00B037AD"/>
    <w:rsid w:val="00B06361"/>
    <w:rsid w:val="00B1334B"/>
    <w:rsid w:val="00B16F99"/>
    <w:rsid w:val="00B237D4"/>
    <w:rsid w:val="00B422B0"/>
    <w:rsid w:val="00B5578F"/>
    <w:rsid w:val="00B569CF"/>
    <w:rsid w:val="00B632DD"/>
    <w:rsid w:val="00B77B6B"/>
    <w:rsid w:val="00B82DB8"/>
    <w:rsid w:val="00B82F6A"/>
    <w:rsid w:val="00B9681B"/>
    <w:rsid w:val="00BF2ABF"/>
    <w:rsid w:val="00BF3961"/>
    <w:rsid w:val="00C160D5"/>
    <w:rsid w:val="00C16615"/>
    <w:rsid w:val="00C37722"/>
    <w:rsid w:val="00C41A69"/>
    <w:rsid w:val="00C50FB4"/>
    <w:rsid w:val="00C76B32"/>
    <w:rsid w:val="00CA2B3B"/>
    <w:rsid w:val="00CB6ADC"/>
    <w:rsid w:val="00CF1B67"/>
    <w:rsid w:val="00CF4A64"/>
    <w:rsid w:val="00D06676"/>
    <w:rsid w:val="00D47843"/>
    <w:rsid w:val="00D9121F"/>
    <w:rsid w:val="00DB2299"/>
    <w:rsid w:val="00DB326B"/>
    <w:rsid w:val="00DB5C7B"/>
    <w:rsid w:val="00DB6B05"/>
    <w:rsid w:val="00DC191E"/>
    <w:rsid w:val="00DD7B13"/>
    <w:rsid w:val="00DF71DA"/>
    <w:rsid w:val="00E05773"/>
    <w:rsid w:val="00E05D51"/>
    <w:rsid w:val="00E2313B"/>
    <w:rsid w:val="00E32423"/>
    <w:rsid w:val="00E90029"/>
    <w:rsid w:val="00EA560F"/>
    <w:rsid w:val="00EB1744"/>
    <w:rsid w:val="00EC7DE3"/>
    <w:rsid w:val="00EF07D7"/>
    <w:rsid w:val="00EF7EC9"/>
    <w:rsid w:val="00F119B3"/>
    <w:rsid w:val="00F533C4"/>
    <w:rsid w:val="00F53AAA"/>
    <w:rsid w:val="00F60757"/>
    <w:rsid w:val="00F65308"/>
    <w:rsid w:val="00F848C7"/>
    <w:rsid w:val="00F87402"/>
    <w:rsid w:val="00F92A24"/>
    <w:rsid w:val="00FA0627"/>
    <w:rsid w:val="00FD533F"/>
    <w:rsid w:val="00FD7628"/>
    <w:rsid w:val="00FF5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B5CEC-CC0D-48A4-BEF8-11F79362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AAA"/>
    <w:pPr>
      <w:spacing w:after="0" w:line="240" w:lineRule="auto"/>
    </w:pPr>
    <w:rPr>
      <w:rFonts w:eastAsiaTheme="minorEastAsia"/>
      <w:sz w:val="24"/>
      <w:szCs w:val="24"/>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AAA"/>
    <w:pPr>
      <w:spacing w:after="0" w:line="240" w:lineRule="auto"/>
    </w:pPr>
    <w:rPr>
      <w:rFonts w:eastAsiaTheme="minorEastAsia"/>
      <w:sz w:val="24"/>
      <w:szCs w:val="24"/>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3AAA"/>
    <w:rPr>
      <w:rFonts w:ascii="Tahoma" w:hAnsi="Tahoma" w:cs="Tahoma"/>
      <w:sz w:val="16"/>
      <w:szCs w:val="16"/>
    </w:rPr>
  </w:style>
  <w:style w:type="character" w:customStyle="1" w:styleId="BalloonTextChar">
    <w:name w:val="Balloon Text Char"/>
    <w:basedOn w:val="DefaultParagraphFont"/>
    <w:link w:val="BalloonText"/>
    <w:uiPriority w:val="99"/>
    <w:semiHidden/>
    <w:rsid w:val="00F53AAA"/>
    <w:rPr>
      <w:rFonts w:ascii="Tahoma" w:eastAsiaTheme="minorEastAsia" w:hAnsi="Tahoma" w:cs="Tahoma"/>
      <w:sz w:val="16"/>
      <w:szCs w:val="16"/>
      <w:lang w:val="fr-CA" w:eastAsia="fr-FR"/>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3E4D1E"/>
    <w:pPr>
      <w:ind w:left="720"/>
      <w:contextualSpacing/>
    </w:pPr>
  </w:style>
  <w:style w:type="paragraph" w:styleId="Header">
    <w:name w:val="header"/>
    <w:basedOn w:val="Normal"/>
    <w:link w:val="HeaderChar"/>
    <w:uiPriority w:val="99"/>
    <w:unhideWhenUsed/>
    <w:rsid w:val="003E4D1E"/>
    <w:pPr>
      <w:tabs>
        <w:tab w:val="center" w:pos="4680"/>
        <w:tab w:val="right" w:pos="9360"/>
      </w:tabs>
      <w:spacing w:after="200" w:line="276" w:lineRule="auto"/>
    </w:pPr>
    <w:rPr>
      <w:rFonts w:ascii="Calibri" w:eastAsia="Calibri" w:hAnsi="Calibri" w:cs="Times New Roman"/>
      <w:sz w:val="22"/>
      <w:szCs w:val="22"/>
      <w:lang w:val="en-US" w:eastAsia="en-US"/>
    </w:rPr>
  </w:style>
  <w:style w:type="character" w:customStyle="1" w:styleId="HeaderChar">
    <w:name w:val="Header Char"/>
    <w:basedOn w:val="DefaultParagraphFont"/>
    <w:link w:val="Header"/>
    <w:uiPriority w:val="99"/>
    <w:rsid w:val="003E4D1E"/>
    <w:rPr>
      <w:rFonts w:ascii="Calibri" w:eastAsia="Calibri" w:hAnsi="Calibri" w:cs="Times New Roman"/>
      <w:lang w:val="en-US"/>
    </w:rPr>
  </w:style>
  <w:style w:type="paragraph" w:styleId="NormalWeb">
    <w:name w:val="Normal (Web)"/>
    <w:basedOn w:val="Normal"/>
    <w:uiPriority w:val="99"/>
    <w:unhideWhenUsed/>
    <w:rsid w:val="005F5FB6"/>
    <w:pPr>
      <w:spacing w:before="100" w:beforeAutospacing="1" w:after="100" w:afterAutospacing="1"/>
    </w:pPr>
    <w:rPr>
      <w:rFonts w:ascii="Times New Roman" w:eastAsia="Times New Roman" w:hAnsi="Times New Roman" w:cs="Times New Roman"/>
      <w:lang w:eastAsia="en-GB"/>
    </w:rPr>
  </w:style>
  <w:style w:type="character" w:styleId="Strong">
    <w:name w:val="Strong"/>
    <w:qFormat/>
    <w:rsid w:val="00073697"/>
    <w:rPr>
      <w:b/>
      <w:bC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E2313B"/>
    <w:rPr>
      <w:rFonts w:eastAsiaTheme="minorEastAsia"/>
      <w:sz w:val="24"/>
      <w:szCs w:val="24"/>
      <w:lang w:val="fr-CA" w:eastAsia="fr-FR"/>
    </w:rPr>
  </w:style>
  <w:style w:type="paragraph" w:styleId="Footer">
    <w:name w:val="footer"/>
    <w:basedOn w:val="Normal"/>
    <w:link w:val="FooterChar"/>
    <w:uiPriority w:val="99"/>
    <w:unhideWhenUsed/>
    <w:rsid w:val="004A418D"/>
    <w:pPr>
      <w:tabs>
        <w:tab w:val="center" w:pos="4513"/>
        <w:tab w:val="right" w:pos="9026"/>
      </w:tabs>
    </w:pPr>
  </w:style>
  <w:style w:type="character" w:customStyle="1" w:styleId="FooterChar">
    <w:name w:val="Footer Char"/>
    <w:basedOn w:val="DefaultParagraphFont"/>
    <w:link w:val="Footer"/>
    <w:uiPriority w:val="99"/>
    <w:rsid w:val="004A418D"/>
    <w:rPr>
      <w:rFonts w:eastAsiaTheme="minorEastAsia"/>
      <w:sz w:val="24"/>
      <w:szCs w:val="24"/>
      <w:lang w:eastAsia="fr-FR"/>
    </w:rPr>
  </w:style>
  <w:style w:type="character" w:styleId="PageNumber">
    <w:name w:val="page number"/>
    <w:basedOn w:val="DefaultParagraphFont"/>
    <w:uiPriority w:val="99"/>
    <w:semiHidden/>
    <w:unhideWhenUsed/>
    <w:rsid w:val="004A4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163103">
      <w:bodyDiv w:val="1"/>
      <w:marLeft w:val="0"/>
      <w:marRight w:val="0"/>
      <w:marTop w:val="0"/>
      <w:marBottom w:val="0"/>
      <w:divBdr>
        <w:top w:val="none" w:sz="0" w:space="0" w:color="auto"/>
        <w:left w:val="none" w:sz="0" w:space="0" w:color="auto"/>
        <w:bottom w:val="none" w:sz="0" w:space="0" w:color="auto"/>
        <w:right w:val="none" w:sz="0" w:space="0" w:color="auto"/>
      </w:divBdr>
    </w:div>
    <w:div w:id="1238781263">
      <w:bodyDiv w:val="1"/>
      <w:marLeft w:val="0"/>
      <w:marRight w:val="0"/>
      <w:marTop w:val="0"/>
      <w:marBottom w:val="0"/>
      <w:divBdr>
        <w:top w:val="none" w:sz="0" w:space="0" w:color="auto"/>
        <w:left w:val="none" w:sz="0" w:space="0" w:color="auto"/>
        <w:bottom w:val="none" w:sz="0" w:space="0" w:color="auto"/>
        <w:right w:val="none" w:sz="0" w:space="0" w:color="auto"/>
      </w:divBdr>
    </w:div>
    <w:div w:id="186404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012F-6A35-42BA-ABB9-610A8291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1061</Words>
  <Characters>6050</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dc:creator>
  <cp:lastModifiedBy>Gila Ibiere DIKKO</cp:lastModifiedBy>
  <cp:revision>19</cp:revision>
  <dcterms:created xsi:type="dcterms:W3CDTF">2020-10-28T13:17:00Z</dcterms:created>
  <dcterms:modified xsi:type="dcterms:W3CDTF">2021-07-19T15:01:00Z</dcterms:modified>
</cp:coreProperties>
</file>