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8FF2" w14:textId="77777777"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15B30819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3118"/>
        <w:gridCol w:w="3402"/>
      </w:tblGrid>
      <w:tr w:rsidR="004D2FD8" w:rsidRPr="00111EEA" w14:paraId="5E4A30A0" w14:textId="77777777" w:rsidTr="001A6837">
        <w:tc>
          <w:tcPr>
            <w:tcW w:w="2410" w:type="dxa"/>
            <w:shd w:val="pct5" w:color="auto" w:fill="FFFFFF"/>
            <w:vAlign w:val="center"/>
          </w:tcPr>
          <w:p w14:paraId="104A64C0" w14:textId="203EDC78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title:</w:t>
            </w:r>
          </w:p>
        </w:tc>
        <w:tc>
          <w:tcPr>
            <w:tcW w:w="5954" w:type="dxa"/>
            <w:vAlign w:val="center"/>
          </w:tcPr>
          <w:p w14:paraId="1107E009" w14:textId="5D9ECF4B" w:rsidR="004D2FD8" w:rsidRPr="00111EEA" w:rsidRDefault="00DB5914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C215B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Supply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&amp; Delivery  of Hardware and Software to the ECOWAS Commission and fifteen Member States for the Small Arms &amp; Light Weapons Database &amp; Register</w:t>
            </w:r>
            <w:bookmarkStart w:id="1" w:name="_GoBack"/>
            <w:bookmarkEnd w:id="1"/>
          </w:p>
        </w:tc>
        <w:tc>
          <w:tcPr>
            <w:tcW w:w="3118" w:type="dxa"/>
            <w:shd w:val="pct5" w:color="auto" w:fill="FFFFFF"/>
          </w:tcPr>
          <w:p w14:paraId="762A7B47" w14:textId="3F9BF8AD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reference:</w:t>
            </w:r>
          </w:p>
        </w:tc>
        <w:tc>
          <w:tcPr>
            <w:tcW w:w="3402" w:type="dxa"/>
          </w:tcPr>
          <w:p w14:paraId="56C853F8" w14:textId="5CA7E88E" w:rsidR="004D2FD8" w:rsidRPr="00111EEA" w:rsidRDefault="001A6837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BB186E">
              <w:rPr>
                <w:rFonts w:ascii="Times New Roman" w:hAnsi="Times New Roman"/>
                <w:sz w:val="22"/>
                <w:szCs w:val="22"/>
                <w:lang w:val="en-GB"/>
              </w:rPr>
              <w:t>ECW/PSS-GRANT/RT/04/2020</w:t>
            </w:r>
          </w:p>
        </w:tc>
      </w:tr>
    </w:tbl>
    <w:p w14:paraId="5F385AAA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5EFA52D0" w14:textId="77777777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0FFB253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1808" w:type="dxa"/>
            <w:shd w:val="pct5" w:color="auto" w:fill="FFFFFF"/>
          </w:tcPr>
          <w:p w14:paraId="30CF99AE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274774DD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7B5B1527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70477552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006CCA3F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68978550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17E23146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5B88F5E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304DECCB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3881EDBB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6B89EB6F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2519ECA0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6E976DCB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425C0360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7D83CD68" w14:textId="77777777" w:rsidTr="004E1356">
        <w:trPr>
          <w:cantSplit/>
        </w:trPr>
        <w:tc>
          <w:tcPr>
            <w:tcW w:w="662" w:type="dxa"/>
          </w:tcPr>
          <w:p w14:paraId="4447E6B4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156A6BD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2EB913B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D372FA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92CB68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6363E34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0A12695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7F600CF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22DD475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E0629F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6D8501B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2A05FB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03DD9371" w14:textId="77777777" w:rsidTr="004E1356">
        <w:trPr>
          <w:cantSplit/>
        </w:trPr>
        <w:tc>
          <w:tcPr>
            <w:tcW w:w="662" w:type="dxa"/>
          </w:tcPr>
          <w:p w14:paraId="446C1341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012B83D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7D6DF07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7DB0421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6DE3EE1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5C3155F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6BBD04A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4D6885E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DE51BD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96936A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7461BB8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464A36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43C0E2D0" w14:textId="77777777" w:rsidTr="004E1356">
        <w:trPr>
          <w:cantSplit/>
        </w:trPr>
        <w:tc>
          <w:tcPr>
            <w:tcW w:w="662" w:type="dxa"/>
          </w:tcPr>
          <w:p w14:paraId="666E148A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2816DEB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06A80C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0DBF10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70BB122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53B4563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485CFD3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26ACA0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5D6088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F10DDA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05154B7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CFD7D6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56EE4835" w14:textId="77777777" w:rsidTr="004E1356">
        <w:trPr>
          <w:cantSplit/>
        </w:trPr>
        <w:tc>
          <w:tcPr>
            <w:tcW w:w="662" w:type="dxa"/>
          </w:tcPr>
          <w:p w14:paraId="59CA0BD8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373545D8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1C54A49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8BF8BB0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475ECF7B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1B4A74C8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126EE0FE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42BA3CED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7DC022F7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4F0A59E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B27328E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9CB4A4E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0E550A19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6D0CE951" w14:textId="77777777" w:rsidTr="00613835">
        <w:tc>
          <w:tcPr>
            <w:tcW w:w="3544" w:type="dxa"/>
            <w:shd w:val="pct10" w:color="auto" w:fill="FFFFFF"/>
          </w:tcPr>
          <w:p w14:paraId="6F7129AF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63591F26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1D0274C0" w14:textId="77777777" w:rsidTr="00613835">
        <w:tc>
          <w:tcPr>
            <w:tcW w:w="3544" w:type="dxa"/>
            <w:shd w:val="pct10" w:color="auto" w:fill="FFFFFF"/>
          </w:tcPr>
          <w:p w14:paraId="235FB393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2978DEA7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7CF2C16" w14:textId="77777777" w:rsidTr="00613835">
        <w:tc>
          <w:tcPr>
            <w:tcW w:w="3544" w:type="dxa"/>
            <w:shd w:val="pct10" w:color="auto" w:fill="FFFFFF"/>
          </w:tcPr>
          <w:p w14:paraId="0245B98D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47EC1ADB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5420E2C4" w14:textId="77777777" w:rsidTr="00613835">
        <w:tc>
          <w:tcPr>
            <w:tcW w:w="3544" w:type="dxa"/>
            <w:shd w:val="pct10" w:color="auto" w:fill="FFFFFF"/>
          </w:tcPr>
          <w:p w14:paraId="71DB2161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7E9C7AD3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0CA86B9F" w14:textId="77777777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footerReference w:type="default" r:id="rId8"/>
      <w:footerReference w:type="first" r:id="rId9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6F012" w14:textId="77777777" w:rsidR="00B35C23" w:rsidRDefault="00B35C23">
      <w:r>
        <w:separator/>
      </w:r>
    </w:p>
  </w:endnote>
  <w:endnote w:type="continuationSeparator" w:id="0">
    <w:p w14:paraId="3DB5AD01" w14:textId="77777777" w:rsidR="00B35C23" w:rsidRDefault="00B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497D5" w14:textId="77777777" w:rsidR="00B94D26" w:rsidRPr="00D67BBA" w:rsidRDefault="00D60EE8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4DD191FB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1AC40" w14:textId="77777777" w:rsidR="00E811F3" w:rsidRPr="00845530" w:rsidRDefault="00D60EE8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2A8A0A63" w14:textId="73677A6C" w:rsidR="003A3DCF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C45720">
      <w:rPr>
        <w:rFonts w:ascii="Times New Roman" w:hAnsi="Times New Roman"/>
        <w:noProof/>
        <w:sz w:val="18"/>
        <w:szCs w:val="18"/>
        <w:lang w:val="en-GB"/>
      </w:rPr>
      <w:t>SALWc</w:t>
    </w:r>
    <w:r w:rsidR="009B2E77">
      <w:rPr>
        <w:rFonts w:ascii="Times New Roman" w:hAnsi="Times New Roman"/>
        <w:noProof/>
        <w:sz w:val="18"/>
        <w:szCs w:val="18"/>
        <w:lang w:val="en-GB"/>
      </w:rPr>
      <w:t>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  <w:p w14:paraId="63D080D6" w14:textId="436851F9" w:rsidR="00C45720" w:rsidRPr="00845530" w:rsidRDefault="00C45720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45720">
      <w:rPr>
        <w:rFonts w:ascii="Times New Roman" w:hAnsi="Times New Roman"/>
        <w:sz w:val="18"/>
        <w:szCs w:val="18"/>
        <w:lang w:val="en-GB"/>
      </w:rPr>
      <w:t>ECW/PSS-GRANT/RT/04/2020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A3AC" w14:textId="77777777" w:rsidR="00B35C23" w:rsidRDefault="00B35C23" w:rsidP="00845530">
      <w:pPr>
        <w:spacing w:before="0" w:after="0"/>
      </w:pPr>
      <w:r>
        <w:separator/>
      </w:r>
    </w:p>
  </w:footnote>
  <w:footnote w:type="continuationSeparator" w:id="0">
    <w:p w14:paraId="067820E5" w14:textId="77777777" w:rsidR="00B35C23" w:rsidRDefault="00B35C23">
      <w:r>
        <w:continuationSeparator/>
      </w:r>
    </w:p>
  </w:footnote>
  <w:footnote w:id="1">
    <w:p w14:paraId="5029281D" w14:textId="77777777"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766D9"/>
    <w:rsid w:val="00181980"/>
    <w:rsid w:val="00187253"/>
    <w:rsid w:val="001932AF"/>
    <w:rsid w:val="001937B4"/>
    <w:rsid w:val="001A5633"/>
    <w:rsid w:val="001A6837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15F8C"/>
    <w:rsid w:val="003203DF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35C23"/>
    <w:rsid w:val="00B44DC5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974DA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4572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B5914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EE1B2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2688-AE3C-443F-BBFA-C2BF9B3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nana eremie</cp:lastModifiedBy>
  <cp:revision>3</cp:revision>
  <cp:lastPrinted>2012-09-24T09:30:00Z</cp:lastPrinted>
  <dcterms:created xsi:type="dcterms:W3CDTF">2020-03-03T00:09:00Z</dcterms:created>
  <dcterms:modified xsi:type="dcterms:W3CDTF">2020-03-03T00:13:00Z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