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0"/>
        <w:gridCol w:w="8100"/>
      </w:tblGrid>
      <w:tr w:rsidR="001E26A0" w:rsidRPr="00053247" w14:paraId="6D59C908" w14:textId="77777777" w:rsidTr="0034633E">
        <w:trPr>
          <w:trHeight w:val="1970"/>
        </w:trPr>
        <w:tc>
          <w:tcPr>
            <w:tcW w:w="105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AAFF3F" w14:textId="77777777" w:rsidR="001E26A0" w:rsidRDefault="001E26A0" w:rsidP="008159B0">
            <w:pPr>
              <w:spacing w:after="0"/>
              <w:rPr>
                <w:rFonts w:ascii="Arial" w:hAnsi="Arial" w:cs="Arial"/>
                <w:sz w:val="24"/>
                <w:szCs w:val="24"/>
              </w:rPr>
            </w:pPr>
          </w:p>
          <w:p w14:paraId="54D0745D" w14:textId="77777777" w:rsidR="001E26A0" w:rsidRDefault="001E26A0" w:rsidP="001E26A0">
            <w:pPr>
              <w:spacing w:after="0"/>
              <w:rPr>
                <w:rFonts w:ascii="Arial" w:hAnsi="Arial" w:cs="Arial"/>
                <w:b/>
                <w:sz w:val="44"/>
                <w:szCs w:val="44"/>
              </w:rPr>
            </w:pPr>
            <w:r>
              <w:rPr>
                <w:noProof/>
                <w:lang w:val="en-US"/>
              </w:rPr>
              <w:drawing>
                <wp:inline distT="0" distB="0" distL="0" distR="0" wp14:anchorId="4EA2D4A5" wp14:editId="0B43D930">
                  <wp:extent cx="850900" cy="882650"/>
                  <wp:effectExtent l="0" t="0" r="6350" b="0"/>
                  <wp:docPr id="1" name="Picture 1" descr="C:\Users\vbombo\Pictures\cropped-logo_150-e1426283903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ombo\Pictures\cropped-logo_150-e14262839031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882650"/>
                          </a:xfrm>
                          <a:prstGeom prst="rect">
                            <a:avLst/>
                          </a:prstGeom>
                          <a:noFill/>
                          <a:ln>
                            <a:noFill/>
                          </a:ln>
                        </pic:spPr>
                      </pic:pic>
                    </a:graphicData>
                  </a:graphic>
                </wp:inline>
              </w:drawing>
            </w:r>
            <w:r>
              <w:rPr>
                <w:rFonts w:ascii="Arial" w:hAnsi="Arial" w:cs="Arial"/>
                <w:sz w:val="24"/>
                <w:szCs w:val="24"/>
              </w:rPr>
              <w:t xml:space="preserve">                        </w:t>
            </w:r>
            <w:r w:rsidRPr="005848C0">
              <w:rPr>
                <w:rFonts w:ascii="Arial" w:hAnsi="Arial" w:cs="Arial"/>
                <w:b/>
                <w:sz w:val="44"/>
                <w:szCs w:val="44"/>
              </w:rPr>
              <w:t>PROFIL DE POSTE</w:t>
            </w:r>
          </w:p>
          <w:p w14:paraId="45371628" w14:textId="6114F606" w:rsidR="005848C0" w:rsidRPr="00053247" w:rsidRDefault="005848C0" w:rsidP="001E26A0">
            <w:pPr>
              <w:spacing w:after="0"/>
              <w:rPr>
                <w:rFonts w:ascii="Arial" w:hAnsi="Arial" w:cs="Arial"/>
                <w:sz w:val="24"/>
                <w:szCs w:val="24"/>
              </w:rPr>
            </w:pPr>
          </w:p>
        </w:tc>
      </w:tr>
      <w:tr w:rsidR="005C6251" w:rsidRPr="00053247" w14:paraId="426D5D00" w14:textId="77777777" w:rsidTr="005848C0">
        <w:trPr>
          <w:trHeight w:val="271"/>
        </w:trPr>
        <w:tc>
          <w:tcPr>
            <w:tcW w:w="2430" w:type="dxa"/>
            <w:tcBorders>
              <w:top w:val="single" w:sz="4" w:space="0" w:color="auto"/>
              <w:left w:val="single" w:sz="4" w:space="0" w:color="auto"/>
              <w:bottom w:val="single" w:sz="4" w:space="0" w:color="auto"/>
              <w:right w:val="single" w:sz="4" w:space="0" w:color="auto"/>
            </w:tcBorders>
            <w:shd w:val="clear" w:color="auto" w:fill="D9D9D9"/>
          </w:tcPr>
          <w:p w14:paraId="7E9EA69C" w14:textId="77777777" w:rsidR="005C6251" w:rsidRPr="00053247" w:rsidRDefault="005C6251" w:rsidP="008159B0">
            <w:pPr>
              <w:spacing w:after="0"/>
              <w:rPr>
                <w:rFonts w:ascii="Arial" w:hAnsi="Arial" w:cs="Arial"/>
                <w:b/>
                <w:sz w:val="24"/>
                <w:szCs w:val="24"/>
              </w:rPr>
            </w:pPr>
            <w:r w:rsidRPr="00053247">
              <w:rPr>
                <w:rFonts w:ascii="Arial" w:hAnsi="Arial" w:cs="Arial"/>
                <w:b/>
                <w:sz w:val="24"/>
                <w:szCs w:val="24"/>
              </w:rPr>
              <w:t>INTITULÉ DU POSTE :</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276AACA1" w14:textId="1E239E3E" w:rsidR="005C6251" w:rsidRPr="00053247" w:rsidRDefault="00174618" w:rsidP="008159B0">
            <w:pPr>
              <w:spacing w:after="0"/>
              <w:rPr>
                <w:rFonts w:ascii="Arial" w:hAnsi="Arial" w:cs="Arial"/>
                <w:sz w:val="24"/>
                <w:szCs w:val="24"/>
              </w:rPr>
            </w:pPr>
            <w:r w:rsidRPr="00053247">
              <w:rPr>
                <w:rFonts w:ascii="Arial" w:hAnsi="Arial" w:cs="Arial"/>
                <w:sz w:val="24"/>
                <w:szCs w:val="24"/>
              </w:rPr>
              <w:t>COMPTABLE JUNIOR, RAPPORTS FINANCIERS</w:t>
            </w:r>
          </w:p>
        </w:tc>
      </w:tr>
      <w:tr w:rsidR="005C6251" w:rsidRPr="00053247" w14:paraId="433C46C8" w14:textId="77777777" w:rsidTr="005848C0">
        <w:trPr>
          <w:trHeight w:val="271"/>
        </w:trPr>
        <w:tc>
          <w:tcPr>
            <w:tcW w:w="2430" w:type="dxa"/>
            <w:tcBorders>
              <w:top w:val="single" w:sz="4" w:space="0" w:color="auto"/>
              <w:left w:val="single" w:sz="4" w:space="0" w:color="auto"/>
              <w:bottom w:val="single" w:sz="4" w:space="0" w:color="auto"/>
              <w:right w:val="single" w:sz="4" w:space="0" w:color="auto"/>
            </w:tcBorders>
            <w:shd w:val="clear" w:color="auto" w:fill="D9D9D9"/>
          </w:tcPr>
          <w:p w14:paraId="7895B1E5" w14:textId="77777777" w:rsidR="005C6251" w:rsidRPr="00053247" w:rsidRDefault="005C6251" w:rsidP="008159B0">
            <w:pPr>
              <w:spacing w:after="0"/>
              <w:rPr>
                <w:rFonts w:ascii="Arial" w:hAnsi="Arial" w:cs="Arial"/>
                <w:b/>
                <w:sz w:val="24"/>
                <w:szCs w:val="24"/>
              </w:rPr>
            </w:pPr>
            <w:r w:rsidRPr="00053247">
              <w:rPr>
                <w:rFonts w:ascii="Arial" w:hAnsi="Arial" w:cs="Arial"/>
                <w:b/>
                <w:sz w:val="24"/>
                <w:szCs w:val="24"/>
              </w:rPr>
              <w:t>INSTITUTION</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21D6A9C9" w14:textId="11ED110A" w:rsidR="005C6251" w:rsidRPr="00053247" w:rsidRDefault="00174618" w:rsidP="008159B0">
            <w:pPr>
              <w:spacing w:after="0"/>
              <w:rPr>
                <w:rFonts w:ascii="Arial" w:hAnsi="Arial" w:cs="Arial"/>
                <w:sz w:val="24"/>
                <w:szCs w:val="24"/>
              </w:rPr>
            </w:pPr>
            <w:r w:rsidRPr="00053247">
              <w:rPr>
                <w:rFonts w:ascii="Arial" w:hAnsi="Arial" w:cs="Arial"/>
                <w:sz w:val="24"/>
                <w:szCs w:val="24"/>
              </w:rPr>
              <w:t>COMMISSION DE LA CEDEAO</w:t>
            </w:r>
          </w:p>
        </w:tc>
      </w:tr>
      <w:tr w:rsidR="005C6251" w:rsidRPr="00053247" w14:paraId="04327286" w14:textId="77777777" w:rsidTr="005848C0">
        <w:trPr>
          <w:trHeight w:val="271"/>
        </w:trPr>
        <w:tc>
          <w:tcPr>
            <w:tcW w:w="2430" w:type="dxa"/>
            <w:tcBorders>
              <w:top w:val="single" w:sz="4" w:space="0" w:color="auto"/>
              <w:left w:val="single" w:sz="4" w:space="0" w:color="auto"/>
              <w:bottom w:val="single" w:sz="4" w:space="0" w:color="auto"/>
              <w:right w:val="single" w:sz="4" w:space="0" w:color="auto"/>
            </w:tcBorders>
            <w:shd w:val="clear" w:color="auto" w:fill="D9D9D9"/>
          </w:tcPr>
          <w:p w14:paraId="7A743A6C" w14:textId="77777777" w:rsidR="005C6251" w:rsidRPr="00053247" w:rsidRDefault="005C6251" w:rsidP="008159B0">
            <w:pPr>
              <w:spacing w:after="0"/>
              <w:rPr>
                <w:rFonts w:ascii="Arial" w:hAnsi="Arial" w:cs="Arial"/>
                <w:b/>
                <w:sz w:val="24"/>
                <w:szCs w:val="24"/>
              </w:rPr>
            </w:pPr>
            <w:r w:rsidRPr="00053247">
              <w:rPr>
                <w:rFonts w:ascii="Arial" w:hAnsi="Arial" w:cs="Arial"/>
                <w:b/>
                <w:sz w:val="24"/>
                <w:szCs w:val="24"/>
              </w:rPr>
              <w:t>GRADE</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57F24448" w14:textId="5404B220" w:rsidR="005C6251" w:rsidRPr="00053247" w:rsidRDefault="00174618" w:rsidP="008159B0">
            <w:pPr>
              <w:spacing w:after="0"/>
              <w:rPr>
                <w:rFonts w:ascii="Arial" w:hAnsi="Arial" w:cs="Arial"/>
                <w:sz w:val="24"/>
                <w:szCs w:val="24"/>
              </w:rPr>
            </w:pPr>
            <w:r w:rsidRPr="00053247">
              <w:rPr>
                <w:rFonts w:ascii="Arial" w:hAnsi="Arial" w:cs="Arial"/>
                <w:sz w:val="24"/>
                <w:szCs w:val="24"/>
              </w:rPr>
              <w:t>P1/P2</w:t>
            </w:r>
          </w:p>
        </w:tc>
      </w:tr>
      <w:tr w:rsidR="001E26A0" w:rsidRPr="00053247" w14:paraId="77E4CF9B" w14:textId="77777777" w:rsidTr="005848C0">
        <w:trPr>
          <w:trHeight w:val="271"/>
        </w:trPr>
        <w:tc>
          <w:tcPr>
            <w:tcW w:w="2430" w:type="dxa"/>
            <w:tcBorders>
              <w:top w:val="single" w:sz="4" w:space="0" w:color="auto"/>
              <w:left w:val="single" w:sz="4" w:space="0" w:color="auto"/>
              <w:bottom w:val="single" w:sz="4" w:space="0" w:color="auto"/>
              <w:right w:val="single" w:sz="4" w:space="0" w:color="auto"/>
            </w:tcBorders>
            <w:shd w:val="clear" w:color="auto" w:fill="D9D9D9"/>
          </w:tcPr>
          <w:p w14:paraId="1CAFA8B6" w14:textId="1FFD74DB" w:rsidR="001E26A0" w:rsidRPr="00053247" w:rsidRDefault="001E26A0" w:rsidP="008159B0">
            <w:pPr>
              <w:spacing w:after="0"/>
              <w:rPr>
                <w:rFonts w:ascii="Arial" w:hAnsi="Arial" w:cs="Arial"/>
                <w:b/>
                <w:sz w:val="24"/>
                <w:szCs w:val="24"/>
              </w:rPr>
            </w:pPr>
            <w:r>
              <w:rPr>
                <w:rFonts w:ascii="Arial" w:hAnsi="Arial" w:cs="Arial"/>
                <w:b/>
                <w:sz w:val="24"/>
                <w:szCs w:val="24"/>
              </w:rPr>
              <w:t>SALAIRE ANNUEL</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19E817C6" w14:textId="3E7FC375" w:rsidR="001E26A0" w:rsidRPr="00053247" w:rsidRDefault="00904A74" w:rsidP="008159B0">
            <w:pPr>
              <w:spacing w:after="0"/>
              <w:rPr>
                <w:rFonts w:ascii="Arial" w:hAnsi="Arial" w:cs="Arial"/>
                <w:sz w:val="24"/>
                <w:szCs w:val="24"/>
              </w:rPr>
            </w:pPr>
            <w:r>
              <w:rPr>
                <w:rFonts w:ascii="Arial" w:hAnsi="Arial" w:cs="Arial"/>
                <w:sz w:val="24"/>
                <w:szCs w:val="24"/>
              </w:rPr>
              <w:t>UC36,929.06,USD58,266.68/UC42,916.53,USD67,713.70</w:t>
            </w:r>
          </w:p>
        </w:tc>
      </w:tr>
      <w:tr w:rsidR="00174618" w:rsidRPr="00053247" w14:paraId="0EA2B94B" w14:textId="77777777" w:rsidTr="005848C0">
        <w:trPr>
          <w:trHeight w:val="271"/>
        </w:trPr>
        <w:tc>
          <w:tcPr>
            <w:tcW w:w="2430" w:type="dxa"/>
            <w:tcBorders>
              <w:top w:val="single" w:sz="4" w:space="0" w:color="auto"/>
              <w:left w:val="single" w:sz="4" w:space="0" w:color="auto"/>
              <w:bottom w:val="single" w:sz="4" w:space="0" w:color="auto"/>
              <w:right w:val="single" w:sz="4" w:space="0" w:color="auto"/>
            </w:tcBorders>
            <w:shd w:val="clear" w:color="auto" w:fill="D9D9D9"/>
          </w:tcPr>
          <w:p w14:paraId="7161EAA9" w14:textId="13AB36BC" w:rsidR="00174618" w:rsidRDefault="00174618" w:rsidP="008159B0">
            <w:pPr>
              <w:spacing w:after="0"/>
              <w:rPr>
                <w:rFonts w:ascii="Arial" w:hAnsi="Arial" w:cs="Arial"/>
                <w:b/>
                <w:sz w:val="24"/>
                <w:szCs w:val="24"/>
              </w:rPr>
            </w:pPr>
            <w:r>
              <w:rPr>
                <w:rFonts w:ascii="Arial" w:hAnsi="Arial" w:cs="Arial"/>
                <w:b/>
                <w:sz w:val="24"/>
                <w:szCs w:val="24"/>
              </w:rPr>
              <w:t>STATUT</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547459B8" w14:textId="4DAEE7ED" w:rsidR="00174618" w:rsidRPr="00053247" w:rsidRDefault="00174618" w:rsidP="008159B0">
            <w:pPr>
              <w:spacing w:after="0"/>
              <w:rPr>
                <w:rFonts w:ascii="Arial" w:hAnsi="Arial" w:cs="Arial"/>
                <w:sz w:val="24"/>
                <w:szCs w:val="24"/>
              </w:rPr>
            </w:pPr>
            <w:r>
              <w:rPr>
                <w:rFonts w:ascii="Arial" w:hAnsi="Arial" w:cs="Arial"/>
                <w:sz w:val="24"/>
                <w:szCs w:val="24"/>
              </w:rPr>
              <w:t>PERMANENT</w:t>
            </w:r>
          </w:p>
        </w:tc>
      </w:tr>
      <w:tr w:rsidR="005C6251" w:rsidRPr="00053247" w14:paraId="4A9C135C" w14:textId="77777777" w:rsidTr="005848C0">
        <w:trPr>
          <w:trHeight w:val="271"/>
        </w:trPr>
        <w:tc>
          <w:tcPr>
            <w:tcW w:w="2430" w:type="dxa"/>
            <w:tcBorders>
              <w:top w:val="single" w:sz="4" w:space="0" w:color="auto"/>
              <w:left w:val="single" w:sz="4" w:space="0" w:color="auto"/>
              <w:bottom w:val="single" w:sz="4" w:space="0" w:color="auto"/>
              <w:right w:val="single" w:sz="4" w:space="0" w:color="auto"/>
            </w:tcBorders>
            <w:shd w:val="clear" w:color="auto" w:fill="D9D9D9"/>
          </w:tcPr>
          <w:p w14:paraId="1E603588" w14:textId="77777777" w:rsidR="005C6251" w:rsidRPr="00053247" w:rsidRDefault="005C6251" w:rsidP="008159B0">
            <w:pPr>
              <w:spacing w:after="0"/>
              <w:rPr>
                <w:rFonts w:ascii="Arial" w:hAnsi="Arial" w:cs="Arial"/>
                <w:b/>
                <w:sz w:val="24"/>
                <w:szCs w:val="24"/>
              </w:rPr>
            </w:pPr>
            <w:r w:rsidRPr="00053247">
              <w:rPr>
                <w:rFonts w:ascii="Arial" w:hAnsi="Arial" w:cs="Arial"/>
                <w:b/>
                <w:sz w:val="24"/>
                <w:szCs w:val="24"/>
              </w:rPr>
              <w:t>AGENCE</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6BF25462" w14:textId="05FB6A65" w:rsidR="005C6251" w:rsidRPr="00053247" w:rsidRDefault="005C6251" w:rsidP="008159B0">
            <w:pPr>
              <w:spacing w:after="0"/>
              <w:rPr>
                <w:rFonts w:ascii="Arial" w:hAnsi="Arial" w:cs="Arial"/>
                <w:sz w:val="24"/>
                <w:szCs w:val="24"/>
              </w:rPr>
            </w:pPr>
          </w:p>
        </w:tc>
      </w:tr>
      <w:tr w:rsidR="005C6251" w:rsidRPr="00053247" w14:paraId="76F65A9B" w14:textId="77777777" w:rsidTr="005848C0">
        <w:trPr>
          <w:trHeight w:val="348"/>
        </w:trPr>
        <w:tc>
          <w:tcPr>
            <w:tcW w:w="2430" w:type="dxa"/>
            <w:tcBorders>
              <w:top w:val="single" w:sz="4" w:space="0" w:color="auto"/>
              <w:left w:val="single" w:sz="4" w:space="0" w:color="auto"/>
              <w:bottom w:val="single" w:sz="4" w:space="0" w:color="auto"/>
              <w:right w:val="single" w:sz="4" w:space="0" w:color="auto"/>
            </w:tcBorders>
            <w:shd w:val="clear" w:color="auto" w:fill="D9D9D9"/>
          </w:tcPr>
          <w:p w14:paraId="609F8FA7" w14:textId="77777777" w:rsidR="005C6251" w:rsidRPr="00053247" w:rsidRDefault="005C6251" w:rsidP="008159B0">
            <w:pPr>
              <w:spacing w:after="0"/>
              <w:rPr>
                <w:rFonts w:ascii="Arial" w:hAnsi="Arial" w:cs="Arial"/>
                <w:b/>
                <w:sz w:val="24"/>
                <w:szCs w:val="24"/>
              </w:rPr>
            </w:pPr>
            <w:r w:rsidRPr="00053247">
              <w:rPr>
                <w:rFonts w:ascii="Arial" w:hAnsi="Arial" w:cs="Arial"/>
                <w:b/>
                <w:sz w:val="24"/>
                <w:szCs w:val="24"/>
              </w:rPr>
              <w:t>DÉPARTEMENT</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6456F4B3" w14:textId="21C24D1C" w:rsidR="005C6251" w:rsidRPr="00053247" w:rsidRDefault="00174618" w:rsidP="008159B0">
            <w:pPr>
              <w:spacing w:after="0"/>
              <w:rPr>
                <w:rFonts w:ascii="Arial" w:hAnsi="Arial" w:cs="Arial"/>
                <w:sz w:val="24"/>
                <w:szCs w:val="24"/>
              </w:rPr>
            </w:pPr>
            <w:r w:rsidRPr="00053247">
              <w:rPr>
                <w:rFonts w:ascii="Arial" w:hAnsi="Arial" w:cs="Arial"/>
                <w:sz w:val="24"/>
                <w:szCs w:val="24"/>
              </w:rPr>
              <w:t>FINANCES</w:t>
            </w:r>
          </w:p>
        </w:tc>
      </w:tr>
      <w:tr w:rsidR="005C6251" w:rsidRPr="00053247" w14:paraId="53E4FA4B" w14:textId="77777777" w:rsidTr="005848C0">
        <w:tc>
          <w:tcPr>
            <w:tcW w:w="2430" w:type="dxa"/>
            <w:tcBorders>
              <w:top w:val="single" w:sz="4" w:space="0" w:color="auto"/>
              <w:left w:val="single" w:sz="4" w:space="0" w:color="auto"/>
              <w:bottom w:val="single" w:sz="4" w:space="0" w:color="auto"/>
              <w:right w:val="single" w:sz="4" w:space="0" w:color="auto"/>
            </w:tcBorders>
            <w:shd w:val="clear" w:color="auto" w:fill="D9D9D9"/>
          </w:tcPr>
          <w:p w14:paraId="63FED582" w14:textId="77777777" w:rsidR="005C6251" w:rsidRPr="00053247" w:rsidRDefault="005C6251" w:rsidP="008159B0">
            <w:pPr>
              <w:spacing w:after="0"/>
              <w:rPr>
                <w:rFonts w:ascii="Arial" w:hAnsi="Arial" w:cs="Arial"/>
                <w:b/>
                <w:sz w:val="24"/>
                <w:szCs w:val="24"/>
              </w:rPr>
            </w:pPr>
            <w:r w:rsidRPr="00053247">
              <w:rPr>
                <w:rFonts w:ascii="Arial" w:hAnsi="Arial" w:cs="Arial"/>
                <w:b/>
                <w:sz w:val="24"/>
                <w:szCs w:val="24"/>
              </w:rPr>
              <w:t>DIRECTION</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4251B6F7" w14:textId="3F994F7B" w:rsidR="005C6251" w:rsidRPr="00053247" w:rsidRDefault="00174618" w:rsidP="00D500C8">
            <w:pPr>
              <w:spacing w:after="0"/>
              <w:rPr>
                <w:rFonts w:ascii="Arial" w:hAnsi="Arial" w:cs="Arial"/>
                <w:sz w:val="24"/>
                <w:szCs w:val="24"/>
              </w:rPr>
            </w:pPr>
            <w:r w:rsidRPr="00053247">
              <w:rPr>
                <w:rFonts w:ascii="Arial" w:hAnsi="Arial" w:cs="Arial"/>
                <w:sz w:val="24"/>
                <w:szCs w:val="24"/>
              </w:rPr>
              <w:t>RAPPORTS FINANCIERS ET SUBVENTIONS</w:t>
            </w:r>
          </w:p>
        </w:tc>
      </w:tr>
      <w:tr w:rsidR="005C6251" w:rsidRPr="00053247" w14:paraId="5774E201" w14:textId="77777777" w:rsidTr="005848C0">
        <w:tc>
          <w:tcPr>
            <w:tcW w:w="2430" w:type="dxa"/>
            <w:tcBorders>
              <w:top w:val="single" w:sz="4" w:space="0" w:color="auto"/>
              <w:left w:val="single" w:sz="4" w:space="0" w:color="auto"/>
              <w:bottom w:val="single" w:sz="4" w:space="0" w:color="auto"/>
              <w:right w:val="single" w:sz="4" w:space="0" w:color="auto"/>
            </w:tcBorders>
            <w:shd w:val="clear" w:color="auto" w:fill="D9D9D9"/>
          </w:tcPr>
          <w:p w14:paraId="126303EA" w14:textId="77777777" w:rsidR="005C6251" w:rsidRPr="00053247" w:rsidRDefault="005C6251" w:rsidP="008159B0">
            <w:pPr>
              <w:spacing w:after="0"/>
              <w:rPr>
                <w:rFonts w:ascii="Arial" w:hAnsi="Arial" w:cs="Arial"/>
                <w:b/>
                <w:sz w:val="24"/>
                <w:szCs w:val="24"/>
              </w:rPr>
            </w:pPr>
            <w:r w:rsidRPr="00053247">
              <w:rPr>
                <w:rFonts w:ascii="Arial" w:hAnsi="Arial" w:cs="Arial"/>
                <w:b/>
                <w:sz w:val="24"/>
                <w:szCs w:val="24"/>
              </w:rPr>
              <w:t>DIVISION</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B99D45D" w14:textId="2792CFDD" w:rsidR="005C6251" w:rsidRPr="00053247" w:rsidRDefault="00174618" w:rsidP="008159B0">
            <w:pPr>
              <w:spacing w:after="0"/>
              <w:rPr>
                <w:rFonts w:ascii="Arial" w:hAnsi="Arial" w:cs="Arial"/>
                <w:sz w:val="24"/>
                <w:szCs w:val="24"/>
              </w:rPr>
            </w:pPr>
            <w:r w:rsidRPr="00053247">
              <w:rPr>
                <w:rFonts w:ascii="Arial" w:hAnsi="Arial" w:cs="Arial"/>
                <w:sz w:val="24"/>
                <w:szCs w:val="24"/>
              </w:rPr>
              <w:t>RAPPORTS FINANCIERS</w:t>
            </w:r>
          </w:p>
        </w:tc>
      </w:tr>
      <w:tr w:rsidR="005C6251" w:rsidRPr="00053247" w14:paraId="3655E0C5" w14:textId="77777777" w:rsidTr="005848C0">
        <w:trPr>
          <w:trHeight w:val="167"/>
        </w:trPr>
        <w:tc>
          <w:tcPr>
            <w:tcW w:w="2430" w:type="dxa"/>
            <w:tcBorders>
              <w:top w:val="single" w:sz="4" w:space="0" w:color="auto"/>
              <w:left w:val="single" w:sz="4" w:space="0" w:color="auto"/>
              <w:bottom w:val="single" w:sz="4" w:space="0" w:color="auto"/>
              <w:right w:val="single" w:sz="4" w:space="0" w:color="auto"/>
            </w:tcBorders>
            <w:shd w:val="clear" w:color="auto" w:fill="D9D9D9"/>
          </w:tcPr>
          <w:p w14:paraId="3A0F21B2" w14:textId="77777777" w:rsidR="005C6251" w:rsidRPr="00053247" w:rsidRDefault="005C6251" w:rsidP="008159B0">
            <w:pPr>
              <w:spacing w:after="0"/>
              <w:rPr>
                <w:rFonts w:ascii="Arial" w:hAnsi="Arial" w:cs="Arial"/>
                <w:b/>
                <w:sz w:val="24"/>
                <w:szCs w:val="24"/>
              </w:rPr>
            </w:pPr>
            <w:r w:rsidRPr="00053247">
              <w:rPr>
                <w:rFonts w:ascii="Arial" w:hAnsi="Arial" w:cs="Arial"/>
                <w:b/>
                <w:sz w:val="24"/>
                <w:szCs w:val="24"/>
              </w:rPr>
              <w:t>SUPÉRIEUR HIÉRARCHIQUE</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18C81A1" w14:textId="33BD7B86" w:rsidR="005C6251" w:rsidRPr="00053247" w:rsidRDefault="00174618" w:rsidP="008159B0">
            <w:pPr>
              <w:spacing w:after="0"/>
              <w:rPr>
                <w:rFonts w:ascii="Arial" w:hAnsi="Arial" w:cs="Arial"/>
                <w:sz w:val="24"/>
                <w:szCs w:val="24"/>
              </w:rPr>
            </w:pPr>
            <w:r w:rsidRPr="00053247">
              <w:rPr>
                <w:rFonts w:ascii="Arial" w:hAnsi="Arial" w:cs="Arial"/>
                <w:sz w:val="24"/>
                <w:szCs w:val="24"/>
              </w:rPr>
              <w:t>COMPTABLE, RAPPORTS FINANCIERS ET RECONCILIATIONS </w:t>
            </w:r>
          </w:p>
        </w:tc>
      </w:tr>
      <w:tr w:rsidR="005C6251" w:rsidRPr="00053247" w14:paraId="6E25F3AD" w14:textId="77777777" w:rsidTr="005848C0">
        <w:trPr>
          <w:trHeight w:val="850"/>
        </w:trPr>
        <w:tc>
          <w:tcPr>
            <w:tcW w:w="2430" w:type="dxa"/>
            <w:tcBorders>
              <w:top w:val="single" w:sz="4" w:space="0" w:color="auto"/>
              <w:left w:val="single" w:sz="4" w:space="0" w:color="auto"/>
              <w:bottom w:val="single" w:sz="4" w:space="0" w:color="auto"/>
              <w:right w:val="single" w:sz="4" w:space="0" w:color="auto"/>
            </w:tcBorders>
            <w:shd w:val="clear" w:color="auto" w:fill="D9D9D9"/>
          </w:tcPr>
          <w:p w14:paraId="179CB2F8" w14:textId="77777777" w:rsidR="005C6251" w:rsidRPr="00053247" w:rsidRDefault="005C6251" w:rsidP="008159B0">
            <w:pPr>
              <w:spacing w:after="0"/>
              <w:rPr>
                <w:rFonts w:ascii="Arial" w:hAnsi="Arial" w:cs="Arial"/>
                <w:b/>
                <w:sz w:val="24"/>
                <w:szCs w:val="24"/>
              </w:rPr>
            </w:pPr>
            <w:r w:rsidRPr="00053247">
              <w:rPr>
                <w:rFonts w:ascii="Arial" w:hAnsi="Arial" w:cs="Arial"/>
                <w:b/>
                <w:sz w:val="24"/>
                <w:szCs w:val="24"/>
              </w:rPr>
              <w:t>SUBORDONNÉS</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18A9FEB" w14:textId="1E39F472" w:rsidR="005C6251" w:rsidRPr="00053247" w:rsidRDefault="00174618" w:rsidP="00C54186">
            <w:pPr>
              <w:pStyle w:val="Paragraphedeliste"/>
              <w:numPr>
                <w:ilvl w:val="0"/>
                <w:numId w:val="2"/>
              </w:numPr>
              <w:spacing w:after="0"/>
              <w:rPr>
                <w:rFonts w:ascii="Arial" w:hAnsi="Arial" w:cs="Arial"/>
                <w:sz w:val="24"/>
                <w:szCs w:val="24"/>
              </w:rPr>
            </w:pPr>
            <w:r w:rsidRPr="00053247">
              <w:rPr>
                <w:rFonts w:ascii="Arial" w:hAnsi="Arial" w:cs="Arial"/>
                <w:sz w:val="24"/>
                <w:szCs w:val="24"/>
              </w:rPr>
              <w:t xml:space="preserve"> ASSISTANT COMPTABLE </w:t>
            </w:r>
          </w:p>
        </w:tc>
      </w:tr>
      <w:tr w:rsidR="001E26A0" w:rsidRPr="00053247" w14:paraId="0736FF7C" w14:textId="77777777" w:rsidTr="005848C0">
        <w:trPr>
          <w:trHeight w:val="850"/>
        </w:trPr>
        <w:tc>
          <w:tcPr>
            <w:tcW w:w="2430" w:type="dxa"/>
            <w:tcBorders>
              <w:top w:val="single" w:sz="4" w:space="0" w:color="auto"/>
              <w:left w:val="single" w:sz="4" w:space="0" w:color="auto"/>
              <w:bottom w:val="single" w:sz="4" w:space="0" w:color="auto"/>
              <w:right w:val="single" w:sz="4" w:space="0" w:color="auto"/>
            </w:tcBorders>
            <w:shd w:val="clear" w:color="auto" w:fill="D9D9D9"/>
          </w:tcPr>
          <w:p w14:paraId="0C24D4ED" w14:textId="63F3FC28" w:rsidR="001E26A0" w:rsidRPr="00053247" w:rsidRDefault="001E26A0" w:rsidP="008159B0">
            <w:pPr>
              <w:spacing w:after="0"/>
              <w:rPr>
                <w:rFonts w:ascii="Arial" w:hAnsi="Arial" w:cs="Arial"/>
                <w:b/>
                <w:sz w:val="24"/>
                <w:szCs w:val="24"/>
              </w:rPr>
            </w:pPr>
            <w:r>
              <w:rPr>
                <w:rFonts w:ascii="Arial" w:hAnsi="Arial" w:cs="Arial"/>
                <w:b/>
                <w:sz w:val="24"/>
                <w:szCs w:val="24"/>
              </w:rPr>
              <w:t>LIEU DE TRAVAIL</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C092E02" w14:textId="71CDF311" w:rsidR="001E26A0" w:rsidRPr="00424B25" w:rsidRDefault="00174618" w:rsidP="00424B25">
            <w:pPr>
              <w:spacing w:after="0"/>
              <w:rPr>
                <w:rFonts w:ascii="Arial" w:hAnsi="Arial" w:cs="Arial"/>
                <w:sz w:val="24"/>
                <w:szCs w:val="24"/>
              </w:rPr>
            </w:pPr>
            <w:r w:rsidRPr="00424B25">
              <w:rPr>
                <w:rFonts w:ascii="Arial" w:hAnsi="Arial" w:cs="Arial"/>
                <w:sz w:val="24"/>
                <w:szCs w:val="24"/>
              </w:rPr>
              <w:t>ABUJA, NIGERIA</w:t>
            </w:r>
          </w:p>
        </w:tc>
      </w:tr>
      <w:tr w:rsidR="00337489" w:rsidRPr="00053247" w14:paraId="25015FA4" w14:textId="77777777" w:rsidTr="0050413E">
        <w:trPr>
          <w:trHeight w:val="850"/>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tcPr>
          <w:p w14:paraId="49A39E6C" w14:textId="19A7971E" w:rsidR="00337489" w:rsidRPr="00424B25" w:rsidRDefault="00F50808" w:rsidP="00424B25">
            <w:pPr>
              <w:spacing w:after="0"/>
              <w:rPr>
                <w:rFonts w:ascii="Arial" w:hAnsi="Arial" w:cs="Arial"/>
                <w:sz w:val="24"/>
                <w:szCs w:val="24"/>
              </w:rPr>
            </w:pPr>
            <w:r w:rsidRPr="00F50808">
              <w:rPr>
                <w:rFonts w:ascii="Arial" w:hAnsi="Arial" w:cs="Arial"/>
                <w:sz w:val="24"/>
                <w:szCs w:val="24"/>
              </w:rPr>
              <w:t>Les candidatures doivent être adressées à:</w:t>
            </w:r>
            <w:bookmarkStart w:id="0" w:name="_GoBack"/>
            <w:bookmarkEnd w:id="0"/>
            <w:r w:rsidR="00337489" w:rsidRPr="00337489">
              <w:rPr>
                <w:rFonts w:ascii="Arial" w:hAnsi="Arial" w:cs="Arial"/>
                <w:sz w:val="24"/>
                <w:szCs w:val="24"/>
              </w:rPr>
              <w:t xml:space="preserve"> </w:t>
            </w:r>
            <w:r w:rsidR="00337489" w:rsidRPr="001028A7">
              <w:rPr>
                <w:rFonts w:ascii="Arial" w:hAnsi="Arial" w:cs="Arial"/>
                <w:bCs/>
                <w:sz w:val="24"/>
                <w:szCs w:val="24"/>
              </w:rPr>
              <w:t>b6jaccount@ecowas.int</w:t>
            </w:r>
          </w:p>
        </w:tc>
      </w:tr>
      <w:tr w:rsidR="005C6251" w:rsidRPr="00053247" w14:paraId="30A702E3" w14:textId="77777777" w:rsidTr="005848C0">
        <w:trPr>
          <w:trHeight w:val="6703"/>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tcPr>
          <w:p w14:paraId="4102370C" w14:textId="77777777" w:rsidR="005C6251" w:rsidRPr="00053247" w:rsidRDefault="005C6251" w:rsidP="008159B0">
            <w:pPr>
              <w:spacing w:after="0"/>
              <w:jc w:val="both"/>
              <w:rPr>
                <w:rStyle w:val="lev"/>
                <w:rFonts w:ascii="Arial" w:hAnsi="Arial" w:cs="Arial"/>
                <w:sz w:val="24"/>
                <w:szCs w:val="24"/>
              </w:rPr>
            </w:pPr>
            <w:r w:rsidRPr="00053247">
              <w:rPr>
                <w:rFonts w:ascii="Arial" w:hAnsi="Arial" w:cs="Arial"/>
                <w:b/>
                <w:sz w:val="24"/>
                <w:szCs w:val="24"/>
              </w:rPr>
              <w:lastRenderedPageBreak/>
              <w:t>APERÇU DES TÂCHES</w:t>
            </w:r>
          </w:p>
          <w:p w14:paraId="0D06A34D" w14:textId="024C5191" w:rsidR="005C6251" w:rsidRPr="00053247" w:rsidRDefault="00C54186" w:rsidP="008159B0">
            <w:pPr>
              <w:spacing w:after="0"/>
              <w:jc w:val="both"/>
              <w:rPr>
                <w:rFonts w:ascii="Arial" w:hAnsi="Arial" w:cs="Arial"/>
                <w:sz w:val="24"/>
                <w:szCs w:val="24"/>
              </w:rPr>
            </w:pPr>
            <w:r w:rsidRPr="00053247">
              <w:rPr>
                <w:rFonts w:ascii="Arial" w:hAnsi="Arial" w:cs="Arial"/>
                <w:sz w:val="24"/>
                <w:szCs w:val="24"/>
              </w:rPr>
              <w:t>Sous la supervision du comptable chargé des Rapports financiers et des réconciliations, le titulaire du poste sera chargé de l'exécution des politiques et règlements financiers dans le domaine de la production des états financiers prenant en compte les dépenses et les recettes, les bilan et autres rapports requis, en conformité avec les normes IPSAS et le règlement financier. Il aura également pour tâche d'assurer tous les rapprochements des grands livres et de tenir à jour tous les comptes.</w:t>
            </w:r>
          </w:p>
          <w:p w14:paraId="52B36F94" w14:textId="77777777" w:rsidR="005C6251" w:rsidRPr="00053247" w:rsidRDefault="005C6251" w:rsidP="008159B0">
            <w:pPr>
              <w:spacing w:after="0"/>
              <w:jc w:val="both"/>
              <w:rPr>
                <w:rFonts w:ascii="Arial" w:hAnsi="Arial" w:cs="Arial"/>
                <w:sz w:val="24"/>
                <w:szCs w:val="24"/>
              </w:rPr>
            </w:pPr>
          </w:p>
          <w:p w14:paraId="48CC59DB" w14:textId="77777777" w:rsidR="005C6251" w:rsidRPr="00053247" w:rsidRDefault="005C6251" w:rsidP="008159B0">
            <w:pPr>
              <w:spacing w:after="0"/>
              <w:jc w:val="both"/>
              <w:rPr>
                <w:rFonts w:ascii="Arial" w:hAnsi="Arial" w:cs="Arial"/>
                <w:b/>
                <w:sz w:val="24"/>
                <w:szCs w:val="24"/>
              </w:rPr>
            </w:pPr>
            <w:r w:rsidRPr="00053247">
              <w:rPr>
                <w:rFonts w:ascii="Arial" w:hAnsi="Arial" w:cs="Arial"/>
                <w:b/>
                <w:sz w:val="24"/>
                <w:szCs w:val="24"/>
              </w:rPr>
              <w:t>RÔLE ET RESPONSABILITÉS</w:t>
            </w:r>
          </w:p>
          <w:p w14:paraId="629FFF46" w14:textId="298EA62F" w:rsidR="005C6251" w:rsidRPr="00053247" w:rsidRDefault="005C6251" w:rsidP="00DC7C92">
            <w:pPr>
              <w:numPr>
                <w:ilvl w:val="0"/>
                <w:numId w:val="2"/>
              </w:numPr>
              <w:autoSpaceDE w:val="0"/>
              <w:autoSpaceDN w:val="0"/>
              <w:adjustRightInd w:val="0"/>
              <w:spacing w:before="0" w:after="0"/>
              <w:rPr>
                <w:rFonts w:ascii="Arial" w:hAnsi="Arial" w:cs="Arial"/>
                <w:color w:val="2B2B2B"/>
                <w:sz w:val="24"/>
                <w:szCs w:val="24"/>
              </w:rPr>
            </w:pPr>
            <w:r w:rsidRPr="00053247">
              <w:rPr>
                <w:rFonts w:ascii="Arial" w:hAnsi="Arial" w:cs="Arial"/>
                <w:color w:val="2B2B2B"/>
                <w:sz w:val="24"/>
                <w:szCs w:val="24"/>
              </w:rPr>
              <w:t>Assurer la mise à jour des rapprochement</w:t>
            </w:r>
            <w:r w:rsidR="004F2C9F" w:rsidRPr="00053247">
              <w:rPr>
                <w:rFonts w:ascii="Arial" w:hAnsi="Arial" w:cs="Arial"/>
                <w:color w:val="2B2B2B"/>
                <w:sz w:val="24"/>
                <w:szCs w:val="24"/>
              </w:rPr>
              <w:t>s</w:t>
            </w:r>
            <w:r w:rsidRPr="00053247">
              <w:rPr>
                <w:rFonts w:ascii="Arial" w:hAnsi="Arial" w:cs="Arial"/>
                <w:color w:val="2B2B2B"/>
                <w:sz w:val="24"/>
                <w:szCs w:val="24"/>
              </w:rPr>
              <w:t xml:space="preserve"> et des analyse dans tous les grands livres afin de certifier la validité des états financiers</w:t>
            </w:r>
            <w:r w:rsidR="0052630E" w:rsidRPr="00053247">
              <w:rPr>
                <w:rFonts w:ascii="Arial" w:hAnsi="Arial" w:cs="Arial"/>
                <w:color w:val="2B2B2B"/>
                <w:sz w:val="24"/>
                <w:szCs w:val="24"/>
              </w:rPr>
              <w:t>,</w:t>
            </w:r>
            <w:r w:rsidRPr="00053247">
              <w:rPr>
                <w:rFonts w:ascii="Arial" w:hAnsi="Arial" w:cs="Arial"/>
                <w:color w:val="2B2B2B"/>
                <w:sz w:val="24"/>
                <w:szCs w:val="24"/>
              </w:rPr>
              <w:t xml:space="preserve"> conformément à la réglementation en vigueur;</w:t>
            </w:r>
          </w:p>
          <w:p w14:paraId="2F10FCAB" w14:textId="77777777" w:rsidR="005C6251" w:rsidRPr="00053247" w:rsidRDefault="005C6251" w:rsidP="00DC7C92">
            <w:pPr>
              <w:numPr>
                <w:ilvl w:val="0"/>
                <w:numId w:val="2"/>
              </w:numPr>
              <w:autoSpaceDE w:val="0"/>
              <w:autoSpaceDN w:val="0"/>
              <w:adjustRightInd w:val="0"/>
              <w:spacing w:before="0" w:after="0"/>
              <w:rPr>
                <w:rFonts w:ascii="Arial" w:hAnsi="Arial" w:cs="Arial"/>
                <w:color w:val="2B2B2B"/>
                <w:sz w:val="24"/>
                <w:szCs w:val="24"/>
              </w:rPr>
            </w:pPr>
            <w:r w:rsidRPr="00053247">
              <w:rPr>
                <w:rFonts w:ascii="Arial" w:hAnsi="Arial" w:cs="Arial"/>
                <w:color w:val="2B2B2B"/>
                <w:sz w:val="24"/>
                <w:szCs w:val="24"/>
              </w:rPr>
              <w:t>Examiner la publication des transactions dans le logiciel comptable;</w:t>
            </w:r>
          </w:p>
          <w:p w14:paraId="1E8694CB" w14:textId="77777777" w:rsidR="0052630E" w:rsidRPr="00053247" w:rsidRDefault="005C6251" w:rsidP="0052630E">
            <w:pPr>
              <w:numPr>
                <w:ilvl w:val="0"/>
                <w:numId w:val="2"/>
              </w:numPr>
              <w:autoSpaceDE w:val="0"/>
              <w:autoSpaceDN w:val="0"/>
              <w:adjustRightInd w:val="0"/>
              <w:spacing w:before="0" w:after="0"/>
              <w:rPr>
                <w:rFonts w:ascii="Arial" w:hAnsi="Arial" w:cs="Arial"/>
                <w:color w:val="2B2B2B"/>
                <w:sz w:val="24"/>
                <w:szCs w:val="24"/>
              </w:rPr>
            </w:pPr>
            <w:r w:rsidRPr="00053247">
              <w:rPr>
                <w:rFonts w:ascii="Arial" w:hAnsi="Arial" w:cs="Arial"/>
                <w:color w:val="2B2B2B"/>
                <w:sz w:val="24"/>
                <w:szCs w:val="24"/>
              </w:rPr>
              <w:t xml:space="preserve">Assurer la liaison avec les banques pour fournir des relevés bancaires hebdomadaires et mensuels pour tous les comptes bancaires; </w:t>
            </w:r>
          </w:p>
          <w:p w14:paraId="71710D6F" w14:textId="2380A2C1" w:rsidR="005C6251" w:rsidRPr="00053247" w:rsidRDefault="005C6251" w:rsidP="0052630E">
            <w:pPr>
              <w:numPr>
                <w:ilvl w:val="0"/>
                <w:numId w:val="2"/>
              </w:numPr>
              <w:autoSpaceDE w:val="0"/>
              <w:autoSpaceDN w:val="0"/>
              <w:adjustRightInd w:val="0"/>
              <w:spacing w:before="0" w:after="0"/>
              <w:rPr>
                <w:rFonts w:ascii="Arial" w:hAnsi="Arial" w:cs="Arial"/>
                <w:color w:val="2B2B2B"/>
                <w:sz w:val="24"/>
                <w:szCs w:val="24"/>
              </w:rPr>
            </w:pPr>
            <w:r w:rsidRPr="00053247">
              <w:rPr>
                <w:rFonts w:ascii="Arial" w:hAnsi="Arial" w:cs="Arial"/>
                <w:color w:val="2B2B2B"/>
                <w:sz w:val="24"/>
                <w:szCs w:val="24"/>
              </w:rPr>
              <w:t xml:space="preserve">Vérifier et certifier l'exactitude des états de rapprochement bancaire et veiller à ce qu'ils soient déposés en toute sécurité pour examen par les auditeurs internes et externes; </w:t>
            </w:r>
          </w:p>
          <w:p w14:paraId="191D4FD7" w14:textId="5FE4FFF4" w:rsidR="005C6251" w:rsidRPr="00053247" w:rsidRDefault="005C6251" w:rsidP="00DC7C92">
            <w:pPr>
              <w:numPr>
                <w:ilvl w:val="0"/>
                <w:numId w:val="2"/>
              </w:numPr>
              <w:autoSpaceDE w:val="0"/>
              <w:autoSpaceDN w:val="0"/>
              <w:adjustRightInd w:val="0"/>
              <w:spacing w:before="0" w:after="0"/>
              <w:jc w:val="both"/>
              <w:rPr>
                <w:rFonts w:ascii="Arial" w:hAnsi="Arial" w:cs="Arial"/>
                <w:b/>
                <w:sz w:val="24"/>
                <w:szCs w:val="24"/>
              </w:rPr>
            </w:pPr>
            <w:r w:rsidRPr="00053247">
              <w:rPr>
                <w:rFonts w:ascii="Arial" w:hAnsi="Arial" w:cs="Arial"/>
                <w:color w:val="2B2B2B"/>
                <w:sz w:val="24"/>
                <w:szCs w:val="24"/>
              </w:rPr>
              <w:t xml:space="preserve">Prendre attache  avec la banque pour corriger toute erreur ou inexactitude </w:t>
            </w:r>
            <w:r w:rsidR="0052630E" w:rsidRPr="00053247">
              <w:rPr>
                <w:rFonts w:ascii="Arial" w:hAnsi="Arial" w:cs="Arial"/>
                <w:color w:val="2B2B2B"/>
                <w:sz w:val="24"/>
                <w:szCs w:val="24"/>
              </w:rPr>
              <w:t>identifiée</w:t>
            </w:r>
            <w:r w:rsidRPr="00053247">
              <w:rPr>
                <w:rFonts w:ascii="Arial" w:hAnsi="Arial" w:cs="Arial"/>
                <w:color w:val="2B2B2B"/>
                <w:sz w:val="24"/>
                <w:szCs w:val="24"/>
              </w:rPr>
              <w:t xml:space="preserve"> sur les relevés bancaires;</w:t>
            </w:r>
          </w:p>
          <w:p w14:paraId="148CAFF8" w14:textId="0DFC3F09" w:rsidR="005C6251" w:rsidRPr="00053247" w:rsidRDefault="005C6251" w:rsidP="00DC7C92">
            <w:pPr>
              <w:numPr>
                <w:ilvl w:val="0"/>
                <w:numId w:val="2"/>
              </w:numPr>
              <w:autoSpaceDE w:val="0"/>
              <w:autoSpaceDN w:val="0"/>
              <w:adjustRightInd w:val="0"/>
              <w:spacing w:before="0" w:after="0"/>
              <w:jc w:val="both"/>
              <w:rPr>
                <w:rFonts w:ascii="Arial" w:hAnsi="Arial" w:cs="Arial"/>
                <w:b/>
                <w:sz w:val="24"/>
                <w:szCs w:val="24"/>
              </w:rPr>
            </w:pPr>
            <w:r w:rsidRPr="00053247">
              <w:rPr>
                <w:rFonts w:ascii="Arial" w:hAnsi="Arial" w:cs="Arial"/>
                <w:color w:val="2B2B2B"/>
                <w:sz w:val="24"/>
                <w:szCs w:val="24"/>
              </w:rPr>
              <w:t>Superviser le personnel travaillant sous sa responsabilité hiérarchique ;</w:t>
            </w:r>
          </w:p>
          <w:p w14:paraId="451D4190" w14:textId="210AE7F4" w:rsidR="00C54186" w:rsidRPr="00053247" w:rsidRDefault="00C54186" w:rsidP="00DC7C92">
            <w:pPr>
              <w:numPr>
                <w:ilvl w:val="0"/>
                <w:numId w:val="2"/>
              </w:numPr>
              <w:spacing w:after="0"/>
              <w:jc w:val="both"/>
              <w:rPr>
                <w:rFonts w:ascii="Arial" w:hAnsi="Arial" w:cs="Arial"/>
                <w:sz w:val="24"/>
                <w:szCs w:val="24"/>
              </w:rPr>
            </w:pPr>
            <w:r w:rsidRPr="00053247">
              <w:rPr>
                <w:rFonts w:ascii="Arial" w:hAnsi="Arial" w:cs="Arial"/>
                <w:sz w:val="24"/>
                <w:szCs w:val="24"/>
              </w:rPr>
              <w:t>Assister les travaux de clôture des comptes de fin d'année et aider à préparer les états financiers de la Commission de la CEDEAO;</w:t>
            </w:r>
          </w:p>
          <w:p w14:paraId="0E690C81" w14:textId="2850C836" w:rsidR="00C54186" w:rsidRPr="00053247" w:rsidRDefault="00C54186" w:rsidP="00DC7C92">
            <w:pPr>
              <w:numPr>
                <w:ilvl w:val="0"/>
                <w:numId w:val="2"/>
              </w:numPr>
              <w:spacing w:after="0"/>
              <w:jc w:val="both"/>
              <w:rPr>
                <w:rFonts w:ascii="Arial" w:hAnsi="Arial" w:cs="Arial"/>
                <w:sz w:val="24"/>
                <w:szCs w:val="24"/>
              </w:rPr>
            </w:pPr>
            <w:r w:rsidRPr="00053247">
              <w:rPr>
                <w:rFonts w:ascii="Arial" w:hAnsi="Arial" w:cs="Arial"/>
                <w:sz w:val="24"/>
                <w:szCs w:val="24"/>
              </w:rPr>
              <w:t>Assurer les exportations et revues mensuelles de la balance de vérification de l'année en revue et déceler les zones à problèmes;</w:t>
            </w:r>
          </w:p>
          <w:p w14:paraId="6F1171F9" w14:textId="0EC06442" w:rsidR="00C54186" w:rsidRPr="00053247" w:rsidRDefault="00C54186" w:rsidP="00DC7C92">
            <w:pPr>
              <w:numPr>
                <w:ilvl w:val="0"/>
                <w:numId w:val="2"/>
              </w:numPr>
              <w:spacing w:after="0"/>
              <w:jc w:val="both"/>
              <w:rPr>
                <w:rFonts w:ascii="Arial" w:hAnsi="Arial" w:cs="Arial"/>
                <w:sz w:val="24"/>
                <w:szCs w:val="24"/>
              </w:rPr>
            </w:pPr>
            <w:r w:rsidRPr="00053247">
              <w:rPr>
                <w:rFonts w:ascii="Arial" w:hAnsi="Arial" w:cs="Arial"/>
                <w:sz w:val="24"/>
                <w:szCs w:val="24"/>
              </w:rPr>
              <w:t>Aider à analyser tous les comptes du grand livre (créditeurs, débiteurs, recettes et dépenses) et ajuster/proposer des corrections si nécessaire;</w:t>
            </w:r>
          </w:p>
          <w:p w14:paraId="0B4E57BE" w14:textId="0A7C91D7" w:rsidR="00C54186" w:rsidRPr="00053247" w:rsidRDefault="00C54186" w:rsidP="00DC7C92">
            <w:pPr>
              <w:numPr>
                <w:ilvl w:val="0"/>
                <w:numId w:val="2"/>
              </w:numPr>
              <w:spacing w:after="0"/>
              <w:jc w:val="both"/>
              <w:rPr>
                <w:rFonts w:ascii="Arial" w:hAnsi="Arial" w:cs="Arial"/>
                <w:sz w:val="24"/>
                <w:szCs w:val="24"/>
              </w:rPr>
            </w:pPr>
            <w:r w:rsidRPr="00053247">
              <w:rPr>
                <w:rFonts w:ascii="Arial" w:hAnsi="Arial" w:cs="Arial"/>
                <w:sz w:val="24"/>
                <w:szCs w:val="24"/>
              </w:rPr>
              <w:t>Assurer la préparation de pièces de journal et leur publication dans le système comptable;</w:t>
            </w:r>
          </w:p>
          <w:p w14:paraId="5788D848" w14:textId="67F38912" w:rsidR="00C54186" w:rsidRPr="00053247" w:rsidRDefault="00C54186" w:rsidP="00DC7C92">
            <w:pPr>
              <w:numPr>
                <w:ilvl w:val="0"/>
                <w:numId w:val="2"/>
              </w:numPr>
              <w:spacing w:after="0"/>
              <w:jc w:val="both"/>
              <w:rPr>
                <w:rFonts w:ascii="Arial" w:hAnsi="Arial" w:cs="Arial"/>
                <w:sz w:val="24"/>
                <w:szCs w:val="24"/>
              </w:rPr>
            </w:pPr>
            <w:r w:rsidRPr="00053247">
              <w:rPr>
                <w:rFonts w:ascii="Arial" w:hAnsi="Arial" w:cs="Arial"/>
                <w:sz w:val="24"/>
                <w:szCs w:val="24"/>
              </w:rPr>
              <w:t>Suivre l’amortissement/les dépenses des comptes prépayés utilisés;</w:t>
            </w:r>
          </w:p>
          <w:p w14:paraId="37DE2E34" w14:textId="04DE5893" w:rsidR="00C54186" w:rsidRPr="00053247" w:rsidRDefault="00C54186" w:rsidP="00DC7C92">
            <w:pPr>
              <w:numPr>
                <w:ilvl w:val="0"/>
                <w:numId w:val="2"/>
              </w:numPr>
              <w:spacing w:after="0"/>
              <w:jc w:val="both"/>
              <w:rPr>
                <w:rFonts w:ascii="Arial" w:hAnsi="Arial" w:cs="Arial"/>
                <w:sz w:val="24"/>
                <w:szCs w:val="24"/>
              </w:rPr>
            </w:pPr>
            <w:r w:rsidRPr="00053247">
              <w:rPr>
                <w:rFonts w:ascii="Arial" w:hAnsi="Arial" w:cs="Arial"/>
                <w:sz w:val="24"/>
                <w:szCs w:val="24"/>
              </w:rPr>
              <w:t>Assurer la vérification des postes ouverts au GL;</w:t>
            </w:r>
          </w:p>
          <w:p w14:paraId="619F57E1" w14:textId="79A9ADF5" w:rsidR="00C54186" w:rsidRPr="00053247" w:rsidRDefault="00C54186" w:rsidP="00DC7C92">
            <w:pPr>
              <w:numPr>
                <w:ilvl w:val="0"/>
                <w:numId w:val="2"/>
              </w:numPr>
              <w:spacing w:after="0"/>
              <w:jc w:val="both"/>
              <w:rPr>
                <w:rFonts w:ascii="Arial" w:hAnsi="Arial" w:cs="Arial"/>
                <w:sz w:val="24"/>
                <w:szCs w:val="24"/>
              </w:rPr>
            </w:pPr>
            <w:r w:rsidRPr="00053247">
              <w:rPr>
                <w:rFonts w:ascii="Arial" w:hAnsi="Arial" w:cs="Arial"/>
                <w:sz w:val="24"/>
                <w:szCs w:val="24"/>
              </w:rPr>
              <w:t>Répondre et fournir les informations/documents demandés aux auditeurs externes sur les questions soulevées lors de l'audit de fin d'année et recommander/proposer des moyens de les corriger;</w:t>
            </w:r>
          </w:p>
          <w:p w14:paraId="38FB4E85" w14:textId="3A379EE6" w:rsidR="00C54186" w:rsidRPr="00053247" w:rsidRDefault="00C54186" w:rsidP="00DC7C92">
            <w:pPr>
              <w:numPr>
                <w:ilvl w:val="0"/>
                <w:numId w:val="2"/>
              </w:numPr>
              <w:spacing w:after="0"/>
              <w:jc w:val="both"/>
              <w:rPr>
                <w:rFonts w:ascii="Arial" w:hAnsi="Arial" w:cs="Arial"/>
                <w:sz w:val="24"/>
                <w:szCs w:val="24"/>
              </w:rPr>
            </w:pPr>
            <w:r w:rsidRPr="00053247">
              <w:rPr>
                <w:rFonts w:ascii="Arial" w:hAnsi="Arial" w:cs="Arial"/>
                <w:sz w:val="24"/>
                <w:szCs w:val="24"/>
              </w:rPr>
              <w:t>Aider le comptable à assurer la liaison avec les auditeurs externes lors de  la clôture des comptes et de la préparation des rapports;</w:t>
            </w:r>
          </w:p>
          <w:p w14:paraId="1C0020DB" w14:textId="5BCB71DD" w:rsidR="00C54186" w:rsidRPr="00053247" w:rsidRDefault="00C54186" w:rsidP="00DC7C92">
            <w:pPr>
              <w:numPr>
                <w:ilvl w:val="0"/>
                <w:numId w:val="2"/>
              </w:numPr>
              <w:spacing w:after="0"/>
              <w:jc w:val="both"/>
              <w:rPr>
                <w:rFonts w:ascii="Arial" w:hAnsi="Arial" w:cs="Arial"/>
                <w:sz w:val="24"/>
                <w:szCs w:val="24"/>
              </w:rPr>
            </w:pPr>
            <w:r w:rsidRPr="00053247">
              <w:rPr>
                <w:rFonts w:ascii="Arial" w:hAnsi="Arial" w:cs="Arial"/>
                <w:sz w:val="24"/>
                <w:szCs w:val="24"/>
              </w:rPr>
              <w:t>Aider les autres divisions (comptes créditeurs, rapprochements bancaires, créances et subventions) à faire face aux problèmes/propositions d’ajustements soulignés lors de l'audit de l'exercice</w:t>
            </w:r>
            <w:r w:rsidR="00C533D9" w:rsidRPr="00053247">
              <w:rPr>
                <w:rFonts w:ascii="Arial" w:hAnsi="Arial" w:cs="Arial"/>
                <w:sz w:val="24"/>
                <w:szCs w:val="24"/>
              </w:rPr>
              <w:t xml:space="preserve"> financier</w:t>
            </w:r>
            <w:r w:rsidRPr="00053247">
              <w:rPr>
                <w:rFonts w:ascii="Arial" w:hAnsi="Arial" w:cs="Arial"/>
                <w:sz w:val="24"/>
                <w:szCs w:val="24"/>
              </w:rPr>
              <w:t>;</w:t>
            </w:r>
          </w:p>
          <w:p w14:paraId="4BF9318C" w14:textId="62168A49" w:rsidR="00C54186" w:rsidRPr="00053247" w:rsidRDefault="00C54186" w:rsidP="00DC7C92">
            <w:pPr>
              <w:numPr>
                <w:ilvl w:val="0"/>
                <w:numId w:val="2"/>
              </w:numPr>
              <w:spacing w:after="0"/>
              <w:jc w:val="both"/>
              <w:rPr>
                <w:rFonts w:ascii="Arial" w:hAnsi="Arial" w:cs="Arial"/>
                <w:sz w:val="24"/>
                <w:szCs w:val="24"/>
              </w:rPr>
            </w:pPr>
            <w:r w:rsidRPr="00053247">
              <w:rPr>
                <w:rFonts w:ascii="Arial" w:hAnsi="Arial" w:cs="Arial"/>
                <w:sz w:val="24"/>
                <w:szCs w:val="24"/>
              </w:rPr>
              <w:t>Dresser la liste des écritures de journal manuelles</w:t>
            </w:r>
            <w:r w:rsidR="00C533D9" w:rsidRPr="00053247">
              <w:rPr>
                <w:rFonts w:ascii="Arial" w:hAnsi="Arial" w:cs="Arial"/>
                <w:sz w:val="24"/>
                <w:szCs w:val="24"/>
              </w:rPr>
              <w:t>/</w:t>
            </w:r>
            <w:r w:rsidRPr="00053247">
              <w:rPr>
                <w:rFonts w:ascii="Arial" w:hAnsi="Arial" w:cs="Arial"/>
                <w:sz w:val="24"/>
                <w:szCs w:val="24"/>
              </w:rPr>
              <w:t>écritures d'ajustement enregistrées au cours de l'année sous revue et tenir à jour tous les fichiers d'audit.</w:t>
            </w:r>
          </w:p>
          <w:p w14:paraId="2F4D43D8" w14:textId="77777777" w:rsidR="00DC7C92" w:rsidRPr="00053247" w:rsidRDefault="00DC7C92" w:rsidP="00DC7C92">
            <w:pPr>
              <w:spacing w:after="0"/>
              <w:ind w:left="720"/>
              <w:jc w:val="both"/>
              <w:rPr>
                <w:rFonts w:ascii="Arial" w:hAnsi="Arial" w:cs="Arial"/>
                <w:sz w:val="24"/>
                <w:szCs w:val="24"/>
              </w:rPr>
            </w:pPr>
          </w:p>
          <w:p w14:paraId="5A468D43" w14:textId="77777777" w:rsidR="00C54186" w:rsidRPr="00053247" w:rsidRDefault="00C54186" w:rsidP="00C54186">
            <w:pPr>
              <w:autoSpaceDE w:val="0"/>
              <w:autoSpaceDN w:val="0"/>
              <w:adjustRightInd w:val="0"/>
              <w:spacing w:before="0" w:after="0"/>
              <w:jc w:val="both"/>
              <w:rPr>
                <w:rFonts w:ascii="Arial" w:hAnsi="Arial" w:cs="Arial"/>
                <w:b/>
                <w:color w:val="2B2B2B"/>
                <w:sz w:val="24"/>
                <w:szCs w:val="24"/>
              </w:rPr>
            </w:pPr>
            <w:r w:rsidRPr="00053247">
              <w:rPr>
                <w:rFonts w:ascii="Arial" w:hAnsi="Arial" w:cs="Arial"/>
                <w:b/>
                <w:color w:val="2B2B2B"/>
                <w:sz w:val="24"/>
                <w:szCs w:val="24"/>
              </w:rPr>
              <w:lastRenderedPageBreak/>
              <w:t>QUALIFICATION ACADÉMIQUE  ET EXPÉRIENCE</w:t>
            </w:r>
          </w:p>
          <w:p w14:paraId="03135B61" w14:textId="77777777" w:rsidR="00C54186" w:rsidRPr="00053247" w:rsidRDefault="00C54186" w:rsidP="00C54186">
            <w:pPr>
              <w:pStyle w:val="Paragraphedeliste"/>
              <w:numPr>
                <w:ilvl w:val="0"/>
                <w:numId w:val="4"/>
              </w:numPr>
              <w:spacing w:after="60" w:line="264" w:lineRule="auto"/>
              <w:contextualSpacing w:val="0"/>
              <w:jc w:val="both"/>
              <w:rPr>
                <w:rFonts w:ascii="Arial" w:hAnsi="Arial" w:cs="Arial"/>
                <w:sz w:val="24"/>
                <w:szCs w:val="24"/>
              </w:rPr>
            </w:pPr>
            <w:r w:rsidRPr="00053247">
              <w:rPr>
                <w:rFonts w:ascii="Arial" w:hAnsi="Arial" w:cs="Arial"/>
                <w:sz w:val="24"/>
                <w:szCs w:val="24"/>
              </w:rPr>
              <w:t>Être titulaire d’un diplôme de Licence ou équivalent en comptabilité ou en finances d'une université reconnue.</w:t>
            </w:r>
          </w:p>
          <w:p w14:paraId="055756DC" w14:textId="30355C91" w:rsidR="00C54186" w:rsidRPr="00053247" w:rsidRDefault="00C54186" w:rsidP="00C54186">
            <w:pPr>
              <w:pStyle w:val="Paragraphedeliste"/>
              <w:numPr>
                <w:ilvl w:val="0"/>
                <w:numId w:val="6"/>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Justifier de deux (2) années d'expérience professionnelle valable en comptabilité, finances, administration,</w:t>
            </w:r>
            <w:r w:rsidR="00C533D9" w:rsidRPr="00053247">
              <w:rPr>
                <w:rFonts w:ascii="Arial" w:hAnsi="Arial" w:cs="Arial"/>
                <w:sz w:val="24"/>
                <w:szCs w:val="24"/>
              </w:rPr>
              <w:t xml:space="preserve"> gestion</w:t>
            </w:r>
            <w:r w:rsidRPr="00053247">
              <w:rPr>
                <w:rFonts w:ascii="Arial" w:hAnsi="Arial" w:cs="Arial"/>
                <w:sz w:val="24"/>
                <w:szCs w:val="24"/>
              </w:rPr>
              <w:t xml:space="preserve"> </w:t>
            </w:r>
            <w:r w:rsidR="00C533D9" w:rsidRPr="00053247">
              <w:rPr>
                <w:rFonts w:ascii="Arial" w:hAnsi="Arial" w:cs="Arial"/>
                <w:sz w:val="24"/>
                <w:szCs w:val="24"/>
              </w:rPr>
              <w:t>budgétaire</w:t>
            </w:r>
            <w:r w:rsidRPr="00053247">
              <w:rPr>
                <w:rFonts w:ascii="Arial" w:hAnsi="Arial" w:cs="Arial"/>
                <w:sz w:val="24"/>
                <w:szCs w:val="24"/>
              </w:rPr>
              <w:t>, administration des affaires ou dans un tout autre domaine connexe;</w:t>
            </w:r>
          </w:p>
          <w:p w14:paraId="02ABFB16" w14:textId="2933E10C" w:rsidR="00C54186" w:rsidRPr="00053247" w:rsidRDefault="003B6775" w:rsidP="00C54186">
            <w:pPr>
              <w:pStyle w:val="Paragraphedeliste"/>
              <w:numPr>
                <w:ilvl w:val="0"/>
                <w:numId w:val="6"/>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 xml:space="preserve">Avoir une connaissance pratique des politiques et procédures administratives et financières, et une compréhension pratique de base des grandes concepts, théories et approches; </w:t>
            </w:r>
          </w:p>
          <w:p w14:paraId="1ACC2135" w14:textId="3F6FC3E9" w:rsidR="00C54186" w:rsidRDefault="00DC7C92" w:rsidP="00C54186">
            <w:pPr>
              <w:pStyle w:val="Paragraphedeliste"/>
              <w:numPr>
                <w:ilvl w:val="0"/>
                <w:numId w:val="6"/>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Être apte à fournir des services d'assistance dans la collecte et l'analyse des données relatives aux anomalies, tendances, erreurs et réponses attendues, à l'aide de diverses méthodes et techniques.</w:t>
            </w:r>
          </w:p>
          <w:p w14:paraId="0FA8338A" w14:textId="77777777" w:rsidR="000E0518" w:rsidRDefault="000E0518" w:rsidP="000E0518">
            <w:pPr>
              <w:pStyle w:val="Paragraphedeliste"/>
              <w:widowControl w:val="0"/>
              <w:tabs>
                <w:tab w:val="left" w:pos="270"/>
                <w:tab w:val="left" w:pos="360"/>
              </w:tabs>
              <w:autoSpaceDE w:val="0"/>
              <w:autoSpaceDN w:val="0"/>
              <w:adjustRightInd w:val="0"/>
              <w:spacing w:after="60" w:line="264" w:lineRule="auto"/>
              <w:ind w:left="0"/>
              <w:jc w:val="both"/>
              <w:rPr>
                <w:rFonts w:ascii="Arial" w:hAnsi="Arial" w:cs="Arial"/>
                <w:b/>
                <w:sz w:val="24"/>
                <w:szCs w:val="24"/>
                <w:bdr w:val="none" w:sz="0" w:space="0" w:color="auto" w:frame="1"/>
              </w:rPr>
            </w:pPr>
          </w:p>
          <w:p w14:paraId="01742D7B" w14:textId="77777777" w:rsidR="000E0518" w:rsidRDefault="000E0518" w:rsidP="000E0518">
            <w:pPr>
              <w:pStyle w:val="Paragraphedeliste"/>
              <w:widowControl w:val="0"/>
              <w:tabs>
                <w:tab w:val="left" w:pos="270"/>
                <w:tab w:val="left" w:pos="360"/>
              </w:tabs>
              <w:autoSpaceDE w:val="0"/>
              <w:autoSpaceDN w:val="0"/>
              <w:adjustRightInd w:val="0"/>
              <w:spacing w:after="60" w:line="264" w:lineRule="auto"/>
              <w:ind w:left="0"/>
              <w:jc w:val="both"/>
              <w:rPr>
                <w:rFonts w:ascii="Arial" w:eastAsia="Times New Roman" w:hAnsi="Arial" w:cs="Arial"/>
                <w:b/>
                <w:sz w:val="24"/>
                <w:szCs w:val="24"/>
                <w:bdr w:val="none" w:sz="0" w:space="0" w:color="auto" w:frame="1"/>
              </w:rPr>
            </w:pPr>
            <w:r>
              <w:rPr>
                <w:rFonts w:ascii="Arial" w:hAnsi="Arial" w:cs="Arial"/>
                <w:b/>
                <w:sz w:val="24"/>
                <w:szCs w:val="24"/>
                <w:bdr w:val="none" w:sz="0" w:space="0" w:color="auto" w:frame="1"/>
              </w:rPr>
              <w:t>LIMITE D’AGE</w:t>
            </w:r>
          </w:p>
          <w:p w14:paraId="7A4C3473" w14:textId="61017311" w:rsidR="000E0518" w:rsidRPr="000E0518" w:rsidRDefault="000E0518" w:rsidP="000E0518">
            <w:pPr>
              <w:spacing w:after="60" w:line="264" w:lineRule="auto"/>
              <w:jc w:val="both"/>
              <w:rPr>
                <w:rFonts w:ascii="Arial" w:hAnsi="Arial" w:cs="Arial"/>
                <w:sz w:val="24"/>
                <w:szCs w:val="24"/>
              </w:rPr>
            </w:pPr>
            <w:r>
              <w:rPr>
                <w:rFonts w:ascii="Arial" w:hAnsi="Arial" w:cs="Arial"/>
                <w:sz w:val="24"/>
                <w:szCs w:val="24"/>
                <w:bdr w:val="none" w:sz="0" w:space="0" w:color="auto" w:frame="1"/>
              </w:rPr>
              <w:t>Etre âgé de moins de 50 ans. Cette disposition ne s’applique pas aux candidats internes</w:t>
            </w:r>
          </w:p>
          <w:p w14:paraId="27D64C21" w14:textId="77777777" w:rsidR="005848C0" w:rsidRPr="00053247" w:rsidRDefault="005848C0" w:rsidP="005848C0">
            <w:pPr>
              <w:pStyle w:val="Paragraphedeliste"/>
              <w:spacing w:after="60" w:line="264" w:lineRule="auto"/>
              <w:ind w:left="270"/>
              <w:contextualSpacing w:val="0"/>
              <w:jc w:val="both"/>
              <w:rPr>
                <w:rFonts w:ascii="Arial" w:hAnsi="Arial" w:cs="Arial"/>
                <w:sz w:val="24"/>
                <w:szCs w:val="24"/>
              </w:rPr>
            </w:pPr>
          </w:p>
          <w:p w14:paraId="719B82F5" w14:textId="41CBF8F4" w:rsidR="00C54186" w:rsidRPr="00053247" w:rsidRDefault="00824CAA" w:rsidP="00C54186">
            <w:pPr>
              <w:rPr>
                <w:rFonts w:ascii="Arial" w:hAnsi="Arial" w:cs="Arial"/>
                <w:b/>
                <w:sz w:val="24"/>
                <w:szCs w:val="24"/>
              </w:rPr>
            </w:pPr>
            <w:r w:rsidRPr="00053247">
              <w:rPr>
                <w:rFonts w:ascii="Arial" w:hAnsi="Arial" w:cs="Arial"/>
                <w:b/>
                <w:sz w:val="24"/>
                <w:szCs w:val="24"/>
              </w:rPr>
              <w:t>PRINCIPALES COMPÉTENCES RELATIVES À LA CEDEAO</w:t>
            </w:r>
          </w:p>
          <w:p w14:paraId="6151E3F0" w14:textId="1C180B83" w:rsidR="00C54186" w:rsidRPr="00053247" w:rsidRDefault="003B6775" w:rsidP="00C54186">
            <w:pPr>
              <w:pStyle w:val="Paragraphedeliste"/>
              <w:numPr>
                <w:ilvl w:val="0"/>
                <w:numId w:val="7"/>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Savoir se motiver et</w:t>
            </w:r>
            <w:r w:rsidR="00C533D9" w:rsidRPr="00053247">
              <w:rPr>
                <w:rFonts w:ascii="Arial" w:hAnsi="Arial" w:cs="Arial"/>
                <w:sz w:val="24"/>
                <w:szCs w:val="24"/>
              </w:rPr>
              <w:t>/</w:t>
            </w:r>
            <w:r w:rsidRPr="00053247">
              <w:rPr>
                <w:rFonts w:ascii="Arial" w:hAnsi="Arial" w:cs="Arial"/>
                <w:sz w:val="24"/>
                <w:szCs w:val="24"/>
              </w:rPr>
              <w:t>ou motiver les autres à s'engager dans la bonne exécution des tâches assignées;</w:t>
            </w:r>
          </w:p>
          <w:p w14:paraId="1DA25E5C" w14:textId="48265998" w:rsidR="00C54186" w:rsidRPr="00053247" w:rsidRDefault="003B6775" w:rsidP="00C54186">
            <w:pPr>
              <w:pStyle w:val="Paragraphedeliste"/>
              <w:numPr>
                <w:ilvl w:val="0"/>
                <w:numId w:val="7"/>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Avoir une expérience probante en matières de conversations visant à fournir à des participants de nouvelles informations ou idées, ou dans le but de sensibiliser ou apporter des commentaires;</w:t>
            </w:r>
          </w:p>
          <w:p w14:paraId="616D9DA6" w14:textId="65597301" w:rsidR="00C54186" w:rsidRPr="00053247" w:rsidRDefault="003B6775" w:rsidP="00C54186">
            <w:pPr>
              <w:pStyle w:val="Paragraphedeliste"/>
              <w:numPr>
                <w:ilvl w:val="0"/>
                <w:numId w:val="7"/>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Être en mesure d'influencer positivement ses collègues face à des défis et des problèmes liés au travail, de sorte à les aider à trouver des solutions et à renforcer la confiance;</w:t>
            </w:r>
          </w:p>
          <w:p w14:paraId="279C88CA" w14:textId="3DD06B25" w:rsidR="00C54186" w:rsidRPr="00053247" w:rsidRDefault="003B6775" w:rsidP="00C54186">
            <w:pPr>
              <w:pStyle w:val="Paragraphedeliste"/>
              <w:numPr>
                <w:ilvl w:val="0"/>
                <w:numId w:val="7"/>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Veiller au respect scrupuleux de la hiérarchie;</w:t>
            </w:r>
          </w:p>
          <w:p w14:paraId="3C714ADD" w14:textId="25FFCDA8" w:rsidR="00C54186" w:rsidRPr="00053247" w:rsidRDefault="00DC7C92" w:rsidP="008C243C">
            <w:pPr>
              <w:pStyle w:val="Paragraphedeliste"/>
              <w:numPr>
                <w:ilvl w:val="0"/>
                <w:numId w:val="7"/>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Se montrer apte à diriger la gestion de sa propre carrière et de sa propre performance et savoir demander de l'aide</w:t>
            </w:r>
            <w:r w:rsidR="00C80D88" w:rsidRPr="00053247">
              <w:rPr>
                <w:rFonts w:ascii="Arial" w:hAnsi="Arial" w:cs="Arial"/>
                <w:sz w:val="24"/>
                <w:szCs w:val="24"/>
              </w:rPr>
              <w:t xml:space="preserve">/de l’accompagnement au besoin. </w:t>
            </w:r>
          </w:p>
          <w:p w14:paraId="2C7F2117" w14:textId="173BD97E" w:rsidR="00C54186" w:rsidRPr="00053247" w:rsidRDefault="00C54186" w:rsidP="00C54186">
            <w:pPr>
              <w:numPr>
                <w:ilvl w:val="0"/>
                <w:numId w:val="8"/>
              </w:numPr>
              <w:spacing w:after="60" w:line="264" w:lineRule="auto"/>
              <w:ind w:left="274" w:hanging="274"/>
              <w:jc w:val="both"/>
              <w:rPr>
                <w:rFonts w:ascii="Arial" w:hAnsi="Arial" w:cs="Arial"/>
                <w:sz w:val="24"/>
                <w:szCs w:val="24"/>
              </w:rPr>
            </w:pPr>
            <w:r w:rsidRPr="00053247">
              <w:rPr>
                <w:rFonts w:ascii="Arial" w:hAnsi="Arial" w:cs="Arial"/>
                <w:sz w:val="24"/>
                <w:szCs w:val="24"/>
              </w:rPr>
              <w:t xml:space="preserve">Avoir des compétences bien développées en service à la clientèle, y compris une attitude positive, des </w:t>
            </w:r>
            <w:r w:rsidR="00C80D88" w:rsidRPr="00053247">
              <w:rPr>
                <w:rFonts w:ascii="Arial" w:hAnsi="Arial" w:cs="Arial"/>
                <w:sz w:val="24"/>
                <w:szCs w:val="24"/>
              </w:rPr>
              <w:t>capacités</w:t>
            </w:r>
            <w:r w:rsidRPr="00053247">
              <w:rPr>
                <w:rFonts w:ascii="Arial" w:hAnsi="Arial" w:cs="Arial"/>
                <w:sz w:val="24"/>
                <w:szCs w:val="24"/>
              </w:rPr>
              <w:t xml:space="preserve"> de pensée créative, une bonne déontologie, une expérience de travail d'équipe, des compétences en gestion du temps, de la flexibilité;</w:t>
            </w:r>
          </w:p>
          <w:p w14:paraId="2425356A" w14:textId="19001124" w:rsidR="00C54186" w:rsidRPr="00053247" w:rsidRDefault="00C54186" w:rsidP="00C54186">
            <w:pPr>
              <w:numPr>
                <w:ilvl w:val="0"/>
                <w:numId w:val="8"/>
              </w:numPr>
              <w:spacing w:after="60" w:line="264" w:lineRule="auto"/>
              <w:ind w:left="274" w:hanging="274"/>
              <w:jc w:val="both"/>
              <w:rPr>
                <w:rFonts w:ascii="Arial" w:hAnsi="Arial" w:cs="Arial"/>
                <w:sz w:val="24"/>
                <w:szCs w:val="24"/>
              </w:rPr>
            </w:pPr>
            <w:r w:rsidRPr="00053247">
              <w:rPr>
                <w:rFonts w:ascii="Arial" w:hAnsi="Arial" w:cs="Arial"/>
                <w:sz w:val="24"/>
                <w:szCs w:val="24"/>
              </w:rPr>
              <w:t>Se montrer apte à prendre des initiatives pour résoudre des problèmes et améliorer la qualité et/ou la quantité de travail en identifiant des solutions alternatives et en discutant de la pertinence ou de l’approche avec le supérieur hiérarchique;</w:t>
            </w:r>
          </w:p>
          <w:p w14:paraId="427EF6FA" w14:textId="096F68AB" w:rsidR="00C54186" w:rsidRPr="00053247" w:rsidRDefault="00C54186" w:rsidP="00C54186">
            <w:pPr>
              <w:pStyle w:val="Paragraphedeliste"/>
              <w:numPr>
                <w:ilvl w:val="0"/>
                <w:numId w:val="9"/>
              </w:numPr>
              <w:spacing w:after="60" w:line="264" w:lineRule="auto"/>
              <w:ind w:left="274" w:hanging="274"/>
              <w:contextualSpacing w:val="0"/>
              <w:jc w:val="both"/>
              <w:rPr>
                <w:rFonts w:ascii="Arial" w:hAnsi="Arial" w:cs="Arial"/>
                <w:sz w:val="24"/>
                <w:szCs w:val="24"/>
              </w:rPr>
            </w:pPr>
            <w:r w:rsidRPr="00053247">
              <w:rPr>
                <w:rFonts w:ascii="Arial" w:hAnsi="Arial" w:cs="Arial"/>
                <w:sz w:val="24"/>
                <w:szCs w:val="24"/>
              </w:rPr>
              <w:t xml:space="preserve">Être animé d’un fort désir d'aider les autres et faire preuve d'empathie pour susciter une compréhension mutuelle; </w:t>
            </w:r>
          </w:p>
          <w:p w14:paraId="1BD5BC00" w14:textId="6A269CCB" w:rsidR="00C54186" w:rsidRPr="00053247" w:rsidRDefault="00C54186" w:rsidP="00C54186">
            <w:pPr>
              <w:pStyle w:val="Paragraphedeliste"/>
              <w:numPr>
                <w:ilvl w:val="0"/>
                <w:numId w:val="9"/>
              </w:numPr>
              <w:spacing w:after="60" w:line="264" w:lineRule="auto"/>
              <w:ind w:left="274" w:hanging="274"/>
              <w:contextualSpacing w:val="0"/>
              <w:jc w:val="both"/>
              <w:rPr>
                <w:rFonts w:ascii="Arial" w:hAnsi="Arial" w:cs="Arial"/>
                <w:sz w:val="24"/>
                <w:szCs w:val="24"/>
              </w:rPr>
            </w:pPr>
            <w:r w:rsidRPr="00053247">
              <w:rPr>
                <w:rFonts w:ascii="Arial" w:hAnsi="Arial" w:cs="Arial"/>
                <w:sz w:val="24"/>
                <w:szCs w:val="24"/>
              </w:rPr>
              <w:lastRenderedPageBreak/>
              <w:t>Être capable de travailler en équipe pour soutenir et répondre aux besoins des clients et des acteurs;</w:t>
            </w:r>
          </w:p>
          <w:p w14:paraId="6EBB8F8E" w14:textId="1BFFFDD1" w:rsidR="00C54186" w:rsidRPr="00053247" w:rsidRDefault="00C54186" w:rsidP="00C54186">
            <w:pPr>
              <w:pStyle w:val="Paragraphedeliste"/>
              <w:numPr>
                <w:ilvl w:val="0"/>
                <w:numId w:val="9"/>
              </w:numPr>
              <w:spacing w:after="60" w:line="264" w:lineRule="auto"/>
              <w:ind w:left="274" w:hanging="274"/>
              <w:contextualSpacing w:val="0"/>
              <w:jc w:val="both"/>
              <w:rPr>
                <w:rFonts w:ascii="Arial" w:hAnsi="Arial" w:cs="Arial"/>
                <w:sz w:val="24"/>
                <w:szCs w:val="24"/>
              </w:rPr>
            </w:pPr>
            <w:r w:rsidRPr="00053247">
              <w:rPr>
                <w:rFonts w:ascii="Arial" w:hAnsi="Arial" w:cs="Arial"/>
                <w:sz w:val="24"/>
                <w:szCs w:val="24"/>
              </w:rPr>
              <w:t>Pouvoir effectuer plusieurs tâches à la fois et respecter les normes de gestion du service à la clientèle et des intervenants, tout e</w:t>
            </w:r>
            <w:r w:rsidR="00C80D88" w:rsidRPr="00053247">
              <w:rPr>
                <w:rFonts w:ascii="Arial" w:hAnsi="Arial" w:cs="Arial"/>
                <w:sz w:val="24"/>
                <w:szCs w:val="24"/>
              </w:rPr>
              <w:t>n</w:t>
            </w:r>
            <w:r w:rsidRPr="00053247">
              <w:rPr>
                <w:rFonts w:ascii="Arial" w:hAnsi="Arial" w:cs="Arial"/>
                <w:sz w:val="24"/>
                <w:szCs w:val="24"/>
              </w:rPr>
              <w:t xml:space="preserve"> répondant aux objectifs de pertinence par rapport aux responsabilités </w:t>
            </w:r>
            <w:r w:rsidR="00C80D88" w:rsidRPr="00053247">
              <w:rPr>
                <w:rFonts w:ascii="Arial" w:hAnsi="Arial" w:cs="Arial"/>
                <w:sz w:val="24"/>
                <w:szCs w:val="24"/>
              </w:rPr>
              <w:t>du poste</w:t>
            </w:r>
            <w:r w:rsidRPr="00053247">
              <w:rPr>
                <w:rFonts w:ascii="Arial" w:hAnsi="Arial" w:cs="Arial"/>
                <w:sz w:val="24"/>
                <w:szCs w:val="24"/>
              </w:rPr>
              <w:t>.</w:t>
            </w:r>
          </w:p>
          <w:p w14:paraId="6BC96F29" w14:textId="421CDA61" w:rsidR="00C54186" w:rsidRPr="00053247" w:rsidRDefault="00C54186" w:rsidP="00C54186">
            <w:pPr>
              <w:numPr>
                <w:ilvl w:val="0"/>
                <w:numId w:val="10"/>
              </w:numPr>
              <w:spacing w:after="60" w:line="264" w:lineRule="auto"/>
              <w:ind w:left="270" w:hanging="270"/>
              <w:jc w:val="both"/>
              <w:rPr>
                <w:rFonts w:ascii="Arial" w:hAnsi="Arial" w:cs="Arial"/>
                <w:sz w:val="24"/>
                <w:szCs w:val="24"/>
              </w:rPr>
            </w:pPr>
            <w:r w:rsidRPr="00053247">
              <w:rPr>
                <w:rFonts w:ascii="Arial" w:hAnsi="Arial" w:cs="Arial"/>
                <w:sz w:val="24"/>
                <w:szCs w:val="24"/>
              </w:rPr>
              <w:t xml:space="preserve">Être capable de percevoir l'humeur et les sentiments des autres collaborateurs </w:t>
            </w:r>
            <w:r w:rsidR="00C80D88" w:rsidRPr="00053247">
              <w:rPr>
                <w:rFonts w:ascii="Arial" w:hAnsi="Arial" w:cs="Arial"/>
                <w:sz w:val="24"/>
                <w:szCs w:val="24"/>
              </w:rPr>
              <w:t xml:space="preserve">issus </w:t>
            </w:r>
            <w:r w:rsidRPr="00053247">
              <w:rPr>
                <w:rFonts w:ascii="Arial" w:hAnsi="Arial" w:cs="Arial"/>
                <w:sz w:val="24"/>
                <w:szCs w:val="24"/>
              </w:rPr>
              <w:t>de divers horizons culturels et comprendre leur attitude, leurs intérêts, leurs besoins et leurs points de vue afin de prévenir</w:t>
            </w:r>
            <w:r w:rsidR="00C533D9" w:rsidRPr="00053247">
              <w:rPr>
                <w:rFonts w:ascii="Arial" w:hAnsi="Arial" w:cs="Arial"/>
                <w:sz w:val="24"/>
                <w:szCs w:val="24"/>
              </w:rPr>
              <w:t>/</w:t>
            </w:r>
            <w:r w:rsidRPr="00053247">
              <w:rPr>
                <w:rFonts w:ascii="Arial" w:hAnsi="Arial" w:cs="Arial"/>
                <w:sz w:val="24"/>
                <w:szCs w:val="24"/>
              </w:rPr>
              <w:t>résoudre les problèmes d’incompréhension et les plaintes;</w:t>
            </w:r>
          </w:p>
          <w:p w14:paraId="29BA6F1B" w14:textId="0102665C" w:rsidR="00C54186" w:rsidRPr="00053247" w:rsidRDefault="00C54186" w:rsidP="00C54186">
            <w:pPr>
              <w:pStyle w:val="Paragraphedeliste"/>
              <w:numPr>
                <w:ilvl w:val="0"/>
                <w:numId w:val="10"/>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Posséder de très bonnes aptitudes en matière de relations interpersonnelles avec des acteurs de divers horizons et une bonne compréhension de la diversité culturelle, notamment dans le contexte ouest-africain;</w:t>
            </w:r>
          </w:p>
          <w:p w14:paraId="106581E7" w14:textId="77777777" w:rsidR="00C54186" w:rsidRPr="00053247" w:rsidRDefault="00C54186" w:rsidP="00C54186">
            <w:pPr>
              <w:pStyle w:val="Paragraphedeliste"/>
              <w:numPr>
                <w:ilvl w:val="0"/>
                <w:numId w:val="10"/>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Savoir écouter attentivement les idées, les demandes et les préoccupations des interlocuteurs et expliquer aux autres la nécessité de gérer la diversité dans les pratiques quotidiennes du lieu de travail;</w:t>
            </w:r>
          </w:p>
          <w:p w14:paraId="2A8F8A7F" w14:textId="00C1A4B8" w:rsidR="00C54186" w:rsidRPr="00053247" w:rsidRDefault="00C54186" w:rsidP="00C54186">
            <w:pPr>
              <w:pStyle w:val="Paragraphedeliste"/>
              <w:numPr>
                <w:ilvl w:val="0"/>
                <w:numId w:val="10"/>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Avoir la capacité et assumer la responsabilité d’intégrer une perspective sensible au genre et assurer une participation égale des femmes et des hommes dans tous les aspects du travail;</w:t>
            </w:r>
          </w:p>
          <w:p w14:paraId="6F35534C" w14:textId="5D956974" w:rsidR="00C54186" w:rsidRPr="00053247" w:rsidRDefault="00C54186" w:rsidP="00C54186">
            <w:pPr>
              <w:pStyle w:val="Paragraphedeliste"/>
              <w:numPr>
                <w:ilvl w:val="0"/>
                <w:numId w:val="10"/>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 xml:space="preserve">Savoir tenir compte de la diversité en ce qui concerne la fourniture de services, la réponse aux demandes, la reconnaissance et la gestion des préjugés et stéréotypes de certains groupes et individus. </w:t>
            </w:r>
          </w:p>
          <w:p w14:paraId="4E5A8849" w14:textId="1186819A" w:rsidR="00C54186" w:rsidRPr="00053247" w:rsidRDefault="00C54186" w:rsidP="00C54186">
            <w:pPr>
              <w:pStyle w:val="Paragraphedeliste"/>
              <w:numPr>
                <w:ilvl w:val="0"/>
                <w:numId w:val="11"/>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 xml:space="preserve">Avoir une bonne compréhension de base du mandat et des fonctions de la CEDEAO ;  </w:t>
            </w:r>
          </w:p>
          <w:p w14:paraId="022B3A61" w14:textId="17312CB5" w:rsidR="00C54186" w:rsidRPr="00053247" w:rsidRDefault="00C54186" w:rsidP="00C54186">
            <w:pPr>
              <w:pStyle w:val="Paragraphedeliste"/>
              <w:numPr>
                <w:ilvl w:val="0"/>
                <w:numId w:val="11"/>
              </w:numPr>
              <w:tabs>
                <w:tab w:val="left" w:pos="450"/>
              </w:tabs>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Être capable d’expliquer les programmes et projets de la CEDEAO liés aux tâches du poste et avoir une compréhension probante des données utilisées par le département, l’institution, ou l’agence, y compris une connaissance des lieu</w:t>
            </w:r>
            <w:r w:rsidR="00C80D88" w:rsidRPr="00053247">
              <w:rPr>
                <w:rFonts w:ascii="Arial" w:hAnsi="Arial" w:cs="Arial"/>
                <w:sz w:val="24"/>
                <w:szCs w:val="24"/>
              </w:rPr>
              <w:t>x</w:t>
            </w:r>
            <w:r w:rsidRPr="00053247">
              <w:rPr>
                <w:rFonts w:ascii="Arial" w:hAnsi="Arial" w:cs="Arial"/>
                <w:sz w:val="24"/>
                <w:szCs w:val="24"/>
              </w:rPr>
              <w:t xml:space="preserve"> de sauvegarde des données dans le système, la capacité de voir comment les données dans le système sont liées entre elles et comment les </w:t>
            </w:r>
            <w:r w:rsidR="00C80D88" w:rsidRPr="00053247">
              <w:rPr>
                <w:rFonts w:ascii="Arial" w:hAnsi="Arial" w:cs="Arial"/>
                <w:sz w:val="24"/>
                <w:szCs w:val="24"/>
              </w:rPr>
              <w:t>saisies</w:t>
            </w:r>
            <w:r w:rsidRPr="00053247">
              <w:rPr>
                <w:rFonts w:ascii="Arial" w:hAnsi="Arial" w:cs="Arial"/>
                <w:sz w:val="24"/>
                <w:szCs w:val="24"/>
              </w:rPr>
              <w:t xml:space="preserve"> et modifications de certaines données peuvent avoir un impact</w:t>
            </w:r>
            <w:r w:rsidR="00C80D88" w:rsidRPr="00053247">
              <w:rPr>
                <w:rFonts w:ascii="Arial" w:hAnsi="Arial" w:cs="Arial"/>
                <w:sz w:val="24"/>
                <w:szCs w:val="24"/>
              </w:rPr>
              <w:t xml:space="preserve"> sur d’autres dans le système ; </w:t>
            </w:r>
            <w:r w:rsidRPr="00053247">
              <w:rPr>
                <w:rFonts w:ascii="Arial" w:hAnsi="Arial" w:cs="Arial"/>
                <w:sz w:val="24"/>
                <w:szCs w:val="24"/>
              </w:rPr>
              <w:t xml:space="preserve"> </w:t>
            </w:r>
          </w:p>
          <w:p w14:paraId="767EED90" w14:textId="77777777" w:rsidR="00C54186" w:rsidRPr="00053247" w:rsidRDefault="00C54186" w:rsidP="00C54186">
            <w:pPr>
              <w:pStyle w:val="Paragraphedeliste"/>
              <w:numPr>
                <w:ilvl w:val="0"/>
                <w:numId w:val="11"/>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Disposer d’une bonne connaissance des procédures, processus et pratiques courantes de la CEDEAO en ce qui concerne les responsabilités assignées ;</w:t>
            </w:r>
          </w:p>
          <w:p w14:paraId="1C85A6BE" w14:textId="64D1411A" w:rsidR="00C54186" w:rsidRPr="00053247" w:rsidRDefault="00C54186" w:rsidP="00C54186">
            <w:pPr>
              <w:pStyle w:val="Paragraphedeliste"/>
              <w:numPr>
                <w:ilvl w:val="0"/>
                <w:numId w:val="11"/>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Être capable d’appliquer les normes de la CEDEAO en matière de courrier électronique, de présentation de rapports, de correspondances entre autres, et de contribuer à effectuer des modifications, conformément aux instructions.</w:t>
            </w:r>
          </w:p>
          <w:p w14:paraId="520AD99F" w14:textId="6561E747" w:rsidR="00C54186" w:rsidRPr="00053247" w:rsidRDefault="00C54186" w:rsidP="00C54186">
            <w:pPr>
              <w:pStyle w:val="Paragraphedeliste"/>
              <w:numPr>
                <w:ilvl w:val="0"/>
                <w:numId w:val="8"/>
              </w:numPr>
              <w:spacing w:after="60" w:line="264" w:lineRule="auto"/>
              <w:ind w:left="274" w:hanging="274"/>
              <w:contextualSpacing w:val="0"/>
              <w:jc w:val="both"/>
              <w:rPr>
                <w:rFonts w:ascii="Arial" w:hAnsi="Arial" w:cs="Arial"/>
                <w:sz w:val="24"/>
                <w:szCs w:val="24"/>
              </w:rPr>
            </w:pPr>
            <w:r w:rsidRPr="00053247">
              <w:rPr>
                <w:rFonts w:ascii="Arial" w:hAnsi="Arial" w:cs="Arial"/>
                <w:sz w:val="24"/>
                <w:szCs w:val="24"/>
              </w:rPr>
              <w:t>Avoir d’excellentes compétences en numératie et la capacité de collecter, rassembler, classer et synthétis</w:t>
            </w:r>
            <w:r w:rsidR="00C80D88" w:rsidRPr="00053247">
              <w:rPr>
                <w:rFonts w:ascii="Arial" w:hAnsi="Arial" w:cs="Arial"/>
                <w:sz w:val="24"/>
                <w:szCs w:val="24"/>
              </w:rPr>
              <w:t>er systématiquement des données ;</w:t>
            </w:r>
          </w:p>
          <w:p w14:paraId="054B7F88" w14:textId="77F285DA" w:rsidR="00C54186" w:rsidRPr="00053247" w:rsidRDefault="00C54186" w:rsidP="00C54186">
            <w:pPr>
              <w:pStyle w:val="Paragraphedeliste"/>
              <w:numPr>
                <w:ilvl w:val="0"/>
                <w:numId w:val="8"/>
              </w:numPr>
              <w:spacing w:after="60" w:line="264" w:lineRule="auto"/>
              <w:ind w:left="274" w:hanging="274"/>
              <w:contextualSpacing w:val="0"/>
              <w:jc w:val="both"/>
              <w:rPr>
                <w:rFonts w:ascii="Arial" w:hAnsi="Arial" w:cs="Arial"/>
                <w:sz w:val="24"/>
                <w:szCs w:val="24"/>
              </w:rPr>
            </w:pPr>
            <w:r w:rsidRPr="00053247">
              <w:rPr>
                <w:rFonts w:ascii="Arial" w:hAnsi="Arial" w:cs="Arial"/>
                <w:sz w:val="24"/>
                <w:szCs w:val="24"/>
              </w:rPr>
              <w:lastRenderedPageBreak/>
              <w:t>Faire preuve de capacité d'aider à mener des activités de recherche primaires et secondaires conformément aux instructions et/ou meilleures pratiques en matière de techniques de recherche (interviews, tests, recherche documentaire);</w:t>
            </w:r>
          </w:p>
          <w:p w14:paraId="3C6844EC" w14:textId="5992C411" w:rsidR="00C54186" w:rsidRPr="00053247" w:rsidRDefault="00C54186" w:rsidP="00C54186">
            <w:pPr>
              <w:pStyle w:val="Paragraphedeliste"/>
              <w:numPr>
                <w:ilvl w:val="0"/>
                <w:numId w:val="8"/>
              </w:numPr>
              <w:spacing w:after="60" w:line="264" w:lineRule="auto"/>
              <w:ind w:left="274" w:hanging="274"/>
              <w:contextualSpacing w:val="0"/>
              <w:jc w:val="both"/>
              <w:rPr>
                <w:rFonts w:ascii="Arial" w:hAnsi="Arial" w:cs="Arial"/>
                <w:sz w:val="24"/>
                <w:szCs w:val="24"/>
              </w:rPr>
            </w:pPr>
            <w:r w:rsidRPr="00053247">
              <w:rPr>
                <w:rFonts w:ascii="Arial" w:hAnsi="Arial" w:cs="Arial"/>
                <w:sz w:val="24"/>
                <w:szCs w:val="24"/>
              </w:rPr>
              <w:t>Être capable d’identifier les incohérences dans le raisonnement et d’articuler clairement les résultats;</w:t>
            </w:r>
          </w:p>
          <w:p w14:paraId="0728D446" w14:textId="2531EC2F" w:rsidR="00C54186" w:rsidRPr="00053247" w:rsidRDefault="00C54186" w:rsidP="00C54186">
            <w:pPr>
              <w:pStyle w:val="Paragraphedeliste"/>
              <w:numPr>
                <w:ilvl w:val="0"/>
                <w:numId w:val="8"/>
              </w:numPr>
              <w:spacing w:after="60" w:line="264" w:lineRule="auto"/>
              <w:ind w:left="274" w:hanging="274"/>
              <w:contextualSpacing w:val="0"/>
              <w:jc w:val="both"/>
              <w:rPr>
                <w:rFonts w:ascii="Arial" w:hAnsi="Arial" w:cs="Arial"/>
                <w:sz w:val="24"/>
                <w:szCs w:val="24"/>
              </w:rPr>
            </w:pPr>
            <w:r w:rsidRPr="00053247">
              <w:rPr>
                <w:rFonts w:ascii="Arial" w:hAnsi="Arial" w:cs="Arial"/>
                <w:sz w:val="24"/>
                <w:szCs w:val="24"/>
              </w:rPr>
              <w:t>Savoir user de créativité et d'initiative pour trouver des solutions alternatives à un problème;</w:t>
            </w:r>
          </w:p>
          <w:p w14:paraId="4BD64731" w14:textId="502D1CA7" w:rsidR="00C54186" w:rsidRPr="00053247" w:rsidRDefault="00C54186" w:rsidP="00C54186">
            <w:pPr>
              <w:pStyle w:val="Paragraphedeliste"/>
              <w:numPr>
                <w:ilvl w:val="0"/>
                <w:numId w:val="8"/>
              </w:numPr>
              <w:spacing w:after="60" w:line="264" w:lineRule="auto"/>
              <w:ind w:left="274" w:hanging="274"/>
              <w:contextualSpacing w:val="0"/>
              <w:jc w:val="both"/>
              <w:rPr>
                <w:rFonts w:ascii="Arial" w:hAnsi="Arial" w:cs="Arial"/>
                <w:sz w:val="24"/>
                <w:szCs w:val="24"/>
              </w:rPr>
            </w:pPr>
            <w:r w:rsidRPr="00053247">
              <w:rPr>
                <w:rFonts w:ascii="Arial" w:hAnsi="Arial" w:cs="Arial"/>
                <w:sz w:val="24"/>
                <w:szCs w:val="24"/>
              </w:rPr>
              <w:t>Être apte à recueillir, analyser et organiser des informations dans un ordre logique.</w:t>
            </w:r>
          </w:p>
          <w:p w14:paraId="64F75BF5" w14:textId="69988E42" w:rsidR="00C54186" w:rsidRPr="00053247" w:rsidRDefault="00C54186" w:rsidP="00C54186">
            <w:pPr>
              <w:pStyle w:val="Paragraphedeliste"/>
              <w:numPr>
                <w:ilvl w:val="0"/>
                <w:numId w:val="8"/>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Être apte à faire un retour d’information utile sur demande et à utiliser les points de vue reçus de manière constructive ;</w:t>
            </w:r>
          </w:p>
          <w:p w14:paraId="008FC310" w14:textId="4D4C7C2D" w:rsidR="00C54186" w:rsidRPr="00053247" w:rsidRDefault="00C54186" w:rsidP="00C54186">
            <w:pPr>
              <w:pStyle w:val="Paragraphedeliste"/>
              <w:numPr>
                <w:ilvl w:val="0"/>
                <w:numId w:val="8"/>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 xml:space="preserve">Avoir une capacité probante d’utilisation des outils informatiques avec des fortes compétences en traitement de texte et une maîtrise de l'utilisation de la base de données </w:t>
            </w:r>
            <w:r w:rsidR="00C80D88" w:rsidRPr="00053247">
              <w:rPr>
                <w:rFonts w:ascii="Arial" w:hAnsi="Arial" w:cs="Arial"/>
                <w:sz w:val="24"/>
                <w:szCs w:val="24"/>
              </w:rPr>
              <w:t xml:space="preserve">comme </w:t>
            </w:r>
            <w:r w:rsidRPr="00053247">
              <w:rPr>
                <w:rFonts w:ascii="Arial" w:hAnsi="Arial" w:cs="Arial"/>
                <w:sz w:val="24"/>
                <w:szCs w:val="24"/>
              </w:rPr>
              <w:t xml:space="preserve">Access, des feuilles de calcul </w:t>
            </w:r>
            <w:r w:rsidR="00C80D88" w:rsidRPr="00053247">
              <w:rPr>
                <w:rFonts w:ascii="Arial" w:hAnsi="Arial" w:cs="Arial"/>
                <w:sz w:val="24"/>
                <w:szCs w:val="24"/>
              </w:rPr>
              <w:t>comme</w:t>
            </w:r>
            <w:r w:rsidRPr="00053247">
              <w:rPr>
                <w:rFonts w:ascii="Arial" w:hAnsi="Arial" w:cs="Arial"/>
                <w:sz w:val="24"/>
                <w:szCs w:val="24"/>
              </w:rPr>
              <w:t xml:space="preserve"> Excel, de l'Internet/intranet, du courrier électronique et des réseaux sociaux;</w:t>
            </w:r>
          </w:p>
          <w:p w14:paraId="263AF65C" w14:textId="26A60770" w:rsidR="00C54186" w:rsidRPr="00053247" w:rsidRDefault="00C54186" w:rsidP="00C54186">
            <w:pPr>
              <w:pStyle w:val="Paragraphedeliste"/>
              <w:numPr>
                <w:ilvl w:val="0"/>
                <w:numId w:val="8"/>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Faire preuve de tact, de diplomatie et savoir entretenir de bonnes relations interpersonnelles;</w:t>
            </w:r>
          </w:p>
          <w:p w14:paraId="3F09EE15" w14:textId="31A00DDE" w:rsidR="00C54186" w:rsidRPr="00053247" w:rsidRDefault="00C54186" w:rsidP="00C54186">
            <w:pPr>
              <w:pStyle w:val="Paragraphedeliste"/>
              <w:numPr>
                <w:ilvl w:val="0"/>
                <w:numId w:val="8"/>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Savoir rédiger un texte précis, clair et bien structuré;</w:t>
            </w:r>
          </w:p>
          <w:p w14:paraId="7AFF659E" w14:textId="481E89F4" w:rsidR="00C54186" w:rsidRPr="00053247" w:rsidRDefault="00C54186" w:rsidP="00C54186">
            <w:pPr>
              <w:numPr>
                <w:ilvl w:val="0"/>
                <w:numId w:val="8"/>
              </w:numPr>
              <w:spacing w:after="60" w:line="264" w:lineRule="auto"/>
              <w:ind w:left="360"/>
              <w:jc w:val="both"/>
              <w:rPr>
                <w:rFonts w:ascii="Arial" w:hAnsi="Arial" w:cs="Arial"/>
                <w:sz w:val="24"/>
                <w:szCs w:val="24"/>
              </w:rPr>
            </w:pPr>
            <w:r w:rsidRPr="00053247">
              <w:rPr>
                <w:rFonts w:ascii="Arial" w:hAnsi="Arial" w:cs="Arial"/>
                <w:sz w:val="24"/>
                <w:szCs w:val="24"/>
              </w:rPr>
              <w:t>Avoir une bonne maîtrise des Technologies de l'Information et de la Communication (TIC);</w:t>
            </w:r>
          </w:p>
          <w:p w14:paraId="4DFC5936" w14:textId="223917DC" w:rsidR="00C54186" w:rsidRPr="00053247" w:rsidRDefault="00C54186" w:rsidP="00C54186">
            <w:pPr>
              <w:pStyle w:val="Paragraphedeliste"/>
              <w:numPr>
                <w:ilvl w:val="0"/>
                <w:numId w:val="8"/>
              </w:numPr>
              <w:spacing w:after="60" w:line="264" w:lineRule="auto"/>
              <w:ind w:left="360"/>
              <w:jc w:val="both"/>
              <w:rPr>
                <w:rFonts w:ascii="Arial" w:hAnsi="Arial" w:cs="Arial"/>
                <w:sz w:val="24"/>
                <w:szCs w:val="24"/>
              </w:rPr>
            </w:pPr>
            <w:r w:rsidRPr="00053247">
              <w:rPr>
                <w:rFonts w:ascii="Arial" w:hAnsi="Arial" w:cs="Arial"/>
                <w:sz w:val="24"/>
                <w:szCs w:val="24"/>
              </w:rPr>
              <w:t>Savoir écrire et parler couramment l’une des trois langues officielles de la CEDEAO (anglais, français et portugais). La connaissance d'une des deux autres langues constituerait un atout supplémentaire.</w:t>
            </w:r>
          </w:p>
          <w:p w14:paraId="39271AF0" w14:textId="70898B7D" w:rsidR="00C54186" w:rsidRPr="00053247" w:rsidRDefault="00C54186" w:rsidP="00C54186">
            <w:pPr>
              <w:pStyle w:val="Paragraphedeliste"/>
              <w:numPr>
                <w:ilvl w:val="0"/>
                <w:numId w:val="8"/>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Avoir de compétences bien établies en gestion du temps avec la capacité de prendre des décisions bien éclairées/raisonnées concernant son propre travail et de les suivre;</w:t>
            </w:r>
          </w:p>
          <w:p w14:paraId="2C413431" w14:textId="17518581" w:rsidR="00C54186" w:rsidRPr="00053247" w:rsidRDefault="00C54186" w:rsidP="00C54186">
            <w:pPr>
              <w:pStyle w:val="Paragraphedeliste"/>
              <w:numPr>
                <w:ilvl w:val="0"/>
                <w:numId w:val="8"/>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Savoir user de compétences en planification d'action, fixer des priorités, élaborer des objectifs de travail et identifier les étapes nécessaires pour atteindre des objectifs pertinents pour son propre domaine de travail;</w:t>
            </w:r>
          </w:p>
          <w:p w14:paraId="5C7C0ED2" w14:textId="00AF90A4" w:rsidR="00C54186" w:rsidRPr="00053247" w:rsidRDefault="00C54186" w:rsidP="00C54186">
            <w:pPr>
              <w:pStyle w:val="Paragraphedeliste"/>
              <w:numPr>
                <w:ilvl w:val="0"/>
                <w:numId w:val="8"/>
              </w:numPr>
              <w:spacing w:after="60" w:line="264" w:lineRule="auto"/>
              <w:ind w:left="270" w:hanging="270"/>
              <w:contextualSpacing w:val="0"/>
              <w:jc w:val="both"/>
              <w:rPr>
                <w:rFonts w:ascii="Arial" w:hAnsi="Arial" w:cs="Arial"/>
                <w:sz w:val="24"/>
                <w:szCs w:val="24"/>
              </w:rPr>
            </w:pPr>
            <w:r w:rsidRPr="00053247">
              <w:rPr>
                <w:rFonts w:ascii="Arial" w:hAnsi="Arial" w:cs="Arial"/>
                <w:sz w:val="24"/>
                <w:szCs w:val="24"/>
              </w:rPr>
              <w:t>Se montrer apte à bien travailler et atteindre les objectifs des tâches, y compris sous pression ou face à des incertitudes, des défis et/ou des environnements de travail changeants;</w:t>
            </w:r>
          </w:p>
          <w:p w14:paraId="734C077E" w14:textId="14D84CAF" w:rsidR="005C6251" w:rsidRPr="00053247" w:rsidRDefault="00C54186" w:rsidP="00C54186">
            <w:pPr>
              <w:pStyle w:val="Paragraphedeliste"/>
              <w:numPr>
                <w:ilvl w:val="0"/>
                <w:numId w:val="12"/>
              </w:numPr>
              <w:spacing w:after="60" w:line="264" w:lineRule="auto"/>
              <w:ind w:left="274" w:hanging="274"/>
              <w:contextualSpacing w:val="0"/>
              <w:jc w:val="both"/>
              <w:rPr>
                <w:rFonts w:ascii="Arial" w:hAnsi="Arial" w:cs="Arial"/>
                <w:sz w:val="24"/>
                <w:szCs w:val="24"/>
              </w:rPr>
            </w:pPr>
            <w:r w:rsidRPr="00053247">
              <w:rPr>
                <w:rFonts w:ascii="Arial" w:hAnsi="Arial" w:cs="Arial"/>
                <w:sz w:val="24"/>
                <w:szCs w:val="24"/>
              </w:rPr>
              <w:t>Pouvoir comprendre et contribuer aux objectifs et aux plans de l'équipe/de l'unité de travail ainsi qu'à la prise de décision collective.</w:t>
            </w:r>
          </w:p>
          <w:p w14:paraId="46C86BA0" w14:textId="77777777" w:rsidR="005C6251" w:rsidRPr="00053247" w:rsidRDefault="005C6251" w:rsidP="008159B0">
            <w:pPr>
              <w:autoSpaceDE w:val="0"/>
              <w:autoSpaceDN w:val="0"/>
              <w:adjustRightInd w:val="0"/>
              <w:spacing w:before="0" w:after="0"/>
              <w:ind w:left="720"/>
              <w:rPr>
                <w:rFonts w:ascii="Arial" w:hAnsi="Arial" w:cs="Arial"/>
                <w:color w:val="2B2B2B"/>
                <w:sz w:val="24"/>
                <w:szCs w:val="24"/>
              </w:rPr>
            </w:pPr>
          </w:p>
          <w:p w14:paraId="10A8A3F7" w14:textId="77777777" w:rsidR="005C6251" w:rsidRPr="00053247" w:rsidRDefault="005C6251" w:rsidP="008159B0">
            <w:pPr>
              <w:shd w:val="clear" w:color="auto" w:fill="FFFFFF"/>
              <w:spacing w:before="0" w:after="0"/>
              <w:jc w:val="both"/>
              <w:rPr>
                <w:rFonts w:ascii="Arial" w:eastAsia="Times New Roman" w:hAnsi="Arial" w:cs="Arial"/>
                <w:sz w:val="24"/>
                <w:szCs w:val="24"/>
              </w:rPr>
            </w:pPr>
          </w:p>
        </w:tc>
      </w:tr>
    </w:tbl>
    <w:p w14:paraId="0AAC0890" w14:textId="77777777" w:rsidR="005C6251" w:rsidRPr="00053247" w:rsidRDefault="005C6251">
      <w:pPr>
        <w:rPr>
          <w:rFonts w:ascii="Arial" w:hAnsi="Arial" w:cs="Arial"/>
          <w:sz w:val="24"/>
          <w:szCs w:val="24"/>
        </w:rPr>
      </w:pPr>
    </w:p>
    <w:sectPr w:rsidR="005C6251" w:rsidRPr="00053247" w:rsidSect="005848C0">
      <w:pgSz w:w="12240" w:h="15840"/>
      <w:pgMar w:top="1440" w:right="1440" w:bottom="27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EB890" w14:textId="77777777" w:rsidR="007D6857" w:rsidRDefault="007D6857" w:rsidP="005C6251">
      <w:pPr>
        <w:spacing w:before="0" w:after="0"/>
      </w:pPr>
      <w:r>
        <w:separator/>
      </w:r>
    </w:p>
  </w:endnote>
  <w:endnote w:type="continuationSeparator" w:id="0">
    <w:p w14:paraId="38DBE71A" w14:textId="77777777" w:rsidR="007D6857" w:rsidRDefault="007D6857" w:rsidP="005C62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1F6D" w14:textId="77777777" w:rsidR="007D6857" w:rsidRDefault="007D6857" w:rsidP="005C6251">
      <w:pPr>
        <w:spacing w:before="0" w:after="0"/>
      </w:pPr>
      <w:r>
        <w:separator/>
      </w:r>
    </w:p>
  </w:footnote>
  <w:footnote w:type="continuationSeparator" w:id="0">
    <w:p w14:paraId="4BE85846" w14:textId="77777777" w:rsidR="007D6857" w:rsidRDefault="007D6857" w:rsidP="005C62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2ADD"/>
    <w:multiLevelType w:val="hybridMultilevel"/>
    <w:tmpl w:val="D42C503E"/>
    <w:lvl w:ilvl="0" w:tplc="C954120C">
      <w:start w:val="1"/>
      <w:numFmt w:val="decimal"/>
      <w:lvlText w:val="%1."/>
      <w:lvlJc w:val="left"/>
      <w:pPr>
        <w:ind w:left="360" w:hanging="360"/>
      </w:pPr>
      <w:rPr>
        <w:rFonts w:ascii="Calibri" w:eastAsia="Calibri" w:hAnsi="Calibri" w:cs="Calibr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2A1594A"/>
    <w:multiLevelType w:val="hybridMultilevel"/>
    <w:tmpl w:val="845E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F3C43"/>
    <w:multiLevelType w:val="hybridMultilevel"/>
    <w:tmpl w:val="DAF81016"/>
    <w:lvl w:ilvl="0" w:tplc="8514D5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E1C7A"/>
    <w:multiLevelType w:val="hybridMultilevel"/>
    <w:tmpl w:val="603076C8"/>
    <w:lvl w:ilvl="0" w:tplc="DDD4CB28">
      <w:start w:val="1"/>
      <w:numFmt w:val="bullet"/>
      <w:lvlText w:val=""/>
      <w:lvlJc w:val="left"/>
      <w:pPr>
        <w:ind w:left="906" w:hanging="360"/>
      </w:pPr>
      <w:rPr>
        <w:rFonts w:ascii="Symbol" w:hAnsi="Symbol" w:hint="default"/>
        <w:sz w:val="14"/>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4" w15:restartNumberingAfterBreak="0">
    <w:nsid w:val="54365D96"/>
    <w:multiLevelType w:val="hybridMultilevel"/>
    <w:tmpl w:val="B0F0888E"/>
    <w:lvl w:ilvl="0" w:tplc="FF4E03E0">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921B0"/>
    <w:multiLevelType w:val="hybridMultilevel"/>
    <w:tmpl w:val="2620FAA6"/>
    <w:lvl w:ilvl="0" w:tplc="F6666F3A">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37064"/>
    <w:multiLevelType w:val="hybridMultilevel"/>
    <w:tmpl w:val="E7D09544"/>
    <w:lvl w:ilvl="0" w:tplc="F6666F3A">
      <w:start w:val="1"/>
      <w:numFmt w:val="bullet"/>
      <w:lvlText w:val=""/>
      <w:lvlJc w:val="left"/>
      <w:pPr>
        <w:ind w:left="907" w:hanging="360"/>
      </w:pPr>
      <w:rPr>
        <w:rFonts w:ascii="Symbol" w:hAnsi="Symbol" w:hint="default"/>
        <w:sz w:val="1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5C876C11"/>
    <w:multiLevelType w:val="hybridMultilevel"/>
    <w:tmpl w:val="F0A81DD6"/>
    <w:lvl w:ilvl="0" w:tplc="DFF8E5C2">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04F4E"/>
    <w:multiLevelType w:val="hybridMultilevel"/>
    <w:tmpl w:val="CEE60CA8"/>
    <w:lvl w:ilvl="0" w:tplc="D25CB6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B6DE7"/>
    <w:multiLevelType w:val="hybridMultilevel"/>
    <w:tmpl w:val="0C86C8F4"/>
    <w:lvl w:ilvl="0" w:tplc="D72C6894">
      <w:start w:val="1"/>
      <w:numFmt w:val="bullet"/>
      <w:lvlText w:val=""/>
      <w:lvlJc w:val="left"/>
      <w:pPr>
        <w:ind w:left="768" w:hanging="360"/>
      </w:pPr>
      <w:rPr>
        <w:rFonts w:ascii="Symbol" w:hAnsi="Symbol" w:hint="default"/>
        <w:sz w:val="12"/>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74A82BE0"/>
    <w:multiLevelType w:val="hybridMultilevel"/>
    <w:tmpl w:val="CAE2DCE0"/>
    <w:lvl w:ilvl="0" w:tplc="D72C6894">
      <w:start w:val="1"/>
      <w:numFmt w:val="bullet"/>
      <w:lvlText w:val=""/>
      <w:lvlJc w:val="left"/>
      <w:pPr>
        <w:ind w:left="1038" w:hanging="360"/>
      </w:pPr>
      <w:rPr>
        <w:rFonts w:ascii="Symbol" w:hAnsi="Symbol" w:hint="default"/>
        <w:sz w:val="1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7AF42966"/>
    <w:multiLevelType w:val="hybridMultilevel"/>
    <w:tmpl w:val="A598669A"/>
    <w:lvl w:ilvl="0" w:tplc="D72C6894">
      <w:start w:val="1"/>
      <w:numFmt w:val="bullet"/>
      <w:lvlText w:val=""/>
      <w:lvlJc w:val="left"/>
      <w:pPr>
        <w:ind w:left="768"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9"/>
  </w:num>
  <w:num w:numId="6">
    <w:abstractNumId w:val="6"/>
  </w:num>
  <w:num w:numId="7">
    <w:abstractNumId w:val="10"/>
  </w:num>
  <w:num w:numId="8">
    <w:abstractNumId w:val="11"/>
  </w:num>
  <w:num w:numId="9">
    <w:abstractNumId w:val="3"/>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1"/>
    <w:rsid w:val="00053247"/>
    <w:rsid w:val="000E0518"/>
    <w:rsid w:val="00174618"/>
    <w:rsid w:val="001E26A0"/>
    <w:rsid w:val="002F2A72"/>
    <w:rsid w:val="00324A73"/>
    <w:rsid w:val="00337489"/>
    <w:rsid w:val="0034633E"/>
    <w:rsid w:val="003B6775"/>
    <w:rsid w:val="00424B25"/>
    <w:rsid w:val="004A112B"/>
    <w:rsid w:val="004F2C9F"/>
    <w:rsid w:val="0052630E"/>
    <w:rsid w:val="005525A7"/>
    <w:rsid w:val="005848C0"/>
    <w:rsid w:val="005A2E94"/>
    <w:rsid w:val="005C6251"/>
    <w:rsid w:val="006B6087"/>
    <w:rsid w:val="007468F3"/>
    <w:rsid w:val="007D6857"/>
    <w:rsid w:val="007E62A1"/>
    <w:rsid w:val="00824CAA"/>
    <w:rsid w:val="008C18B4"/>
    <w:rsid w:val="008C243C"/>
    <w:rsid w:val="00904A74"/>
    <w:rsid w:val="0095602F"/>
    <w:rsid w:val="00A91DEC"/>
    <w:rsid w:val="00B36EE1"/>
    <w:rsid w:val="00B50411"/>
    <w:rsid w:val="00C068A6"/>
    <w:rsid w:val="00C43AC0"/>
    <w:rsid w:val="00C533D9"/>
    <w:rsid w:val="00C54186"/>
    <w:rsid w:val="00C80D88"/>
    <w:rsid w:val="00D500C8"/>
    <w:rsid w:val="00DC7C92"/>
    <w:rsid w:val="00F50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6744"/>
  <w15:chartTrackingRefBased/>
  <w15:docId w15:val="{C8589AC5-E3CC-4686-A5E3-5B42D43F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251"/>
    <w:pPr>
      <w:spacing w:before="60" w:after="20" w:line="240" w:lineRule="auto"/>
    </w:pPr>
    <w:rPr>
      <w:rFonts w:ascii="Calibri" w:eastAsia="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5C6251"/>
    <w:rPr>
      <w:b/>
      <w:bCs/>
    </w:rPr>
  </w:style>
  <w:style w:type="paragraph" w:styleId="En-tte">
    <w:name w:val="header"/>
    <w:basedOn w:val="Normal"/>
    <w:link w:val="En-tteCar"/>
    <w:uiPriority w:val="99"/>
    <w:unhideWhenUsed/>
    <w:rsid w:val="005C6251"/>
    <w:pPr>
      <w:tabs>
        <w:tab w:val="center" w:pos="4680"/>
        <w:tab w:val="right" w:pos="9360"/>
      </w:tabs>
      <w:spacing w:before="0" w:after="0"/>
    </w:pPr>
  </w:style>
  <w:style w:type="character" w:customStyle="1" w:styleId="En-tteCar">
    <w:name w:val="En-tête Car"/>
    <w:basedOn w:val="Policepardfaut"/>
    <w:link w:val="En-tte"/>
    <w:uiPriority w:val="99"/>
    <w:rsid w:val="005C6251"/>
    <w:rPr>
      <w:rFonts w:ascii="Calibri" w:eastAsia="Calibri" w:hAnsi="Calibri" w:cs="Times New Roman"/>
      <w:sz w:val="20"/>
      <w:lang w:val="fr-FR"/>
    </w:rPr>
  </w:style>
  <w:style w:type="paragraph" w:styleId="Pieddepage">
    <w:name w:val="footer"/>
    <w:basedOn w:val="Normal"/>
    <w:link w:val="PieddepageCar"/>
    <w:uiPriority w:val="99"/>
    <w:unhideWhenUsed/>
    <w:rsid w:val="005C6251"/>
    <w:pPr>
      <w:tabs>
        <w:tab w:val="center" w:pos="4680"/>
        <w:tab w:val="right" w:pos="9360"/>
      </w:tabs>
      <w:spacing w:before="0" w:after="0"/>
    </w:pPr>
  </w:style>
  <w:style w:type="character" w:customStyle="1" w:styleId="PieddepageCar">
    <w:name w:val="Pied de page Car"/>
    <w:basedOn w:val="Policepardfaut"/>
    <w:link w:val="Pieddepage"/>
    <w:uiPriority w:val="99"/>
    <w:rsid w:val="005C6251"/>
    <w:rPr>
      <w:rFonts w:ascii="Calibri" w:eastAsia="Calibri" w:hAnsi="Calibri" w:cs="Times New Roman"/>
      <w:sz w:val="20"/>
      <w:lang w:val="fr-FR"/>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C54186"/>
    <w:pPr>
      <w:ind w:left="720"/>
      <w:contextualSpacing/>
    </w:p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link w:val="Paragraphedeliste"/>
    <w:uiPriority w:val="34"/>
    <w:rsid w:val="00C54186"/>
    <w:rPr>
      <w:rFonts w:ascii="Calibri" w:eastAsia="Calibri" w:hAnsi="Calibri" w:cs="Times New Roman"/>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1517</Words>
  <Characters>8348</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Mshelia</dc:creator>
  <cp:keywords/>
  <dc:description/>
  <cp:lastModifiedBy>ProBook</cp:lastModifiedBy>
  <cp:revision>23</cp:revision>
  <dcterms:created xsi:type="dcterms:W3CDTF">2018-12-08T13:59:00Z</dcterms:created>
  <dcterms:modified xsi:type="dcterms:W3CDTF">2020-02-20T11:43:00Z</dcterms:modified>
</cp:coreProperties>
</file>