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17"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8039"/>
      </w:tblGrid>
      <w:tr w:rsidR="00EE591C" w:rsidRPr="00E912A9" w14:paraId="7F8FB05B" w14:textId="77777777" w:rsidTr="00604EF9">
        <w:trPr>
          <w:trHeight w:val="1340"/>
        </w:trPr>
        <w:tc>
          <w:tcPr>
            <w:tcW w:w="11117" w:type="dxa"/>
            <w:gridSpan w:val="2"/>
            <w:tcBorders>
              <w:top w:val="single" w:sz="4" w:space="0" w:color="auto"/>
              <w:left w:val="single" w:sz="4" w:space="0" w:color="auto"/>
              <w:bottom w:val="single" w:sz="4" w:space="0" w:color="auto"/>
              <w:right w:val="single" w:sz="4" w:space="0" w:color="auto"/>
            </w:tcBorders>
            <w:shd w:val="clear" w:color="auto" w:fill="auto"/>
          </w:tcPr>
          <w:p w14:paraId="259FD3DE" w14:textId="4C530077" w:rsidR="00EE591C" w:rsidRPr="00E912A9" w:rsidRDefault="00EE591C" w:rsidP="00A5644F">
            <w:pPr>
              <w:spacing w:after="0"/>
              <w:rPr>
                <w:rFonts w:ascii="Arial" w:hAnsi="Arial" w:cs="Arial"/>
                <w:sz w:val="24"/>
                <w:szCs w:val="24"/>
                <w:lang w:val="fr-FR"/>
              </w:rPr>
            </w:pPr>
            <w:r w:rsidRPr="00E912A9">
              <w:rPr>
                <w:rFonts w:ascii="Arial" w:hAnsi="Arial" w:cs="Arial"/>
                <w:noProof/>
                <w:sz w:val="24"/>
                <w:szCs w:val="24"/>
              </w:rPr>
              <w:drawing>
                <wp:inline distT="0" distB="0" distL="0" distR="0" wp14:anchorId="6D57CA4D" wp14:editId="3D65DC07">
                  <wp:extent cx="730250" cy="749300"/>
                  <wp:effectExtent l="0" t="0" r="0" b="0"/>
                  <wp:docPr id="1" name="Picture 1" descr="cropped-logo_150-e142628390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opped-logo_150-e1426283903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250" cy="749300"/>
                          </a:xfrm>
                          <a:prstGeom prst="rect">
                            <a:avLst/>
                          </a:prstGeom>
                          <a:noFill/>
                          <a:ln>
                            <a:noFill/>
                          </a:ln>
                        </pic:spPr>
                      </pic:pic>
                    </a:graphicData>
                  </a:graphic>
                </wp:inline>
              </w:drawing>
            </w:r>
            <w:r w:rsidRPr="00E912A9">
              <w:rPr>
                <w:rFonts w:ascii="Arial" w:hAnsi="Arial" w:cs="Arial"/>
                <w:b/>
                <w:sz w:val="24"/>
                <w:szCs w:val="24"/>
              </w:rPr>
              <w:t xml:space="preserve">               </w:t>
            </w:r>
            <w:r w:rsidR="00E912A9">
              <w:rPr>
                <w:rFonts w:ascii="Arial" w:hAnsi="Arial" w:cs="Arial"/>
                <w:b/>
                <w:sz w:val="24"/>
                <w:szCs w:val="24"/>
              </w:rPr>
              <w:t xml:space="preserve">           </w:t>
            </w:r>
            <w:r w:rsidRPr="00E912A9">
              <w:rPr>
                <w:rFonts w:ascii="Arial" w:hAnsi="Arial" w:cs="Arial"/>
                <w:b/>
                <w:sz w:val="24"/>
                <w:szCs w:val="24"/>
              </w:rPr>
              <w:t xml:space="preserve">  </w:t>
            </w:r>
            <w:r w:rsidRPr="00E912A9">
              <w:rPr>
                <w:rFonts w:ascii="Arial" w:hAnsi="Arial" w:cs="Arial"/>
                <w:b/>
                <w:sz w:val="44"/>
                <w:szCs w:val="44"/>
              </w:rPr>
              <w:t>PROFIL DE POSTE</w:t>
            </w:r>
          </w:p>
        </w:tc>
      </w:tr>
      <w:tr w:rsidR="00002E3A" w:rsidRPr="00B50FE5" w14:paraId="426D5D00"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7E9EA69C" w14:textId="464C3204" w:rsidR="00002E3A" w:rsidRPr="00E912A9" w:rsidRDefault="00002E3A" w:rsidP="00002E3A">
            <w:pPr>
              <w:spacing w:after="0"/>
              <w:rPr>
                <w:rFonts w:ascii="Arial" w:hAnsi="Arial" w:cs="Arial"/>
                <w:b/>
                <w:sz w:val="24"/>
                <w:szCs w:val="24"/>
                <w:lang w:val="fr-FR"/>
              </w:rPr>
            </w:pPr>
            <w:bookmarkStart w:id="0" w:name="_GoBack"/>
            <w:r w:rsidRPr="00E912A9">
              <w:rPr>
                <w:rFonts w:ascii="Arial" w:hAnsi="Arial" w:cs="Arial"/>
                <w:b/>
                <w:sz w:val="24"/>
                <w:szCs w:val="24"/>
                <w:lang w:val="fr-FR"/>
              </w:rPr>
              <w:t xml:space="preserve">INTITULÉ DU POSTE </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276AACA1" w14:textId="7FC7E130" w:rsidR="00002E3A" w:rsidRPr="00E912A9" w:rsidRDefault="005D2014" w:rsidP="00A5644F">
            <w:pPr>
              <w:spacing w:after="0"/>
              <w:rPr>
                <w:rFonts w:ascii="Arial" w:hAnsi="Arial" w:cs="Arial"/>
                <w:sz w:val="24"/>
                <w:szCs w:val="24"/>
                <w:lang w:val="fr-FR"/>
              </w:rPr>
            </w:pPr>
            <w:proofErr w:type="gramStart"/>
            <w:r w:rsidRPr="00E912A9">
              <w:rPr>
                <w:rFonts w:ascii="Arial" w:hAnsi="Arial" w:cs="Arial"/>
                <w:sz w:val="24"/>
                <w:szCs w:val="24"/>
                <w:lang w:val="fr-FR"/>
              </w:rPr>
              <w:t>comptable</w:t>
            </w:r>
            <w:proofErr w:type="gramEnd"/>
            <w:r w:rsidRPr="00E912A9">
              <w:rPr>
                <w:rFonts w:ascii="Arial" w:hAnsi="Arial" w:cs="Arial"/>
                <w:sz w:val="24"/>
                <w:szCs w:val="24"/>
                <w:lang w:val="fr-FR"/>
              </w:rPr>
              <w:t xml:space="preserve"> junior, analyse prélèvement communautaire et opérations de rapprochement </w:t>
            </w:r>
          </w:p>
        </w:tc>
      </w:tr>
      <w:tr w:rsidR="00002E3A" w:rsidRPr="00E912A9" w14:paraId="433C46C8"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7895B1E5" w14:textId="2E6E1C0F"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INSTITUTION</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21D6A9C9" w14:textId="50803E03"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COMMISSION DE LA CEDEAO</w:t>
            </w:r>
          </w:p>
        </w:tc>
      </w:tr>
      <w:tr w:rsidR="00002E3A" w:rsidRPr="00E912A9" w14:paraId="04327286"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7A743A6C" w14:textId="4D229F51"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GRADE</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57F24448" w14:textId="0E19D6BF"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P2/P3</w:t>
            </w:r>
          </w:p>
        </w:tc>
      </w:tr>
      <w:tr w:rsidR="00255C51" w:rsidRPr="00E912A9" w14:paraId="1DAF1657"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6B007010" w14:textId="7D4CB463" w:rsidR="00255C51" w:rsidRPr="00E912A9" w:rsidRDefault="00255C51" w:rsidP="00255C51">
            <w:pPr>
              <w:spacing w:after="0"/>
              <w:rPr>
                <w:rFonts w:ascii="Arial" w:hAnsi="Arial" w:cs="Arial"/>
                <w:b/>
                <w:sz w:val="24"/>
                <w:szCs w:val="24"/>
                <w:lang w:val="fr-FR"/>
              </w:rPr>
            </w:pPr>
            <w:r>
              <w:rPr>
                <w:rFonts w:ascii="Arial" w:hAnsi="Arial" w:cs="Arial"/>
                <w:b/>
                <w:sz w:val="24"/>
                <w:szCs w:val="24"/>
              </w:rPr>
              <w:t>SALAIRE ANNUEL</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0AD80E73" w14:textId="71C4D086" w:rsidR="00255C51" w:rsidRPr="00E912A9" w:rsidRDefault="00251338" w:rsidP="00255C51">
            <w:pPr>
              <w:spacing w:after="0"/>
              <w:rPr>
                <w:rFonts w:ascii="Arial" w:hAnsi="Arial" w:cs="Arial"/>
                <w:sz w:val="24"/>
                <w:szCs w:val="24"/>
                <w:lang w:val="fr-FR"/>
              </w:rPr>
            </w:pPr>
            <w:r>
              <w:rPr>
                <w:rFonts w:ascii="Arial" w:hAnsi="Arial" w:cs="Arial"/>
                <w:sz w:val="24"/>
                <w:szCs w:val="24"/>
                <w:lang w:val="fr-FR"/>
              </w:rPr>
              <w:t>UC</w:t>
            </w:r>
            <w:proofErr w:type="gramStart"/>
            <w:r>
              <w:rPr>
                <w:rFonts w:ascii="Arial" w:hAnsi="Arial" w:cs="Arial"/>
                <w:sz w:val="24"/>
                <w:szCs w:val="24"/>
                <w:lang w:val="fr-FR"/>
              </w:rPr>
              <w:t>42,916.53,USD</w:t>
            </w:r>
            <w:proofErr w:type="gramEnd"/>
            <w:r>
              <w:rPr>
                <w:rFonts w:ascii="Arial" w:hAnsi="Arial" w:cs="Arial"/>
                <w:sz w:val="24"/>
                <w:szCs w:val="24"/>
                <w:lang w:val="fr-FR"/>
              </w:rPr>
              <w:t>67,713.70/UC49,106.81,USD77,480.72</w:t>
            </w:r>
          </w:p>
        </w:tc>
      </w:tr>
      <w:tr w:rsidR="00255C51" w:rsidRPr="00E912A9" w14:paraId="6E8124EC"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773D8C19" w14:textId="02B123C5" w:rsidR="00255C51" w:rsidRPr="00E912A9" w:rsidRDefault="00255C51" w:rsidP="00255C51">
            <w:pPr>
              <w:spacing w:after="0"/>
              <w:rPr>
                <w:rFonts w:ascii="Arial" w:hAnsi="Arial" w:cs="Arial"/>
                <w:b/>
                <w:sz w:val="24"/>
                <w:szCs w:val="24"/>
                <w:lang w:val="fr-FR"/>
              </w:rPr>
            </w:pPr>
            <w:r>
              <w:rPr>
                <w:rFonts w:ascii="Arial" w:hAnsi="Arial" w:cs="Arial"/>
                <w:b/>
                <w:sz w:val="24"/>
                <w:szCs w:val="24"/>
              </w:rPr>
              <w:t>STATUT</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0F348FE6" w14:textId="6BD19260" w:rsidR="00255C51" w:rsidRPr="00E912A9" w:rsidRDefault="00AB0D00" w:rsidP="00255C51">
            <w:pPr>
              <w:spacing w:after="0"/>
              <w:rPr>
                <w:rFonts w:ascii="Arial" w:hAnsi="Arial" w:cs="Arial"/>
                <w:sz w:val="24"/>
                <w:szCs w:val="24"/>
                <w:lang w:val="fr-FR"/>
              </w:rPr>
            </w:pPr>
            <w:r>
              <w:rPr>
                <w:rFonts w:ascii="Arial" w:hAnsi="Arial" w:cs="Arial"/>
                <w:sz w:val="24"/>
                <w:szCs w:val="24"/>
                <w:lang w:val="fr-FR"/>
              </w:rPr>
              <w:t>PERMANENT</w:t>
            </w:r>
          </w:p>
        </w:tc>
      </w:tr>
      <w:tr w:rsidR="00002E3A" w:rsidRPr="00E912A9" w14:paraId="4A9C135C" w14:textId="77777777" w:rsidTr="00604EF9">
        <w:trPr>
          <w:trHeight w:val="271"/>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1E603588" w14:textId="6B55EAD6"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AGENCE</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6BF25462" w14:textId="35660629" w:rsidR="00002E3A" w:rsidRPr="00E912A9" w:rsidRDefault="00002E3A" w:rsidP="00002E3A">
            <w:pPr>
              <w:spacing w:after="0"/>
              <w:rPr>
                <w:rFonts w:ascii="Arial" w:hAnsi="Arial" w:cs="Arial"/>
                <w:sz w:val="24"/>
                <w:szCs w:val="24"/>
                <w:lang w:val="fr-FR"/>
              </w:rPr>
            </w:pPr>
          </w:p>
        </w:tc>
      </w:tr>
      <w:tr w:rsidR="00002E3A" w:rsidRPr="00E912A9" w14:paraId="76F65A9B" w14:textId="77777777" w:rsidTr="00604EF9">
        <w:trPr>
          <w:trHeight w:val="348"/>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609F8FA7" w14:textId="721121E7"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DÉPARTEMENT</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6456F4B3" w14:textId="6592228F"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FINANCES</w:t>
            </w:r>
          </w:p>
        </w:tc>
      </w:tr>
      <w:tr w:rsidR="00002E3A" w:rsidRPr="00E912A9" w14:paraId="53E4FA4B" w14:textId="77777777" w:rsidTr="00604EF9">
        <w:tc>
          <w:tcPr>
            <w:tcW w:w="3078" w:type="dxa"/>
            <w:tcBorders>
              <w:top w:val="single" w:sz="4" w:space="0" w:color="auto"/>
              <w:left w:val="single" w:sz="4" w:space="0" w:color="auto"/>
              <w:bottom w:val="single" w:sz="4" w:space="0" w:color="auto"/>
              <w:right w:val="single" w:sz="4" w:space="0" w:color="auto"/>
            </w:tcBorders>
            <w:shd w:val="clear" w:color="auto" w:fill="D9D9D9"/>
          </w:tcPr>
          <w:p w14:paraId="63FED582" w14:textId="613FDEF8"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DIRECTION</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4251B6F7" w14:textId="6EC926CF"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BUDGET &amp; TRESORERIE</w:t>
            </w:r>
          </w:p>
        </w:tc>
      </w:tr>
      <w:tr w:rsidR="00002E3A" w:rsidRPr="00E912A9" w14:paraId="5774E201" w14:textId="77777777" w:rsidTr="00604EF9">
        <w:tc>
          <w:tcPr>
            <w:tcW w:w="3078" w:type="dxa"/>
            <w:tcBorders>
              <w:top w:val="single" w:sz="4" w:space="0" w:color="auto"/>
              <w:left w:val="single" w:sz="4" w:space="0" w:color="auto"/>
              <w:bottom w:val="single" w:sz="4" w:space="0" w:color="auto"/>
              <w:right w:val="single" w:sz="4" w:space="0" w:color="auto"/>
            </w:tcBorders>
            <w:shd w:val="clear" w:color="auto" w:fill="D9D9D9"/>
          </w:tcPr>
          <w:p w14:paraId="126303EA" w14:textId="0F658A24"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DIVISION</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7B99D45D" w14:textId="656AAB12"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BUDGET &amp; TRESORERIE</w:t>
            </w:r>
          </w:p>
        </w:tc>
      </w:tr>
      <w:tr w:rsidR="00002E3A" w:rsidRPr="00B50FE5" w14:paraId="3655E0C5" w14:textId="77777777" w:rsidTr="00604EF9">
        <w:trPr>
          <w:trHeight w:val="167"/>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3A0F21B2" w14:textId="52E3D15E" w:rsidR="00002E3A" w:rsidRPr="00E912A9" w:rsidRDefault="00B536BB" w:rsidP="00002E3A">
            <w:pPr>
              <w:spacing w:after="0"/>
              <w:rPr>
                <w:rFonts w:ascii="Arial" w:hAnsi="Arial" w:cs="Arial"/>
                <w:b/>
                <w:sz w:val="24"/>
                <w:szCs w:val="24"/>
                <w:lang w:val="fr-FR"/>
              </w:rPr>
            </w:pPr>
            <w:r w:rsidRPr="00E912A9">
              <w:rPr>
                <w:rFonts w:ascii="Arial" w:hAnsi="Arial" w:cs="Arial"/>
                <w:b/>
                <w:sz w:val="24"/>
                <w:szCs w:val="24"/>
              </w:rPr>
              <w:t>SUPÉRIEUR HIÉRARCHIQUE</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718C81A1" w14:textId="1E3820EB" w:rsidR="00002E3A" w:rsidRPr="00E912A9" w:rsidRDefault="00AB0D00" w:rsidP="00002E3A">
            <w:pPr>
              <w:spacing w:after="0"/>
              <w:rPr>
                <w:rFonts w:ascii="Arial" w:hAnsi="Arial" w:cs="Arial"/>
                <w:sz w:val="24"/>
                <w:szCs w:val="24"/>
                <w:lang w:val="fr-FR"/>
              </w:rPr>
            </w:pPr>
            <w:r w:rsidRPr="00E912A9">
              <w:rPr>
                <w:rFonts w:ascii="Arial" w:hAnsi="Arial" w:cs="Arial"/>
                <w:sz w:val="24"/>
                <w:szCs w:val="24"/>
                <w:lang w:val="fr-FR"/>
              </w:rPr>
              <w:t xml:space="preserve">COMPTABLE, GESTION DU COMPTE DU PRELEVEMENT COMMUNAUTAIRE </w:t>
            </w:r>
          </w:p>
        </w:tc>
      </w:tr>
      <w:tr w:rsidR="00002E3A" w:rsidRPr="00E912A9" w14:paraId="6E25F3AD" w14:textId="77777777" w:rsidTr="00604EF9">
        <w:trPr>
          <w:trHeight w:val="850"/>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179CB2F8" w14:textId="0D491F08" w:rsidR="00002E3A" w:rsidRPr="00E912A9" w:rsidRDefault="00002E3A" w:rsidP="00002E3A">
            <w:pPr>
              <w:spacing w:after="0"/>
              <w:rPr>
                <w:rFonts w:ascii="Arial" w:hAnsi="Arial" w:cs="Arial"/>
                <w:b/>
                <w:sz w:val="24"/>
                <w:szCs w:val="24"/>
                <w:lang w:val="fr-FR"/>
              </w:rPr>
            </w:pPr>
            <w:r w:rsidRPr="00E912A9">
              <w:rPr>
                <w:rFonts w:ascii="Arial" w:hAnsi="Arial" w:cs="Arial"/>
                <w:b/>
                <w:sz w:val="24"/>
                <w:szCs w:val="24"/>
                <w:lang w:val="fr-FR"/>
              </w:rPr>
              <w:t>SUBORDONNÉS</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718A9FEB" w14:textId="5D26C7A5" w:rsidR="00002E3A" w:rsidRPr="00BC296F" w:rsidRDefault="00AB0D00" w:rsidP="00BC296F">
            <w:pPr>
              <w:spacing w:after="0"/>
              <w:rPr>
                <w:rFonts w:ascii="Arial" w:hAnsi="Arial" w:cs="Arial"/>
                <w:sz w:val="24"/>
                <w:szCs w:val="24"/>
                <w:lang w:val="fr-FR"/>
              </w:rPr>
            </w:pPr>
            <w:r w:rsidRPr="00BC296F">
              <w:rPr>
                <w:rFonts w:ascii="Arial" w:hAnsi="Arial" w:cs="Arial"/>
                <w:sz w:val="24"/>
                <w:szCs w:val="24"/>
                <w:lang w:val="fr-FR"/>
              </w:rPr>
              <w:t xml:space="preserve">ASSISTANTS COMPTABLES </w:t>
            </w:r>
          </w:p>
        </w:tc>
      </w:tr>
      <w:tr w:rsidR="00E912A9" w:rsidRPr="00E912A9" w14:paraId="6801B819" w14:textId="77777777" w:rsidTr="00604EF9">
        <w:trPr>
          <w:trHeight w:val="850"/>
        </w:trPr>
        <w:tc>
          <w:tcPr>
            <w:tcW w:w="3078" w:type="dxa"/>
            <w:tcBorders>
              <w:top w:val="single" w:sz="4" w:space="0" w:color="auto"/>
              <w:left w:val="single" w:sz="4" w:space="0" w:color="auto"/>
              <w:bottom w:val="single" w:sz="4" w:space="0" w:color="auto"/>
              <w:right w:val="single" w:sz="4" w:space="0" w:color="auto"/>
            </w:tcBorders>
            <w:shd w:val="clear" w:color="auto" w:fill="D9D9D9"/>
          </w:tcPr>
          <w:p w14:paraId="2E33A43B" w14:textId="23B4B7A1" w:rsidR="00E912A9" w:rsidRPr="00E912A9" w:rsidRDefault="00AB0D00" w:rsidP="00002E3A">
            <w:pPr>
              <w:spacing w:after="0"/>
              <w:rPr>
                <w:rFonts w:ascii="Arial" w:hAnsi="Arial" w:cs="Arial"/>
                <w:b/>
                <w:sz w:val="24"/>
                <w:szCs w:val="24"/>
                <w:lang w:val="fr-FR"/>
              </w:rPr>
            </w:pPr>
            <w:r>
              <w:rPr>
                <w:rFonts w:ascii="Arial" w:hAnsi="Arial" w:cs="Arial"/>
                <w:b/>
                <w:sz w:val="24"/>
                <w:szCs w:val="24"/>
              </w:rPr>
              <w:t>LIEU DE TRAVAIL</w:t>
            </w:r>
          </w:p>
        </w:tc>
        <w:tc>
          <w:tcPr>
            <w:tcW w:w="8039" w:type="dxa"/>
            <w:tcBorders>
              <w:top w:val="single" w:sz="4" w:space="0" w:color="auto"/>
              <w:left w:val="single" w:sz="4" w:space="0" w:color="auto"/>
              <w:bottom w:val="single" w:sz="4" w:space="0" w:color="auto"/>
              <w:right w:val="single" w:sz="4" w:space="0" w:color="auto"/>
            </w:tcBorders>
            <w:shd w:val="clear" w:color="auto" w:fill="auto"/>
          </w:tcPr>
          <w:p w14:paraId="0E3024D5" w14:textId="4A9B7DD6" w:rsidR="00E912A9" w:rsidRPr="00E912A9" w:rsidRDefault="00AB0D00" w:rsidP="00E912A9">
            <w:pPr>
              <w:spacing w:after="0"/>
              <w:rPr>
                <w:rFonts w:ascii="Arial" w:hAnsi="Arial" w:cs="Arial"/>
                <w:sz w:val="24"/>
                <w:szCs w:val="24"/>
                <w:lang w:val="fr-FR"/>
              </w:rPr>
            </w:pPr>
            <w:r w:rsidRPr="00424B25">
              <w:rPr>
                <w:rFonts w:ascii="Arial" w:hAnsi="Arial" w:cs="Arial"/>
                <w:sz w:val="24"/>
                <w:szCs w:val="24"/>
              </w:rPr>
              <w:t>ABUJA, NIGERIA</w:t>
            </w:r>
          </w:p>
        </w:tc>
      </w:tr>
      <w:tr w:rsidR="00BC296F" w:rsidRPr="00E912A9" w14:paraId="079B99BF" w14:textId="77777777" w:rsidTr="00C169B5">
        <w:trPr>
          <w:trHeight w:val="850"/>
        </w:trPr>
        <w:tc>
          <w:tcPr>
            <w:tcW w:w="11117" w:type="dxa"/>
            <w:gridSpan w:val="2"/>
            <w:tcBorders>
              <w:top w:val="single" w:sz="4" w:space="0" w:color="auto"/>
              <w:left w:val="single" w:sz="4" w:space="0" w:color="auto"/>
              <w:bottom w:val="single" w:sz="4" w:space="0" w:color="auto"/>
              <w:right w:val="single" w:sz="4" w:space="0" w:color="auto"/>
            </w:tcBorders>
            <w:shd w:val="clear" w:color="auto" w:fill="auto"/>
          </w:tcPr>
          <w:p w14:paraId="15E8308F" w14:textId="5A9E4975" w:rsidR="00BC296F" w:rsidRPr="00424B25" w:rsidRDefault="00BC296F" w:rsidP="00E912A9">
            <w:pPr>
              <w:spacing w:after="0"/>
              <w:rPr>
                <w:rFonts w:ascii="Arial" w:hAnsi="Arial" w:cs="Arial"/>
                <w:sz w:val="24"/>
                <w:szCs w:val="24"/>
              </w:rPr>
            </w:pPr>
            <w:r w:rsidRPr="00BC296F">
              <w:rPr>
                <w:rFonts w:ascii="Arial" w:hAnsi="Arial" w:cs="Arial"/>
                <w:sz w:val="24"/>
                <w:szCs w:val="24"/>
              </w:rPr>
              <w:t xml:space="preserve">Les candidatures </w:t>
            </w:r>
            <w:proofErr w:type="spellStart"/>
            <w:r w:rsidRPr="00BC296F">
              <w:rPr>
                <w:rFonts w:ascii="Arial" w:hAnsi="Arial" w:cs="Arial"/>
                <w:sz w:val="24"/>
                <w:szCs w:val="24"/>
              </w:rPr>
              <w:t>doivent</w:t>
            </w:r>
            <w:proofErr w:type="spellEnd"/>
            <w:r w:rsidRPr="00BC296F">
              <w:rPr>
                <w:rFonts w:ascii="Arial" w:hAnsi="Arial" w:cs="Arial"/>
                <w:sz w:val="24"/>
                <w:szCs w:val="24"/>
              </w:rPr>
              <w:t xml:space="preserve"> </w:t>
            </w:r>
            <w:proofErr w:type="spellStart"/>
            <w:r w:rsidRPr="00BC296F">
              <w:rPr>
                <w:rFonts w:ascii="Arial" w:hAnsi="Arial" w:cs="Arial"/>
                <w:sz w:val="24"/>
                <w:szCs w:val="24"/>
              </w:rPr>
              <w:t>être</w:t>
            </w:r>
            <w:proofErr w:type="spellEnd"/>
            <w:r w:rsidRPr="00BC296F">
              <w:rPr>
                <w:rFonts w:ascii="Arial" w:hAnsi="Arial" w:cs="Arial"/>
                <w:sz w:val="24"/>
                <w:szCs w:val="24"/>
              </w:rPr>
              <w:t xml:space="preserve"> </w:t>
            </w:r>
            <w:proofErr w:type="spellStart"/>
            <w:r w:rsidRPr="00BC296F">
              <w:rPr>
                <w:rFonts w:ascii="Arial" w:hAnsi="Arial" w:cs="Arial"/>
                <w:sz w:val="24"/>
                <w:szCs w:val="24"/>
              </w:rPr>
              <w:t>adressées</w:t>
            </w:r>
            <w:proofErr w:type="spellEnd"/>
            <w:r w:rsidRPr="00BC296F">
              <w:rPr>
                <w:rFonts w:ascii="Arial" w:hAnsi="Arial" w:cs="Arial"/>
                <w:sz w:val="24"/>
                <w:szCs w:val="24"/>
              </w:rPr>
              <w:t xml:space="preserve"> à:</w:t>
            </w:r>
            <w:r>
              <w:rPr>
                <w:rFonts w:ascii="Arial" w:hAnsi="Arial" w:cs="Arial"/>
                <w:sz w:val="24"/>
                <w:szCs w:val="24"/>
              </w:rPr>
              <w:t xml:space="preserve"> </w:t>
            </w:r>
            <w:r w:rsidR="00862924" w:rsidRPr="00862924">
              <w:rPr>
                <w:rFonts w:ascii="Arial" w:hAnsi="Arial" w:cs="Arial"/>
                <w:sz w:val="24"/>
                <w:szCs w:val="24"/>
              </w:rPr>
              <w:t>b6jaccomlevy@ecowas.int</w:t>
            </w:r>
          </w:p>
        </w:tc>
      </w:tr>
      <w:tr w:rsidR="005C6251" w:rsidRPr="00B50FE5" w14:paraId="30A702E3" w14:textId="77777777" w:rsidTr="00B50FE5">
        <w:trPr>
          <w:trHeight w:val="10970"/>
        </w:trPr>
        <w:tc>
          <w:tcPr>
            <w:tcW w:w="11117" w:type="dxa"/>
            <w:gridSpan w:val="2"/>
            <w:tcBorders>
              <w:top w:val="single" w:sz="4" w:space="0" w:color="auto"/>
              <w:left w:val="single" w:sz="4" w:space="0" w:color="auto"/>
              <w:bottom w:val="single" w:sz="4" w:space="0" w:color="auto"/>
              <w:right w:val="single" w:sz="4" w:space="0" w:color="auto"/>
            </w:tcBorders>
            <w:shd w:val="clear" w:color="auto" w:fill="auto"/>
          </w:tcPr>
          <w:p w14:paraId="4102370C" w14:textId="185C11ED" w:rsidR="005C6251" w:rsidRPr="00E912A9" w:rsidRDefault="00002E3A" w:rsidP="008159B0">
            <w:pPr>
              <w:spacing w:after="0"/>
              <w:jc w:val="both"/>
              <w:rPr>
                <w:rFonts w:ascii="Arial" w:hAnsi="Arial" w:cs="Arial"/>
                <w:b/>
                <w:sz w:val="24"/>
                <w:szCs w:val="24"/>
                <w:lang w:val="fr-FR"/>
              </w:rPr>
            </w:pPr>
            <w:r w:rsidRPr="00E912A9">
              <w:rPr>
                <w:rFonts w:ascii="Arial" w:hAnsi="Arial" w:cs="Arial"/>
                <w:b/>
                <w:sz w:val="24"/>
                <w:szCs w:val="24"/>
                <w:lang w:val="fr-FR"/>
              </w:rPr>
              <w:lastRenderedPageBreak/>
              <w:t>APERÇU DES TÂCHES</w:t>
            </w:r>
          </w:p>
          <w:p w14:paraId="2967FF46" w14:textId="28EC6439" w:rsidR="002A672B" w:rsidRPr="00E912A9" w:rsidRDefault="00002E3A" w:rsidP="002A672B">
            <w:pPr>
              <w:spacing w:after="0"/>
              <w:jc w:val="both"/>
              <w:rPr>
                <w:rFonts w:ascii="Arial" w:hAnsi="Arial" w:cs="Arial"/>
                <w:sz w:val="24"/>
                <w:szCs w:val="24"/>
                <w:lang w:val="fr-FR"/>
              </w:rPr>
            </w:pPr>
            <w:r w:rsidRPr="00E912A9">
              <w:rPr>
                <w:rFonts w:ascii="Arial" w:hAnsi="Arial" w:cs="Arial"/>
                <w:sz w:val="24"/>
                <w:szCs w:val="24"/>
                <w:lang w:val="fr-FR"/>
              </w:rPr>
              <w:t>Placé sous l’autorité directe du Comptable - Prélèvement communautaire, le titulaire de ce poste est chargé d'aider à l'exécution des politiques et règlements financiers dans le domaine de la gestion du prélèvement communautaire (</w:t>
            </w:r>
            <w:r w:rsidR="00B536BB" w:rsidRPr="00E912A9">
              <w:rPr>
                <w:rFonts w:ascii="Arial" w:hAnsi="Arial" w:cs="Arial"/>
                <w:sz w:val="24"/>
                <w:szCs w:val="24"/>
                <w:lang w:val="fr-FR"/>
              </w:rPr>
              <w:t>P</w:t>
            </w:r>
            <w:r w:rsidRPr="00E912A9">
              <w:rPr>
                <w:rFonts w:ascii="Arial" w:hAnsi="Arial" w:cs="Arial"/>
                <w:sz w:val="24"/>
                <w:szCs w:val="24"/>
                <w:lang w:val="fr-FR"/>
              </w:rPr>
              <w:t>C) et à la production des états financiers du prélèvement, y compris l'état des recettes et des dépenses, le bilan et autres rapports pouvant être requis par la Direction. Il veille également au rapprochement de tous les grands livres du prélèvement et tient à jour un registre de tous les comptes.</w:t>
            </w:r>
          </w:p>
          <w:p w14:paraId="52B36F94" w14:textId="77777777" w:rsidR="005C6251" w:rsidRPr="00E912A9" w:rsidRDefault="005C6251" w:rsidP="008159B0">
            <w:pPr>
              <w:spacing w:after="0"/>
              <w:jc w:val="both"/>
              <w:rPr>
                <w:rFonts w:ascii="Arial" w:hAnsi="Arial" w:cs="Arial"/>
                <w:sz w:val="24"/>
                <w:szCs w:val="24"/>
                <w:lang w:val="fr-FR"/>
              </w:rPr>
            </w:pPr>
          </w:p>
          <w:p w14:paraId="48CC59DB" w14:textId="132B2AB8" w:rsidR="005C6251" w:rsidRPr="00E912A9" w:rsidRDefault="005C6251" w:rsidP="008159B0">
            <w:pPr>
              <w:spacing w:after="0"/>
              <w:jc w:val="both"/>
              <w:rPr>
                <w:rFonts w:ascii="Arial" w:hAnsi="Arial" w:cs="Arial"/>
                <w:b/>
                <w:sz w:val="24"/>
                <w:szCs w:val="24"/>
                <w:lang w:val="fr-FR"/>
              </w:rPr>
            </w:pPr>
            <w:r w:rsidRPr="00E912A9">
              <w:rPr>
                <w:rFonts w:ascii="Arial" w:hAnsi="Arial" w:cs="Arial"/>
                <w:b/>
                <w:sz w:val="24"/>
                <w:szCs w:val="24"/>
                <w:lang w:val="fr-FR"/>
              </w:rPr>
              <w:t>R</w:t>
            </w:r>
            <w:r w:rsidR="00002E3A" w:rsidRPr="00E912A9">
              <w:rPr>
                <w:rFonts w:ascii="Arial" w:hAnsi="Arial" w:cs="Arial"/>
                <w:b/>
                <w:sz w:val="24"/>
                <w:szCs w:val="24"/>
                <w:lang w:val="fr-FR"/>
              </w:rPr>
              <w:t>Ô</w:t>
            </w:r>
            <w:r w:rsidRPr="00E912A9">
              <w:rPr>
                <w:rFonts w:ascii="Arial" w:hAnsi="Arial" w:cs="Arial"/>
                <w:b/>
                <w:sz w:val="24"/>
                <w:szCs w:val="24"/>
                <w:lang w:val="fr-FR"/>
              </w:rPr>
              <w:t xml:space="preserve">LE </w:t>
            </w:r>
            <w:r w:rsidR="00002E3A" w:rsidRPr="00E912A9">
              <w:rPr>
                <w:rFonts w:ascii="Arial" w:hAnsi="Arial" w:cs="Arial"/>
                <w:b/>
                <w:sz w:val="24"/>
                <w:szCs w:val="24"/>
                <w:lang w:val="fr-FR"/>
              </w:rPr>
              <w:t xml:space="preserve">ET </w:t>
            </w:r>
            <w:r w:rsidRPr="00E912A9">
              <w:rPr>
                <w:rFonts w:ascii="Arial" w:hAnsi="Arial" w:cs="Arial"/>
                <w:b/>
                <w:sz w:val="24"/>
                <w:szCs w:val="24"/>
                <w:lang w:val="fr-FR"/>
              </w:rPr>
              <w:t>RESPONS</w:t>
            </w:r>
            <w:r w:rsidR="00002E3A" w:rsidRPr="00E912A9">
              <w:rPr>
                <w:rFonts w:ascii="Arial" w:hAnsi="Arial" w:cs="Arial"/>
                <w:b/>
                <w:sz w:val="24"/>
                <w:szCs w:val="24"/>
                <w:lang w:val="fr-FR"/>
              </w:rPr>
              <w:t>A</w:t>
            </w:r>
            <w:r w:rsidRPr="00E912A9">
              <w:rPr>
                <w:rFonts w:ascii="Arial" w:hAnsi="Arial" w:cs="Arial"/>
                <w:b/>
                <w:sz w:val="24"/>
                <w:szCs w:val="24"/>
                <w:lang w:val="fr-FR"/>
              </w:rPr>
              <w:t>BILIT</w:t>
            </w:r>
            <w:r w:rsidR="00002E3A" w:rsidRPr="00E912A9">
              <w:rPr>
                <w:rFonts w:ascii="Arial" w:hAnsi="Arial" w:cs="Arial"/>
                <w:b/>
                <w:sz w:val="24"/>
                <w:szCs w:val="24"/>
                <w:lang w:val="fr-FR"/>
              </w:rPr>
              <w:t>É</w:t>
            </w:r>
            <w:r w:rsidRPr="00E912A9">
              <w:rPr>
                <w:rFonts w:ascii="Arial" w:hAnsi="Arial" w:cs="Arial"/>
                <w:b/>
                <w:sz w:val="24"/>
                <w:szCs w:val="24"/>
                <w:lang w:val="fr-FR"/>
              </w:rPr>
              <w:t>S</w:t>
            </w:r>
          </w:p>
          <w:p w14:paraId="0BD97CB5" w14:textId="0EA9B7B3"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Assurer un rapprochement permanent de tous les registres du prélèvement communautaire afin de certifier la validité des états financiers</w:t>
            </w:r>
            <w:r w:rsidR="007F26A0" w:rsidRPr="00E912A9">
              <w:rPr>
                <w:rFonts w:ascii="Arial" w:hAnsi="Arial" w:cs="Arial"/>
                <w:color w:val="000000"/>
                <w:sz w:val="24"/>
                <w:szCs w:val="24"/>
                <w:lang w:val="fr-FR"/>
              </w:rPr>
              <w:t>,</w:t>
            </w:r>
            <w:r w:rsidRPr="00E912A9">
              <w:rPr>
                <w:rFonts w:ascii="Arial" w:hAnsi="Arial" w:cs="Arial"/>
                <w:color w:val="000000"/>
                <w:sz w:val="24"/>
                <w:szCs w:val="24"/>
                <w:lang w:val="fr-FR"/>
              </w:rPr>
              <w:t xml:space="preserve"> conformément à la réglementation en vigueur ;</w:t>
            </w:r>
          </w:p>
          <w:p w14:paraId="3191E407" w14:textId="535147A2"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 xml:space="preserve">Mettre à jour </w:t>
            </w:r>
            <w:r w:rsidR="007F26A0" w:rsidRPr="00E912A9">
              <w:rPr>
                <w:rFonts w:ascii="Arial" w:hAnsi="Arial" w:cs="Arial"/>
                <w:color w:val="000000"/>
                <w:sz w:val="24"/>
                <w:szCs w:val="24"/>
                <w:lang w:val="fr-FR"/>
              </w:rPr>
              <w:t xml:space="preserve">régulièrement </w:t>
            </w:r>
            <w:r w:rsidRPr="00E912A9">
              <w:rPr>
                <w:rFonts w:ascii="Arial" w:hAnsi="Arial" w:cs="Arial"/>
                <w:color w:val="000000"/>
                <w:sz w:val="24"/>
                <w:szCs w:val="24"/>
                <w:lang w:val="fr-FR"/>
              </w:rPr>
              <w:t xml:space="preserve">et </w:t>
            </w:r>
            <w:r w:rsidR="007F26A0" w:rsidRPr="00E912A9">
              <w:rPr>
                <w:rFonts w:ascii="Arial" w:hAnsi="Arial" w:cs="Arial"/>
                <w:color w:val="000000"/>
                <w:sz w:val="24"/>
                <w:szCs w:val="24"/>
                <w:lang w:val="fr-FR"/>
              </w:rPr>
              <w:t>maintenir</w:t>
            </w:r>
            <w:r w:rsidRPr="00E912A9">
              <w:rPr>
                <w:rFonts w:ascii="Arial" w:hAnsi="Arial" w:cs="Arial"/>
                <w:color w:val="000000"/>
                <w:sz w:val="24"/>
                <w:szCs w:val="24"/>
                <w:lang w:val="fr-FR"/>
              </w:rPr>
              <w:t xml:space="preserve"> les registres des dépôts et des </w:t>
            </w:r>
            <w:r w:rsidR="007F26A0" w:rsidRPr="00E912A9">
              <w:rPr>
                <w:rFonts w:ascii="Arial" w:hAnsi="Arial" w:cs="Arial"/>
                <w:color w:val="000000"/>
                <w:sz w:val="24"/>
                <w:szCs w:val="24"/>
                <w:lang w:val="fr-FR"/>
              </w:rPr>
              <w:t>impositions</w:t>
            </w:r>
            <w:r w:rsidRPr="00E912A9">
              <w:rPr>
                <w:rFonts w:ascii="Arial" w:hAnsi="Arial" w:cs="Arial"/>
                <w:color w:val="000000"/>
                <w:sz w:val="24"/>
                <w:szCs w:val="24"/>
                <w:lang w:val="fr-FR"/>
              </w:rPr>
              <w:t xml:space="preserve"> au titre des contributions des États membres</w:t>
            </w:r>
            <w:r w:rsidR="007F26A0" w:rsidRPr="00E912A9">
              <w:rPr>
                <w:rFonts w:ascii="Arial" w:hAnsi="Arial" w:cs="Arial"/>
                <w:color w:val="000000"/>
                <w:sz w:val="24"/>
                <w:szCs w:val="24"/>
                <w:lang w:val="fr-FR"/>
              </w:rPr>
              <w:t> ;</w:t>
            </w:r>
          </w:p>
          <w:p w14:paraId="44E5A3D4" w14:textId="7035FCB2"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Examiner l'enregistrement des mouvements dans le logiciel de comptabilité ;</w:t>
            </w:r>
          </w:p>
          <w:p w14:paraId="38CADA34" w14:textId="23B353DB"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Aider à assurer la liaison avec les banques centrales afin de fournir des relevés bancaires mensuels pour tous les comptes des produits du prélèvement</w:t>
            </w:r>
            <w:r w:rsidR="007F26A0" w:rsidRPr="00E912A9">
              <w:rPr>
                <w:rFonts w:ascii="Arial" w:hAnsi="Arial" w:cs="Arial"/>
                <w:color w:val="000000"/>
                <w:sz w:val="24"/>
                <w:szCs w:val="24"/>
                <w:lang w:val="fr-FR"/>
              </w:rPr>
              <w:t> ;</w:t>
            </w:r>
          </w:p>
          <w:p w14:paraId="5921BCBA" w14:textId="59D0E4AA"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 xml:space="preserve">Vérifier et certifier l'exactitude des états de rapprochement bancaire et </w:t>
            </w:r>
            <w:r w:rsidR="007F26A0" w:rsidRPr="00E912A9">
              <w:rPr>
                <w:rFonts w:ascii="Arial" w:hAnsi="Arial" w:cs="Arial"/>
                <w:color w:val="000000"/>
                <w:sz w:val="24"/>
                <w:szCs w:val="24"/>
                <w:lang w:val="fr-FR"/>
              </w:rPr>
              <w:t>veill</w:t>
            </w:r>
            <w:r w:rsidRPr="00E912A9">
              <w:rPr>
                <w:rFonts w:ascii="Arial" w:hAnsi="Arial" w:cs="Arial"/>
                <w:color w:val="000000"/>
                <w:sz w:val="24"/>
                <w:szCs w:val="24"/>
                <w:lang w:val="fr-FR"/>
              </w:rPr>
              <w:t xml:space="preserve">er </w:t>
            </w:r>
            <w:r w:rsidR="007F26A0" w:rsidRPr="00E912A9">
              <w:rPr>
                <w:rFonts w:ascii="Arial" w:hAnsi="Arial" w:cs="Arial"/>
                <w:color w:val="000000"/>
                <w:sz w:val="24"/>
                <w:szCs w:val="24"/>
                <w:lang w:val="fr-FR"/>
              </w:rPr>
              <w:t>à leur dépôt</w:t>
            </w:r>
            <w:r w:rsidRPr="00E912A9">
              <w:rPr>
                <w:rFonts w:ascii="Arial" w:hAnsi="Arial" w:cs="Arial"/>
                <w:color w:val="000000"/>
                <w:sz w:val="24"/>
                <w:szCs w:val="24"/>
                <w:lang w:val="fr-FR"/>
              </w:rPr>
              <w:t xml:space="preserve"> en toute sécurité </w:t>
            </w:r>
            <w:r w:rsidR="007F26A0" w:rsidRPr="00E912A9">
              <w:rPr>
                <w:rFonts w:ascii="Arial" w:hAnsi="Arial" w:cs="Arial"/>
                <w:color w:val="000000"/>
                <w:sz w:val="24"/>
                <w:szCs w:val="24"/>
                <w:lang w:val="fr-FR"/>
              </w:rPr>
              <w:t xml:space="preserve">aux fins </w:t>
            </w:r>
            <w:r w:rsidRPr="00E912A9">
              <w:rPr>
                <w:rFonts w:ascii="Arial" w:hAnsi="Arial" w:cs="Arial"/>
                <w:color w:val="000000"/>
                <w:sz w:val="24"/>
                <w:szCs w:val="24"/>
                <w:lang w:val="fr-FR"/>
              </w:rPr>
              <w:t>des vérificateurs internes et externes ;</w:t>
            </w:r>
          </w:p>
          <w:p w14:paraId="7E52227A" w14:textId="41BD34CB"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Aider à la préparation des rapports périodiques et annuels sur le</w:t>
            </w:r>
            <w:r w:rsidR="007F26A0" w:rsidRPr="00E912A9">
              <w:rPr>
                <w:rFonts w:ascii="Arial" w:hAnsi="Arial" w:cs="Arial"/>
                <w:color w:val="000000"/>
                <w:sz w:val="24"/>
                <w:szCs w:val="24"/>
                <w:lang w:val="fr-FR"/>
              </w:rPr>
              <w:t xml:space="preserve"> prélèvement communautaire</w:t>
            </w:r>
            <w:r w:rsidRPr="00E912A9">
              <w:rPr>
                <w:rFonts w:ascii="Arial" w:hAnsi="Arial" w:cs="Arial"/>
                <w:color w:val="000000"/>
                <w:sz w:val="24"/>
                <w:szCs w:val="24"/>
                <w:lang w:val="fr-FR"/>
              </w:rPr>
              <w:t xml:space="preserve"> ;</w:t>
            </w:r>
          </w:p>
          <w:p w14:paraId="7A1290EF" w14:textId="177B5A7A" w:rsidR="00002E3A" w:rsidRPr="00E912A9" w:rsidRDefault="00002E3A" w:rsidP="00002E3A">
            <w:pPr>
              <w:numPr>
                <w:ilvl w:val="0"/>
                <w:numId w:val="13"/>
              </w:numPr>
              <w:spacing w:after="0"/>
              <w:jc w:val="both"/>
              <w:rPr>
                <w:rFonts w:ascii="Arial" w:hAnsi="Arial" w:cs="Arial"/>
                <w:color w:val="000000"/>
                <w:sz w:val="24"/>
                <w:szCs w:val="24"/>
                <w:lang w:val="fr-FR"/>
              </w:rPr>
            </w:pPr>
            <w:r w:rsidRPr="00E912A9">
              <w:rPr>
                <w:rFonts w:ascii="Arial" w:hAnsi="Arial" w:cs="Arial"/>
                <w:color w:val="000000"/>
                <w:sz w:val="24"/>
                <w:szCs w:val="24"/>
                <w:lang w:val="fr-FR"/>
              </w:rPr>
              <w:t xml:space="preserve">S'acquitter de </w:t>
            </w:r>
            <w:r w:rsidR="007F26A0" w:rsidRPr="00E912A9">
              <w:rPr>
                <w:rFonts w:ascii="Arial" w:hAnsi="Arial" w:cs="Arial"/>
                <w:color w:val="000000"/>
                <w:sz w:val="24"/>
                <w:szCs w:val="24"/>
                <w:lang w:val="fr-FR"/>
              </w:rPr>
              <w:t>toutes autres tâches</w:t>
            </w:r>
            <w:r w:rsidRPr="00E912A9">
              <w:rPr>
                <w:rFonts w:ascii="Arial" w:hAnsi="Arial" w:cs="Arial"/>
                <w:color w:val="000000"/>
                <w:sz w:val="24"/>
                <w:szCs w:val="24"/>
                <w:lang w:val="fr-FR"/>
              </w:rPr>
              <w:t xml:space="preserve"> qui </w:t>
            </w:r>
            <w:r w:rsidR="007F26A0" w:rsidRPr="00E912A9">
              <w:rPr>
                <w:rFonts w:ascii="Arial" w:hAnsi="Arial" w:cs="Arial"/>
                <w:color w:val="000000"/>
                <w:sz w:val="24"/>
                <w:szCs w:val="24"/>
                <w:lang w:val="fr-FR"/>
              </w:rPr>
              <w:t>pourraient</w:t>
            </w:r>
            <w:r w:rsidRPr="00E912A9">
              <w:rPr>
                <w:rFonts w:ascii="Arial" w:hAnsi="Arial" w:cs="Arial"/>
                <w:color w:val="000000"/>
                <w:sz w:val="24"/>
                <w:szCs w:val="24"/>
                <w:lang w:val="fr-FR"/>
              </w:rPr>
              <w:t xml:space="preserve"> lui être confiée</w:t>
            </w:r>
            <w:r w:rsidR="007F26A0" w:rsidRPr="00E912A9">
              <w:rPr>
                <w:rFonts w:ascii="Arial" w:hAnsi="Arial" w:cs="Arial"/>
                <w:color w:val="000000"/>
                <w:sz w:val="24"/>
                <w:szCs w:val="24"/>
                <w:lang w:val="fr-FR"/>
              </w:rPr>
              <w:t>s</w:t>
            </w:r>
            <w:r w:rsidRPr="00E912A9">
              <w:rPr>
                <w:rFonts w:ascii="Arial" w:hAnsi="Arial" w:cs="Arial"/>
                <w:color w:val="000000"/>
                <w:sz w:val="24"/>
                <w:szCs w:val="24"/>
                <w:lang w:val="fr-FR"/>
              </w:rPr>
              <w:t>.</w:t>
            </w:r>
          </w:p>
          <w:p w14:paraId="2BEB0042" w14:textId="77777777" w:rsidR="00AB0D00" w:rsidRPr="00E912A9" w:rsidRDefault="00AB0D00" w:rsidP="00B37AEE">
            <w:pPr>
              <w:autoSpaceDE w:val="0"/>
              <w:autoSpaceDN w:val="0"/>
              <w:adjustRightInd w:val="0"/>
              <w:spacing w:before="0" w:after="0"/>
              <w:jc w:val="both"/>
              <w:rPr>
                <w:rFonts w:ascii="Arial" w:hAnsi="Arial" w:cs="Arial"/>
                <w:color w:val="2B2B2B"/>
                <w:sz w:val="24"/>
                <w:szCs w:val="24"/>
                <w:lang w:val="fr-FR"/>
              </w:rPr>
            </w:pPr>
          </w:p>
          <w:p w14:paraId="1A0CF0C3" w14:textId="498D130E" w:rsidR="00B37AEE" w:rsidRPr="00E912A9" w:rsidRDefault="00B37AEE" w:rsidP="00B37AEE">
            <w:pPr>
              <w:autoSpaceDE w:val="0"/>
              <w:autoSpaceDN w:val="0"/>
              <w:adjustRightInd w:val="0"/>
              <w:spacing w:before="0" w:after="0"/>
              <w:jc w:val="both"/>
              <w:rPr>
                <w:rFonts w:ascii="Arial" w:hAnsi="Arial" w:cs="Arial"/>
                <w:b/>
                <w:color w:val="2B2B2B"/>
                <w:sz w:val="24"/>
                <w:szCs w:val="24"/>
                <w:lang w:val="fr-FR"/>
              </w:rPr>
            </w:pPr>
            <w:r w:rsidRPr="00E912A9">
              <w:rPr>
                <w:rFonts w:ascii="Arial" w:hAnsi="Arial" w:cs="Arial"/>
                <w:b/>
                <w:color w:val="2B2B2B"/>
                <w:sz w:val="24"/>
                <w:szCs w:val="24"/>
                <w:lang w:val="fr-FR"/>
              </w:rPr>
              <w:t>QUALIFICATION</w:t>
            </w:r>
            <w:r w:rsidR="007F26A0" w:rsidRPr="00E912A9">
              <w:rPr>
                <w:rFonts w:ascii="Arial" w:hAnsi="Arial" w:cs="Arial"/>
                <w:b/>
                <w:color w:val="2B2B2B"/>
                <w:sz w:val="24"/>
                <w:szCs w:val="24"/>
                <w:lang w:val="fr-FR"/>
              </w:rPr>
              <w:t xml:space="preserve">S ET </w:t>
            </w:r>
            <w:r w:rsidRPr="00E912A9">
              <w:rPr>
                <w:rFonts w:ascii="Arial" w:hAnsi="Arial" w:cs="Arial"/>
                <w:b/>
                <w:color w:val="2B2B2B"/>
                <w:sz w:val="24"/>
                <w:szCs w:val="24"/>
                <w:lang w:val="fr-FR"/>
              </w:rPr>
              <w:t>EXPERIENCE</w:t>
            </w:r>
          </w:p>
          <w:p w14:paraId="3F6E80A8" w14:textId="6CB193F2" w:rsidR="00B37AEE" w:rsidRPr="00E912A9" w:rsidRDefault="007F26A0" w:rsidP="002A672B">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Être titulaire d’une Licence ou de tout autre diplôme équivalent en comptabilité ou en finances, reçu d’une université reconnue</w:t>
            </w:r>
            <w:r w:rsidR="00B37AEE" w:rsidRPr="00E912A9">
              <w:rPr>
                <w:rFonts w:ascii="Arial" w:hAnsi="Arial" w:cs="Arial"/>
                <w:sz w:val="24"/>
                <w:szCs w:val="24"/>
                <w:lang w:val="fr-FR"/>
              </w:rPr>
              <w:t>.</w:t>
            </w:r>
          </w:p>
          <w:p w14:paraId="0B49DAB1" w14:textId="4AA0BA13" w:rsidR="007F26A0" w:rsidRPr="00E912A9" w:rsidRDefault="007F26A0" w:rsidP="007F26A0">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 xml:space="preserve">Justifier de </w:t>
            </w:r>
            <w:r w:rsidR="00A95B75" w:rsidRPr="00E912A9">
              <w:rPr>
                <w:rFonts w:ascii="Arial" w:hAnsi="Arial" w:cs="Arial"/>
                <w:sz w:val="24"/>
                <w:szCs w:val="24"/>
                <w:lang w:val="fr-FR"/>
              </w:rPr>
              <w:t>trois (</w:t>
            </w:r>
            <w:r w:rsidRPr="00E912A9">
              <w:rPr>
                <w:rFonts w:ascii="Arial" w:hAnsi="Arial" w:cs="Arial"/>
                <w:sz w:val="24"/>
                <w:szCs w:val="24"/>
                <w:lang w:val="fr-FR"/>
              </w:rPr>
              <w:t>3</w:t>
            </w:r>
            <w:r w:rsidR="00A95B75" w:rsidRPr="00E912A9">
              <w:rPr>
                <w:rFonts w:ascii="Arial" w:hAnsi="Arial" w:cs="Arial"/>
                <w:sz w:val="24"/>
                <w:szCs w:val="24"/>
                <w:lang w:val="fr-FR"/>
              </w:rPr>
              <w:t>)</w:t>
            </w:r>
            <w:r w:rsidRPr="00E912A9">
              <w:rPr>
                <w:rFonts w:ascii="Arial" w:hAnsi="Arial" w:cs="Arial"/>
                <w:sz w:val="24"/>
                <w:szCs w:val="24"/>
                <w:lang w:val="fr-FR"/>
              </w:rPr>
              <w:t xml:space="preserve"> années d'expérience avec prise de responsabilité progressive en comptabilité, en finances, en administration, </w:t>
            </w:r>
            <w:r w:rsidR="00CB6F72" w:rsidRPr="00E912A9">
              <w:rPr>
                <w:rFonts w:ascii="Arial" w:hAnsi="Arial" w:cs="Arial"/>
                <w:sz w:val="24"/>
                <w:szCs w:val="24"/>
                <w:lang w:val="fr-FR"/>
              </w:rPr>
              <w:t xml:space="preserve">dans les questions </w:t>
            </w:r>
            <w:r w:rsidRPr="00E912A9">
              <w:rPr>
                <w:rFonts w:ascii="Arial" w:hAnsi="Arial" w:cs="Arial"/>
                <w:sz w:val="24"/>
                <w:szCs w:val="24"/>
                <w:lang w:val="fr-FR"/>
              </w:rPr>
              <w:t>budg</w:t>
            </w:r>
            <w:r w:rsidR="00CB6F72" w:rsidRPr="00E912A9">
              <w:rPr>
                <w:rFonts w:ascii="Arial" w:hAnsi="Arial" w:cs="Arial"/>
                <w:sz w:val="24"/>
                <w:szCs w:val="24"/>
                <w:lang w:val="fr-FR"/>
              </w:rPr>
              <w:t>étaires</w:t>
            </w:r>
            <w:r w:rsidRPr="00E912A9">
              <w:rPr>
                <w:rFonts w:ascii="Arial" w:hAnsi="Arial" w:cs="Arial"/>
                <w:sz w:val="24"/>
                <w:szCs w:val="24"/>
                <w:lang w:val="fr-FR"/>
              </w:rPr>
              <w:t xml:space="preserve">, </w:t>
            </w:r>
            <w:r w:rsidR="00CB6F72" w:rsidRPr="00E912A9">
              <w:rPr>
                <w:rFonts w:ascii="Arial" w:hAnsi="Arial" w:cs="Arial"/>
                <w:sz w:val="24"/>
                <w:szCs w:val="24"/>
                <w:lang w:val="fr-FR"/>
              </w:rPr>
              <w:t xml:space="preserve">en </w:t>
            </w:r>
            <w:r w:rsidRPr="00E912A9">
              <w:rPr>
                <w:rFonts w:ascii="Arial" w:hAnsi="Arial" w:cs="Arial"/>
                <w:sz w:val="24"/>
                <w:szCs w:val="24"/>
                <w:lang w:val="fr-FR"/>
              </w:rPr>
              <w:t>administration des affaires ou dans un domaine connexe ;</w:t>
            </w:r>
          </w:p>
          <w:p w14:paraId="2B5766FC" w14:textId="4FF02EA5" w:rsidR="007F26A0" w:rsidRPr="00E912A9" w:rsidRDefault="00CB6F72" w:rsidP="007F26A0">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une bonne connaissance d</w:t>
            </w:r>
            <w:r w:rsidR="007F26A0" w:rsidRPr="00E912A9">
              <w:rPr>
                <w:rFonts w:ascii="Arial" w:hAnsi="Arial" w:cs="Arial"/>
                <w:sz w:val="24"/>
                <w:szCs w:val="24"/>
                <w:lang w:val="fr-FR"/>
              </w:rPr>
              <w:t xml:space="preserve">es politiques et procédures administratives et financières et </w:t>
            </w:r>
            <w:r w:rsidRPr="00E912A9">
              <w:rPr>
                <w:rFonts w:ascii="Arial" w:hAnsi="Arial" w:cs="Arial"/>
                <w:sz w:val="24"/>
                <w:szCs w:val="24"/>
                <w:lang w:val="fr-FR"/>
              </w:rPr>
              <w:t xml:space="preserve">la </w:t>
            </w:r>
            <w:r w:rsidR="007F26A0" w:rsidRPr="00E912A9">
              <w:rPr>
                <w:rFonts w:ascii="Arial" w:hAnsi="Arial" w:cs="Arial"/>
                <w:sz w:val="24"/>
                <w:szCs w:val="24"/>
                <w:lang w:val="fr-FR"/>
              </w:rPr>
              <w:t>compréhension des théories, concepts et approches pertinents à un secteur particulier ou à un domaine spécialisé ;</w:t>
            </w:r>
          </w:p>
          <w:p w14:paraId="13FF211E" w14:textId="531549CC" w:rsidR="007F26A0" w:rsidRPr="00E912A9" w:rsidRDefault="00CB6F72" w:rsidP="007F26A0">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Avoir la c</w:t>
            </w:r>
            <w:r w:rsidR="007F26A0" w:rsidRPr="00E912A9">
              <w:rPr>
                <w:rFonts w:ascii="Arial" w:hAnsi="Arial" w:cs="Arial"/>
                <w:sz w:val="24"/>
                <w:szCs w:val="24"/>
                <w:lang w:val="fr-FR"/>
              </w:rPr>
              <w:t xml:space="preserve">apacité technique d'identifier les problèmes, d'analyser et de participer à la résolution des problèmes et d'aider à la collecte des données </w:t>
            </w:r>
            <w:r w:rsidRPr="00E912A9">
              <w:rPr>
                <w:rFonts w:ascii="Arial" w:hAnsi="Arial" w:cs="Arial"/>
                <w:sz w:val="24"/>
                <w:szCs w:val="24"/>
                <w:lang w:val="fr-FR"/>
              </w:rPr>
              <w:t>par l’</w:t>
            </w:r>
            <w:r w:rsidR="007F26A0" w:rsidRPr="00E912A9">
              <w:rPr>
                <w:rFonts w:ascii="Arial" w:hAnsi="Arial" w:cs="Arial"/>
                <w:sz w:val="24"/>
                <w:szCs w:val="24"/>
                <w:lang w:val="fr-FR"/>
              </w:rPr>
              <w:t>utilisa</w:t>
            </w:r>
            <w:r w:rsidRPr="00E912A9">
              <w:rPr>
                <w:rFonts w:ascii="Arial" w:hAnsi="Arial" w:cs="Arial"/>
                <w:sz w:val="24"/>
                <w:szCs w:val="24"/>
                <w:lang w:val="fr-FR"/>
              </w:rPr>
              <w:t xml:space="preserve">tion de </w:t>
            </w:r>
            <w:r w:rsidR="007F26A0" w:rsidRPr="00E912A9">
              <w:rPr>
                <w:rFonts w:ascii="Arial" w:hAnsi="Arial" w:cs="Arial"/>
                <w:sz w:val="24"/>
                <w:szCs w:val="24"/>
                <w:lang w:val="fr-FR"/>
              </w:rPr>
              <w:t>diverses méthodes.</w:t>
            </w:r>
          </w:p>
          <w:p w14:paraId="3B674E3C" w14:textId="77777777" w:rsidR="00B50FE5" w:rsidRDefault="00B50FE5" w:rsidP="007077B1">
            <w:pPr>
              <w:pStyle w:val="Paragraphedeliste"/>
              <w:widowControl w:val="0"/>
              <w:tabs>
                <w:tab w:val="left" w:pos="270"/>
                <w:tab w:val="left" w:pos="360"/>
              </w:tabs>
              <w:autoSpaceDE w:val="0"/>
              <w:autoSpaceDN w:val="0"/>
              <w:adjustRightInd w:val="0"/>
              <w:ind w:left="0" w:firstLine="0"/>
              <w:rPr>
                <w:rFonts w:ascii="Arial" w:hAnsi="Arial" w:cs="Arial"/>
                <w:b/>
                <w:sz w:val="24"/>
                <w:szCs w:val="24"/>
                <w:bdr w:val="none" w:sz="0" w:space="0" w:color="auto" w:frame="1"/>
                <w:lang w:val="fr-FR"/>
              </w:rPr>
            </w:pPr>
          </w:p>
          <w:p w14:paraId="353A597D" w14:textId="77777777" w:rsidR="007077B1" w:rsidRPr="007077B1" w:rsidRDefault="007077B1" w:rsidP="007077B1">
            <w:pPr>
              <w:pStyle w:val="Paragraphedeliste"/>
              <w:widowControl w:val="0"/>
              <w:tabs>
                <w:tab w:val="left" w:pos="270"/>
                <w:tab w:val="left" w:pos="360"/>
              </w:tabs>
              <w:autoSpaceDE w:val="0"/>
              <w:autoSpaceDN w:val="0"/>
              <w:adjustRightInd w:val="0"/>
              <w:ind w:left="0" w:firstLine="0"/>
              <w:rPr>
                <w:rFonts w:ascii="Arial" w:eastAsia="Times New Roman" w:hAnsi="Arial" w:cs="Arial"/>
                <w:b/>
                <w:sz w:val="24"/>
                <w:szCs w:val="24"/>
                <w:bdr w:val="none" w:sz="0" w:space="0" w:color="auto" w:frame="1"/>
                <w:lang w:val="fr-FR"/>
              </w:rPr>
            </w:pPr>
            <w:r w:rsidRPr="007077B1">
              <w:rPr>
                <w:rFonts w:ascii="Arial" w:hAnsi="Arial" w:cs="Arial"/>
                <w:b/>
                <w:sz w:val="24"/>
                <w:szCs w:val="24"/>
                <w:bdr w:val="none" w:sz="0" w:space="0" w:color="auto" w:frame="1"/>
                <w:lang w:val="fr-FR"/>
              </w:rPr>
              <w:t>LIMITE D’AGE</w:t>
            </w:r>
          </w:p>
          <w:p w14:paraId="1A87D2CD" w14:textId="77777777" w:rsidR="007077B1" w:rsidRPr="007077B1" w:rsidRDefault="007077B1" w:rsidP="007077B1">
            <w:pPr>
              <w:spacing w:after="60" w:line="264" w:lineRule="auto"/>
              <w:jc w:val="both"/>
              <w:rPr>
                <w:rFonts w:ascii="Arial" w:hAnsi="Arial" w:cs="Arial"/>
                <w:sz w:val="24"/>
                <w:szCs w:val="24"/>
                <w:lang w:val="fr-FR"/>
              </w:rPr>
            </w:pPr>
            <w:proofErr w:type="spellStart"/>
            <w:r w:rsidRPr="007077B1">
              <w:rPr>
                <w:rFonts w:ascii="Arial" w:hAnsi="Arial" w:cs="Arial"/>
                <w:sz w:val="24"/>
                <w:szCs w:val="24"/>
                <w:bdr w:val="none" w:sz="0" w:space="0" w:color="auto" w:frame="1"/>
                <w:lang w:val="fr-FR"/>
              </w:rPr>
              <w:t>Etre</w:t>
            </w:r>
            <w:proofErr w:type="spellEnd"/>
            <w:r w:rsidRPr="007077B1">
              <w:rPr>
                <w:rFonts w:ascii="Arial" w:hAnsi="Arial" w:cs="Arial"/>
                <w:sz w:val="24"/>
                <w:szCs w:val="24"/>
                <w:bdr w:val="none" w:sz="0" w:space="0" w:color="auto" w:frame="1"/>
                <w:lang w:val="fr-FR"/>
              </w:rPr>
              <w:t xml:space="preserve"> âgé de moins de 50 ans. Cette disposition ne s’applique pas aux candidats internes</w:t>
            </w:r>
          </w:p>
          <w:p w14:paraId="72BCE841" w14:textId="77777777" w:rsidR="00CB6F72" w:rsidRPr="00E912A9" w:rsidRDefault="00CB6F72" w:rsidP="007077B1">
            <w:pPr>
              <w:ind w:firstLine="162"/>
              <w:rPr>
                <w:rFonts w:ascii="Arial" w:hAnsi="Arial" w:cs="Arial"/>
                <w:b/>
                <w:sz w:val="24"/>
                <w:szCs w:val="24"/>
                <w:lang w:val="fr-FR"/>
              </w:rPr>
            </w:pPr>
          </w:p>
          <w:p w14:paraId="33E4D876" w14:textId="49F08F55" w:rsidR="00B37AEE" w:rsidRPr="00E912A9" w:rsidRDefault="00CB6F72" w:rsidP="00B37AEE">
            <w:pPr>
              <w:rPr>
                <w:rFonts w:ascii="Arial" w:hAnsi="Arial" w:cs="Arial"/>
                <w:b/>
                <w:sz w:val="24"/>
                <w:szCs w:val="24"/>
                <w:lang w:val="fr-FR"/>
              </w:rPr>
            </w:pPr>
            <w:r w:rsidRPr="00E912A9">
              <w:rPr>
                <w:rFonts w:ascii="Arial" w:hAnsi="Arial" w:cs="Arial"/>
                <w:b/>
                <w:sz w:val="24"/>
                <w:szCs w:val="24"/>
                <w:lang w:val="fr-FR"/>
              </w:rPr>
              <w:t xml:space="preserve">PRINCIPALES COMPÉTENCES CONCERNANT LA CEDEAO </w:t>
            </w:r>
          </w:p>
          <w:p w14:paraId="2BB35618" w14:textId="13E8D201" w:rsidR="00CB6F72" w:rsidRPr="00E912A9" w:rsidRDefault="00CB6F72"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t>Avoir la capacité d'exécuter des tâches, de communiquer avec des collègues et de contribuer, au besoin, à la prise de décisions afin de veiller à l’exécution des tâches en temps opportun ;</w:t>
            </w:r>
          </w:p>
          <w:p w14:paraId="19FAB14F" w14:textId="5557AFE3" w:rsidR="00CB6F72" w:rsidRPr="00E912A9" w:rsidRDefault="00CB6F72"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t>Veiller au respect scrupuleux de la hiérarchie ;</w:t>
            </w:r>
          </w:p>
          <w:p w14:paraId="4170EE54" w14:textId="079781B5" w:rsidR="00CB6F72" w:rsidRPr="00E912A9" w:rsidRDefault="00EA5899"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lastRenderedPageBreak/>
              <w:t>Être en mesure de</w:t>
            </w:r>
            <w:r w:rsidR="00CB6F72" w:rsidRPr="00E912A9">
              <w:rPr>
                <w:rFonts w:ascii="Arial" w:hAnsi="Arial" w:cs="Arial"/>
                <w:sz w:val="24"/>
                <w:szCs w:val="24"/>
                <w:lang w:val="fr-FR"/>
              </w:rPr>
              <w:t xml:space="preserve"> guider son propre travail en se fixant et en suivant des objectifs</w:t>
            </w:r>
            <w:r w:rsidRPr="00E912A9">
              <w:rPr>
                <w:rFonts w:ascii="Arial" w:hAnsi="Arial" w:cs="Arial"/>
                <w:sz w:val="24"/>
                <w:szCs w:val="24"/>
                <w:lang w:val="fr-FR"/>
              </w:rPr>
              <w:t>,</w:t>
            </w:r>
            <w:r w:rsidR="00CB6F72" w:rsidRPr="00E912A9">
              <w:rPr>
                <w:rFonts w:ascii="Arial" w:hAnsi="Arial" w:cs="Arial"/>
                <w:sz w:val="24"/>
                <w:szCs w:val="24"/>
                <w:lang w:val="fr-FR"/>
              </w:rPr>
              <w:t xml:space="preserve"> </w:t>
            </w:r>
            <w:r w:rsidRPr="00E912A9">
              <w:rPr>
                <w:rFonts w:ascii="Arial" w:hAnsi="Arial" w:cs="Arial"/>
                <w:sz w:val="24"/>
                <w:szCs w:val="24"/>
                <w:lang w:val="fr-FR"/>
              </w:rPr>
              <w:t>faire preuve d’</w:t>
            </w:r>
            <w:r w:rsidR="00CB6F72" w:rsidRPr="00E912A9">
              <w:rPr>
                <w:rFonts w:ascii="Arial" w:hAnsi="Arial" w:cs="Arial"/>
                <w:sz w:val="24"/>
                <w:szCs w:val="24"/>
                <w:lang w:val="fr-FR"/>
              </w:rPr>
              <w:t xml:space="preserve">une forte initiative personnelle et </w:t>
            </w:r>
            <w:r w:rsidRPr="00E912A9">
              <w:rPr>
                <w:rFonts w:ascii="Arial" w:hAnsi="Arial" w:cs="Arial"/>
                <w:sz w:val="24"/>
                <w:szCs w:val="24"/>
                <w:lang w:val="fr-FR"/>
              </w:rPr>
              <w:t>d’</w:t>
            </w:r>
            <w:r w:rsidR="00CB6F72" w:rsidRPr="00E912A9">
              <w:rPr>
                <w:rFonts w:ascii="Arial" w:hAnsi="Arial" w:cs="Arial"/>
                <w:sz w:val="24"/>
                <w:szCs w:val="24"/>
                <w:lang w:val="fr-FR"/>
              </w:rPr>
              <w:t xml:space="preserve">un engagement envers la CEDEAO ; </w:t>
            </w:r>
          </w:p>
          <w:p w14:paraId="2473E30F" w14:textId="63CDC15A" w:rsidR="00CB6F72" w:rsidRPr="00E912A9" w:rsidRDefault="00EA5899"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t>Avoir la c</w:t>
            </w:r>
            <w:r w:rsidR="00CB6F72" w:rsidRPr="00E912A9">
              <w:rPr>
                <w:rFonts w:ascii="Arial" w:hAnsi="Arial" w:cs="Arial"/>
                <w:sz w:val="24"/>
                <w:szCs w:val="24"/>
                <w:lang w:val="fr-FR"/>
              </w:rPr>
              <w:t xml:space="preserve">apacité de modéliser et de préconiser la conformité, une bonne éthique de travail, la souplesse et la persévérance pour accomplir le travail, </w:t>
            </w:r>
            <w:r w:rsidRPr="00E912A9">
              <w:rPr>
                <w:rFonts w:ascii="Arial" w:hAnsi="Arial" w:cs="Arial"/>
                <w:sz w:val="24"/>
                <w:szCs w:val="24"/>
                <w:lang w:val="fr-FR"/>
              </w:rPr>
              <w:t>et avoir</w:t>
            </w:r>
            <w:r w:rsidR="00CB6F72" w:rsidRPr="00E912A9">
              <w:rPr>
                <w:rFonts w:ascii="Arial" w:hAnsi="Arial" w:cs="Arial"/>
                <w:sz w:val="24"/>
                <w:szCs w:val="24"/>
                <w:lang w:val="fr-FR"/>
              </w:rPr>
              <w:t xml:space="preserve"> la capacité d'influencer positivement le travail d'équipe et la coopération ;</w:t>
            </w:r>
          </w:p>
          <w:p w14:paraId="421A8BED" w14:textId="2590A904" w:rsidR="00CB6F72" w:rsidRPr="00E912A9" w:rsidRDefault="00EA5899" w:rsidP="00CB6F72">
            <w:pPr>
              <w:numPr>
                <w:ilvl w:val="0"/>
                <w:numId w:val="13"/>
              </w:numPr>
              <w:spacing w:before="0" w:after="0" w:line="264" w:lineRule="auto"/>
              <w:jc w:val="both"/>
              <w:rPr>
                <w:rFonts w:ascii="Arial" w:hAnsi="Arial" w:cs="Arial"/>
                <w:sz w:val="24"/>
                <w:szCs w:val="24"/>
                <w:lang w:val="fr-FR"/>
              </w:rPr>
            </w:pPr>
            <w:r w:rsidRPr="00E912A9">
              <w:rPr>
                <w:rFonts w:ascii="Arial" w:hAnsi="Arial" w:cs="Arial"/>
                <w:sz w:val="24"/>
                <w:szCs w:val="24"/>
                <w:lang w:val="fr-FR"/>
              </w:rPr>
              <w:t>Être en mesure de</w:t>
            </w:r>
            <w:r w:rsidR="00CB6F72" w:rsidRPr="00E912A9">
              <w:rPr>
                <w:rFonts w:ascii="Arial" w:hAnsi="Arial" w:cs="Arial"/>
                <w:sz w:val="24"/>
                <w:szCs w:val="24"/>
                <w:lang w:val="fr-FR"/>
              </w:rPr>
              <w:t xml:space="preserve"> travailler en équipe pour effectuer des travaux semi-routiniers, y compris l'assignation du travail, la formation et la vérification du travail.</w:t>
            </w:r>
          </w:p>
          <w:p w14:paraId="363CD52A" w14:textId="34B07004" w:rsidR="00E05FA2" w:rsidRPr="00E912A9" w:rsidRDefault="00E05FA2"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Posséder d’excellentes aptitudes interpersonnelles pour discuter avec les clients dans des échanges positifs de façon à répondre aux attentes de toutes les parties, et à parvenir à une compréhension mutuelle qui aiderait à réduire les incertitudes et les conflits ;</w:t>
            </w:r>
          </w:p>
          <w:p w14:paraId="56CA7C48" w14:textId="453571D4" w:rsidR="00E05FA2" w:rsidRPr="00E912A9" w:rsidRDefault="00E05FA2"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de tenir les clients au courant des questions pertinentes suivant leurs attentes, d'établir des systèmes de "rappel de documents" et d'introduire d'autres procédures/techniques pour assurer le respect des normes de service ;</w:t>
            </w:r>
          </w:p>
          <w:p w14:paraId="310EAFB2" w14:textId="673CCDC4" w:rsidR="00E05FA2" w:rsidRPr="00E912A9" w:rsidRDefault="00E05FA2"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Être en mesure de prendre des décisions fondées sur des direct</w:t>
            </w:r>
            <w:r w:rsidR="00E77495" w:rsidRPr="00E912A9">
              <w:rPr>
                <w:rFonts w:ascii="Arial" w:hAnsi="Arial" w:cs="Arial"/>
                <w:sz w:val="24"/>
                <w:szCs w:val="24"/>
                <w:lang w:val="fr-FR"/>
              </w:rPr>
              <w:t>iv</w:t>
            </w:r>
            <w:r w:rsidRPr="00E912A9">
              <w:rPr>
                <w:rFonts w:ascii="Arial" w:hAnsi="Arial" w:cs="Arial"/>
                <w:sz w:val="24"/>
                <w:szCs w:val="24"/>
                <w:lang w:val="fr-FR"/>
              </w:rPr>
              <w:t>es, des procédures et des précédents et de maintenir la confidentialité et la discrétion avec les clients ;</w:t>
            </w:r>
          </w:p>
          <w:p w14:paraId="1B771BD4" w14:textId="239751A0" w:rsidR="00E05FA2" w:rsidRPr="00E912A9" w:rsidRDefault="00E77495"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 b</w:t>
            </w:r>
            <w:r w:rsidR="00E05FA2" w:rsidRPr="00E912A9">
              <w:rPr>
                <w:rFonts w:ascii="Arial" w:hAnsi="Arial" w:cs="Arial"/>
                <w:sz w:val="24"/>
                <w:szCs w:val="24"/>
                <w:lang w:val="fr-FR"/>
              </w:rPr>
              <w:t xml:space="preserve">on </w:t>
            </w:r>
            <w:r w:rsidRPr="00E912A9">
              <w:rPr>
                <w:rFonts w:ascii="Arial" w:hAnsi="Arial" w:cs="Arial"/>
                <w:sz w:val="24"/>
                <w:szCs w:val="24"/>
                <w:lang w:val="fr-FR"/>
              </w:rPr>
              <w:t xml:space="preserve">esprit de </w:t>
            </w:r>
            <w:r w:rsidR="00E05FA2" w:rsidRPr="00E912A9">
              <w:rPr>
                <w:rFonts w:ascii="Arial" w:hAnsi="Arial" w:cs="Arial"/>
                <w:sz w:val="24"/>
                <w:szCs w:val="24"/>
                <w:lang w:val="fr-FR"/>
              </w:rPr>
              <w:t xml:space="preserve">jugement et </w:t>
            </w:r>
            <w:r w:rsidRPr="00E912A9">
              <w:rPr>
                <w:rFonts w:ascii="Arial" w:hAnsi="Arial" w:cs="Arial"/>
                <w:sz w:val="24"/>
                <w:szCs w:val="24"/>
                <w:lang w:val="fr-FR"/>
              </w:rPr>
              <w:t xml:space="preserve">une </w:t>
            </w:r>
            <w:r w:rsidR="00E05FA2" w:rsidRPr="00E912A9">
              <w:rPr>
                <w:rFonts w:ascii="Arial" w:hAnsi="Arial" w:cs="Arial"/>
                <w:sz w:val="24"/>
                <w:szCs w:val="24"/>
                <w:lang w:val="fr-FR"/>
              </w:rPr>
              <w:t>capacité démontrée à s'affirmer - plutôt que d'être passif ou agressif dans ses interactions avec les clients ;</w:t>
            </w:r>
          </w:p>
          <w:p w14:paraId="25FBDC89" w14:textId="7A914386" w:rsidR="00E05FA2" w:rsidRPr="00E912A9" w:rsidRDefault="00E77495" w:rsidP="00E05FA2">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Justifier de c</w:t>
            </w:r>
            <w:r w:rsidR="00E05FA2" w:rsidRPr="00E912A9">
              <w:rPr>
                <w:rFonts w:ascii="Arial" w:hAnsi="Arial" w:cs="Arial"/>
                <w:sz w:val="24"/>
                <w:szCs w:val="24"/>
                <w:lang w:val="fr-FR"/>
              </w:rPr>
              <w:t>ompétences bien développées en r</w:t>
            </w:r>
            <w:r w:rsidRPr="00E912A9">
              <w:rPr>
                <w:rFonts w:ascii="Arial" w:hAnsi="Arial" w:cs="Arial"/>
                <w:sz w:val="24"/>
                <w:szCs w:val="24"/>
                <w:lang w:val="fr-FR"/>
              </w:rPr>
              <w:t>èglement</w:t>
            </w:r>
            <w:r w:rsidR="00E05FA2" w:rsidRPr="00E912A9">
              <w:rPr>
                <w:rFonts w:ascii="Arial" w:hAnsi="Arial" w:cs="Arial"/>
                <w:sz w:val="24"/>
                <w:szCs w:val="24"/>
                <w:lang w:val="fr-FR"/>
              </w:rPr>
              <w:t xml:space="preserve"> de problèmes, </w:t>
            </w:r>
            <w:r w:rsidRPr="00E912A9">
              <w:rPr>
                <w:rFonts w:ascii="Arial" w:hAnsi="Arial" w:cs="Arial"/>
                <w:sz w:val="24"/>
                <w:szCs w:val="24"/>
                <w:lang w:val="fr-FR"/>
              </w:rPr>
              <w:t>un esprit</w:t>
            </w:r>
            <w:r w:rsidR="00E05FA2" w:rsidRPr="00E912A9">
              <w:rPr>
                <w:rFonts w:ascii="Arial" w:hAnsi="Arial" w:cs="Arial"/>
                <w:sz w:val="24"/>
                <w:szCs w:val="24"/>
                <w:lang w:val="fr-FR"/>
              </w:rPr>
              <w:t xml:space="preserve"> critique et </w:t>
            </w:r>
            <w:r w:rsidRPr="00E912A9">
              <w:rPr>
                <w:rFonts w:ascii="Arial" w:hAnsi="Arial" w:cs="Arial"/>
                <w:sz w:val="24"/>
                <w:szCs w:val="24"/>
                <w:lang w:val="fr-FR"/>
              </w:rPr>
              <w:t xml:space="preserve">la capacité de régler </w:t>
            </w:r>
            <w:r w:rsidR="00E05FA2" w:rsidRPr="00E912A9">
              <w:rPr>
                <w:rFonts w:ascii="Arial" w:hAnsi="Arial" w:cs="Arial"/>
                <w:sz w:val="24"/>
                <w:szCs w:val="24"/>
                <w:lang w:val="fr-FR"/>
              </w:rPr>
              <w:t>de</w:t>
            </w:r>
            <w:r w:rsidRPr="00E912A9">
              <w:rPr>
                <w:rFonts w:ascii="Arial" w:hAnsi="Arial" w:cs="Arial"/>
                <w:sz w:val="24"/>
                <w:szCs w:val="24"/>
                <w:lang w:val="fr-FR"/>
              </w:rPr>
              <w:t>s</w:t>
            </w:r>
            <w:r w:rsidR="00E05FA2" w:rsidRPr="00E912A9">
              <w:rPr>
                <w:rFonts w:ascii="Arial" w:hAnsi="Arial" w:cs="Arial"/>
                <w:sz w:val="24"/>
                <w:szCs w:val="24"/>
                <w:lang w:val="fr-FR"/>
              </w:rPr>
              <w:t xml:space="preserve"> conflits.</w:t>
            </w:r>
          </w:p>
          <w:p w14:paraId="7CDAB75E" w14:textId="575B7779" w:rsidR="00E77495" w:rsidRPr="00E912A9" w:rsidRDefault="00A11A90" w:rsidP="00E77495">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 xml:space="preserve">Être en mesure </w:t>
            </w:r>
            <w:r w:rsidR="00E77495" w:rsidRPr="00E912A9">
              <w:rPr>
                <w:rFonts w:ascii="Arial" w:hAnsi="Arial" w:cs="Arial"/>
                <w:sz w:val="24"/>
                <w:szCs w:val="24"/>
                <w:lang w:val="fr-FR"/>
              </w:rPr>
              <w:t>de percevoir les humeurs et les sentiments des autres et de comprendre l'attitude, les intérêts, les besoins et les perspectives des autres ;</w:t>
            </w:r>
          </w:p>
          <w:p w14:paraId="6DB99372" w14:textId="3E9F31F8" w:rsidR="00E77495" w:rsidRPr="00E912A9" w:rsidRDefault="00A11A90" w:rsidP="00E77495">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Démontrer une a</w:t>
            </w:r>
            <w:r w:rsidR="00E77495" w:rsidRPr="00E912A9">
              <w:rPr>
                <w:rFonts w:ascii="Arial" w:hAnsi="Arial" w:cs="Arial"/>
                <w:sz w:val="24"/>
                <w:szCs w:val="24"/>
                <w:lang w:val="fr-FR"/>
              </w:rPr>
              <w:t xml:space="preserve">ptitude bien développée à établir de bonnes relations avec des personnes d'origines diverses, </w:t>
            </w:r>
            <w:r w:rsidRPr="00E912A9">
              <w:rPr>
                <w:rFonts w:ascii="Arial" w:hAnsi="Arial" w:cs="Arial"/>
                <w:sz w:val="24"/>
                <w:szCs w:val="24"/>
                <w:lang w:val="fr-FR"/>
              </w:rPr>
              <w:t xml:space="preserve">être </w:t>
            </w:r>
            <w:r w:rsidR="00E77495" w:rsidRPr="00E912A9">
              <w:rPr>
                <w:rFonts w:ascii="Arial" w:hAnsi="Arial" w:cs="Arial"/>
                <w:sz w:val="24"/>
                <w:szCs w:val="24"/>
                <w:lang w:val="fr-FR"/>
              </w:rPr>
              <w:t xml:space="preserve">ouvert à la compréhension des diverses différences culturelles, </w:t>
            </w:r>
            <w:r w:rsidRPr="00E912A9">
              <w:rPr>
                <w:rFonts w:ascii="Arial" w:hAnsi="Arial" w:cs="Arial"/>
                <w:sz w:val="24"/>
                <w:szCs w:val="24"/>
                <w:lang w:val="fr-FR"/>
              </w:rPr>
              <w:t>notamment celles de l’</w:t>
            </w:r>
            <w:r w:rsidR="00E77495" w:rsidRPr="00E912A9">
              <w:rPr>
                <w:rFonts w:ascii="Arial" w:hAnsi="Arial" w:cs="Arial"/>
                <w:sz w:val="24"/>
                <w:szCs w:val="24"/>
                <w:lang w:val="fr-FR"/>
              </w:rPr>
              <w:t>Afrique de l'Ouest ;</w:t>
            </w:r>
          </w:p>
          <w:p w14:paraId="035A77D3" w14:textId="2F88F20B" w:rsidR="00E77495" w:rsidRPr="00E912A9" w:rsidRDefault="00A11A90" w:rsidP="00E77495">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w:t>
            </w:r>
            <w:r w:rsidR="00E77495" w:rsidRPr="00E912A9">
              <w:rPr>
                <w:rFonts w:ascii="Arial" w:hAnsi="Arial" w:cs="Arial"/>
                <w:sz w:val="24"/>
                <w:szCs w:val="24"/>
                <w:lang w:val="fr-FR"/>
              </w:rPr>
              <w:t>apacité d'écouter attentivement les idées, les demandes et les préoccupations des gens et d</w:t>
            </w:r>
            <w:r w:rsidRPr="00E912A9">
              <w:rPr>
                <w:rFonts w:ascii="Arial" w:hAnsi="Arial" w:cs="Arial"/>
                <w:sz w:val="24"/>
                <w:szCs w:val="24"/>
                <w:lang w:val="fr-FR"/>
              </w:rPr>
              <w:t xml:space="preserve">e leur </w:t>
            </w:r>
            <w:r w:rsidR="00E77495" w:rsidRPr="00E912A9">
              <w:rPr>
                <w:rFonts w:ascii="Arial" w:hAnsi="Arial" w:cs="Arial"/>
                <w:sz w:val="24"/>
                <w:szCs w:val="24"/>
                <w:lang w:val="fr-FR"/>
              </w:rPr>
              <w:t>expliquer la nécessité de la gestion de la diversité dans les pratiques quotidiennes de travail ;</w:t>
            </w:r>
          </w:p>
          <w:p w14:paraId="40B3936C" w14:textId="02ACC3D2" w:rsidR="00E77495" w:rsidRPr="00E912A9" w:rsidRDefault="00A11A90" w:rsidP="00E77495">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w:t>
            </w:r>
            <w:r w:rsidR="00E77495" w:rsidRPr="00E912A9">
              <w:rPr>
                <w:rFonts w:ascii="Arial" w:hAnsi="Arial" w:cs="Arial"/>
                <w:sz w:val="24"/>
                <w:szCs w:val="24"/>
                <w:lang w:val="fr-FR"/>
              </w:rPr>
              <w:t xml:space="preserve">apacité et </w:t>
            </w:r>
            <w:r w:rsidRPr="00E912A9">
              <w:rPr>
                <w:rFonts w:ascii="Arial" w:hAnsi="Arial" w:cs="Arial"/>
                <w:sz w:val="24"/>
                <w:szCs w:val="24"/>
                <w:lang w:val="fr-FR"/>
              </w:rPr>
              <w:t xml:space="preserve">la </w:t>
            </w:r>
            <w:r w:rsidR="00AB0D00">
              <w:rPr>
                <w:rFonts w:ascii="Arial" w:hAnsi="Arial" w:cs="Arial"/>
                <w:sz w:val="24"/>
                <w:szCs w:val="24"/>
                <w:lang w:val="fr-FR"/>
              </w:rPr>
              <w:t xml:space="preserve">responsabilité d'intégrer une </w:t>
            </w:r>
            <w:r w:rsidR="00E77495" w:rsidRPr="00E912A9">
              <w:rPr>
                <w:rFonts w:ascii="Arial" w:hAnsi="Arial" w:cs="Arial"/>
                <w:sz w:val="24"/>
                <w:szCs w:val="24"/>
                <w:lang w:val="fr-FR"/>
              </w:rPr>
              <w:t xml:space="preserve">perspective </w:t>
            </w:r>
            <w:r w:rsidRPr="00E912A9">
              <w:rPr>
                <w:rFonts w:ascii="Arial" w:hAnsi="Arial" w:cs="Arial"/>
                <w:sz w:val="24"/>
                <w:szCs w:val="24"/>
                <w:lang w:val="fr-FR"/>
              </w:rPr>
              <w:t>genr</w:t>
            </w:r>
            <w:r w:rsidR="00E77495" w:rsidRPr="00E912A9">
              <w:rPr>
                <w:rFonts w:ascii="Arial" w:hAnsi="Arial" w:cs="Arial"/>
                <w:sz w:val="24"/>
                <w:szCs w:val="24"/>
                <w:lang w:val="fr-FR"/>
              </w:rPr>
              <w:t>e et d'assurer la participation égale des femmes et des hommes dans tous les domaines de travail ;</w:t>
            </w:r>
          </w:p>
          <w:p w14:paraId="2CEE56D4" w14:textId="1F56AFC0" w:rsidR="00E77495" w:rsidRPr="00E912A9" w:rsidRDefault="00A11A90" w:rsidP="00E77495">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 xml:space="preserve">Être en mesure </w:t>
            </w:r>
            <w:r w:rsidR="00E77495" w:rsidRPr="00E912A9">
              <w:rPr>
                <w:rFonts w:ascii="Arial" w:hAnsi="Arial" w:cs="Arial"/>
                <w:sz w:val="24"/>
                <w:szCs w:val="24"/>
                <w:lang w:val="fr-FR"/>
              </w:rPr>
              <w:t>de tenir compte de la diversité dans la prestation des services, la réponse aux demandes, la reconnaissance et la diffusion des idées préconçues et des points de vue stéréotypés de certains groupes et individus.</w:t>
            </w:r>
          </w:p>
          <w:p w14:paraId="6C516225" w14:textId="16E5440C"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 xml:space="preserve">Avoir une compréhension de base du mandat et des fonctions de la CEDEAO ;  </w:t>
            </w:r>
          </w:p>
          <w:p w14:paraId="092F1B62" w14:textId="77741DA5"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d'expliquer le domaine fonctionnel assigné à l'organisation et ses contributions à cette dernière et à son mandat ;</w:t>
            </w:r>
          </w:p>
          <w:p w14:paraId="6F3A4568" w14:textId="1AF41188"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Bien connaitre les procédures, les processus et les pratiques semi-routinières de la CEDEAO en ce qui concerne les responsabilités attribuées et les systèmes d'information ;</w:t>
            </w:r>
          </w:p>
          <w:p w14:paraId="3CC76242" w14:textId="68F165D9" w:rsidR="000C15F6" w:rsidRPr="00E912A9" w:rsidRDefault="000C15F6" w:rsidP="000C15F6">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Pouvoir appliquer les standards de la CEDEAO dans les échanges de courriers, les rapports, les correspondances, etc. et contribuer à la mise en œuvre des changements associés comme prévu.</w:t>
            </w:r>
          </w:p>
          <w:p w14:paraId="7A338358" w14:textId="476ED66B"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lastRenderedPageBreak/>
              <w:t>Être en mesure d'examiner attentivement et de vérifier l'exactitude de l'information contenue dans les rapports de travail fournis par la Direction, les systèmes d'information de gestion ou d'autres personnes ;</w:t>
            </w:r>
          </w:p>
          <w:p w14:paraId="2542B378" w14:textId="3124AE52"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une bonne connaissance des indicateurs pertinents de suivi du bureau pour son propre travail et la capacité de fournir de brefs rapports ou des mises à jour ;</w:t>
            </w:r>
          </w:p>
          <w:p w14:paraId="0AEBB6AC" w14:textId="5B2BF57D"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d'éditer, de vérifier, de suivre et d'examiner des documents préparés par d'autres et de réorganiser les données ou les informations selon les instructions en utilisant les dernières technologies ;</w:t>
            </w:r>
          </w:p>
          <w:p w14:paraId="0FCBA12E" w14:textId="49B9ABC0" w:rsidR="000C15F6" w:rsidRPr="00E912A9" w:rsidRDefault="000C15F6" w:rsidP="000C15F6">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Pouvoir récupérer, entrer, éditer, formater, transmettre et relire efficacement les données de fichiers électroniques utilisées pour l'analyse et comprendre les opérations de gestion des données ;</w:t>
            </w:r>
          </w:p>
          <w:p w14:paraId="6CC2E305" w14:textId="5CB423F1" w:rsidR="000C15F6" w:rsidRPr="00E912A9" w:rsidRDefault="000C15F6" w:rsidP="000C15F6">
            <w:pPr>
              <w:pStyle w:val="Paragraphedeliste"/>
              <w:numPr>
                <w:ilvl w:val="0"/>
                <w:numId w:val="13"/>
              </w:numPr>
              <w:contextualSpacing w:val="0"/>
              <w:rPr>
                <w:rFonts w:ascii="Arial" w:hAnsi="Arial" w:cs="Arial"/>
                <w:sz w:val="24"/>
                <w:szCs w:val="24"/>
                <w:lang w:val="fr-FR"/>
              </w:rPr>
            </w:pPr>
            <w:r w:rsidRPr="00E912A9">
              <w:rPr>
                <w:rFonts w:ascii="Arial" w:hAnsi="Arial" w:cs="Arial"/>
                <w:sz w:val="24"/>
                <w:szCs w:val="24"/>
                <w:lang w:val="fr-FR"/>
              </w:rPr>
              <w:t>Avoir la capacité de co</w:t>
            </w:r>
            <w:r w:rsidR="005701FE" w:rsidRPr="00E912A9">
              <w:rPr>
                <w:rFonts w:ascii="Arial" w:hAnsi="Arial" w:cs="Arial"/>
                <w:sz w:val="24"/>
                <w:szCs w:val="24"/>
                <w:lang w:val="fr-FR"/>
              </w:rPr>
              <w:t>mpil</w:t>
            </w:r>
            <w:r w:rsidRPr="00E912A9">
              <w:rPr>
                <w:rFonts w:ascii="Arial" w:hAnsi="Arial" w:cs="Arial"/>
                <w:sz w:val="24"/>
                <w:szCs w:val="24"/>
                <w:lang w:val="fr-FR"/>
              </w:rPr>
              <w:t>er l</w:t>
            </w:r>
            <w:r w:rsidR="005701FE" w:rsidRPr="00E912A9">
              <w:rPr>
                <w:rFonts w:ascii="Arial" w:hAnsi="Arial" w:cs="Arial"/>
                <w:sz w:val="24"/>
                <w:szCs w:val="24"/>
                <w:lang w:val="fr-FR"/>
              </w:rPr>
              <w:t xml:space="preserve">es </w:t>
            </w:r>
            <w:r w:rsidRPr="00E912A9">
              <w:rPr>
                <w:rFonts w:ascii="Arial" w:hAnsi="Arial" w:cs="Arial"/>
                <w:sz w:val="24"/>
                <w:szCs w:val="24"/>
                <w:lang w:val="fr-FR"/>
              </w:rPr>
              <w:t>information</w:t>
            </w:r>
            <w:r w:rsidR="005701FE" w:rsidRPr="00E912A9">
              <w:rPr>
                <w:rFonts w:ascii="Arial" w:hAnsi="Arial" w:cs="Arial"/>
                <w:sz w:val="24"/>
                <w:szCs w:val="24"/>
                <w:lang w:val="fr-FR"/>
              </w:rPr>
              <w:t>s</w:t>
            </w:r>
            <w:r w:rsidRPr="00E912A9">
              <w:rPr>
                <w:rFonts w:ascii="Arial" w:hAnsi="Arial" w:cs="Arial"/>
                <w:sz w:val="24"/>
                <w:szCs w:val="24"/>
                <w:lang w:val="fr-FR"/>
              </w:rPr>
              <w:t xml:space="preserve"> ou de produire des notes sommaires concises pour aider les autres à prendre des décisions, à résoudre des problèmes ou à évaluer le travail.</w:t>
            </w:r>
          </w:p>
          <w:p w14:paraId="12177AE6" w14:textId="549B2F18"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Justifier de compétences démontrées en informatique pour communiquer à l'aide d'outils, rédiger et formater des documents de façon appropriée pour la présentation, le Web, les propositions, les rapports et autres documents ;</w:t>
            </w:r>
          </w:p>
          <w:p w14:paraId="29D278D6" w14:textId="19D5789B"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de relire, d’éditer et de réviser les documents afin de s'assurer qu'ils respectent les conventions standard de ponctuation, conformément aux normes de communication de la CEDEAO ;</w:t>
            </w:r>
          </w:p>
          <w:p w14:paraId="0A7274D3" w14:textId="518D202B"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capacité de relayer/réacheminer des messages complets et exacts aux personnes ou aux services appropriés ;</w:t>
            </w:r>
          </w:p>
          <w:p w14:paraId="63F87647" w14:textId="241FB009"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une parfaite maîtrise des technologies de l'information et de la communication (TIC) ;</w:t>
            </w:r>
          </w:p>
          <w:p w14:paraId="05D3BDE7" w14:textId="7AD1D6E7"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maîtrise de l'expression orale et écrite dans l'une des langues officielles de la CEDEAO (anglais, français et portugais). La connaissance d'une autre langue de la Communauté sera un avantage supplémentaire.</w:t>
            </w:r>
          </w:p>
          <w:p w14:paraId="0B8FB59D" w14:textId="504BC67F" w:rsidR="005701FE" w:rsidRPr="00E912A9" w:rsidRDefault="005701FE"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Être en mesure d'organiser l</w:t>
            </w:r>
            <w:r w:rsidR="00B413F7" w:rsidRPr="00E912A9">
              <w:rPr>
                <w:rFonts w:ascii="Arial" w:hAnsi="Arial" w:cs="Arial"/>
                <w:sz w:val="24"/>
                <w:szCs w:val="24"/>
                <w:lang w:val="fr-FR"/>
              </w:rPr>
              <w:t xml:space="preserve">es </w:t>
            </w:r>
            <w:r w:rsidRPr="00E912A9">
              <w:rPr>
                <w:rFonts w:ascii="Arial" w:hAnsi="Arial" w:cs="Arial"/>
                <w:sz w:val="24"/>
                <w:szCs w:val="24"/>
                <w:lang w:val="fr-FR"/>
              </w:rPr>
              <w:t>information</w:t>
            </w:r>
            <w:r w:rsidR="00B413F7" w:rsidRPr="00E912A9">
              <w:rPr>
                <w:rFonts w:ascii="Arial" w:hAnsi="Arial" w:cs="Arial"/>
                <w:sz w:val="24"/>
                <w:szCs w:val="24"/>
                <w:lang w:val="fr-FR"/>
              </w:rPr>
              <w:t>s</w:t>
            </w:r>
            <w:r w:rsidRPr="00E912A9">
              <w:rPr>
                <w:rFonts w:ascii="Arial" w:hAnsi="Arial" w:cs="Arial"/>
                <w:sz w:val="24"/>
                <w:szCs w:val="24"/>
                <w:lang w:val="fr-FR"/>
              </w:rPr>
              <w:t xml:space="preserve"> et le</w:t>
            </w:r>
            <w:r w:rsidR="00B413F7" w:rsidRPr="00E912A9">
              <w:rPr>
                <w:rFonts w:ascii="Arial" w:hAnsi="Arial" w:cs="Arial"/>
                <w:sz w:val="24"/>
                <w:szCs w:val="24"/>
                <w:lang w:val="fr-FR"/>
              </w:rPr>
              <w:t>s</w:t>
            </w:r>
            <w:r w:rsidRPr="00E912A9">
              <w:rPr>
                <w:rFonts w:ascii="Arial" w:hAnsi="Arial" w:cs="Arial"/>
                <w:sz w:val="24"/>
                <w:szCs w:val="24"/>
                <w:lang w:val="fr-FR"/>
              </w:rPr>
              <w:t xml:space="preserve"> </w:t>
            </w:r>
            <w:r w:rsidR="00B413F7" w:rsidRPr="00E912A9">
              <w:rPr>
                <w:rFonts w:ascii="Arial" w:hAnsi="Arial" w:cs="Arial"/>
                <w:sz w:val="24"/>
                <w:szCs w:val="24"/>
                <w:lang w:val="fr-FR"/>
              </w:rPr>
              <w:t>documents</w:t>
            </w:r>
            <w:r w:rsidRPr="00E912A9">
              <w:rPr>
                <w:rFonts w:ascii="Arial" w:hAnsi="Arial" w:cs="Arial"/>
                <w:sz w:val="24"/>
                <w:szCs w:val="24"/>
                <w:lang w:val="fr-FR"/>
              </w:rPr>
              <w:t xml:space="preserve"> pour les autres, de résoudre des problèmes mineurs et de vérifier l'exhaustivité et la conformité aux normes et aux instructions ;</w:t>
            </w:r>
          </w:p>
          <w:p w14:paraId="23370E2C" w14:textId="527A0925" w:rsidR="005701FE" w:rsidRPr="00E912A9" w:rsidRDefault="00B413F7"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la c</w:t>
            </w:r>
            <w:r w:rsidR="005701FE" w:rsidRPr="00E912A9">
              <w:rPr>
                <w:rFonts w:ascii="Arial" w:hAnsi="Arial" w:cs="Arial"/>
                <w:sz w:val="24"/>
                <w:szCs w:val="24"/>
                <w:lang w:val="fr-FR"/>
              </w:rPr>
              <w:t xml:space="preserve">onnaissance des techniques permettant de prioriser les tâches dans un milieu de travail où le rythme de travail est rapide, avec de fréquentes interruptions et des échéances </w:t>
            </w:r>
            <w:r w:rsidR="00FF4731" w:rsidRPr="00E912A9">
              <w:rPr>
                <w:rFonts w:ascii="Arial" w:hAnsi="Arial" w:cs="Arial"/>
                <w:sz w:val="24"/>
                <w:szCs w:val="24"/>
                <w:lang w:val="fr-FR"/>
              </w:rPr>
              <w:t>changea</w:t>
            </w:r>
            <w:r w:rsidR="005701FE" w:rsidRPr="00E912A9">
              <w:rPr>
                <w:rFonts w:ascii="Arial" w:hAnsi="Arial" w:cs="Arial"/>
                <w:sz w:val="24"/>
                <w:szCs w:val="24"/>
                <w:lang w:val="fr-FR"/>
              </w:rPr>
              <w:t>nt</w:t>
            </w:r>
            <w:r w:rsidR="00FF4731" w:rsidRPr="00E912A9">
              <w:rPr>
                <w:rFonts w:ascii="Arial" w:hAnsi="Arial" w:cs="Arial"/>
                <w:sz w:val="24"/>
                <w:szCs w:val="24"/>
                <w:lang w:val="fr-FR"/>
              </w:rPr>
              <w:t>s</w:t>
            </w:r>
            <w:r w:rsidR="005701FE" w:rsidRPr="00E912A9">
              <w:rPr>
                <w:rFonts w:ascii="Arial" w:hAnsi="Arial" w:cs="Arial"/>
                <w:sz w:val="24"/>
                <w:szCs w:val="24"/>
                <w:lang w:val="fr-FR"/>
              </w:rPr>
              <w:t xml:space="preserve">, ainsi qu'une capacité d'adaptation et une flexibilité pour répondre aux attentes </w:t>
            </w:r>
            <w:r w:rsidR="00FF4731" w:rsidRPr="00E912A9">
              <w:rPr>
                <w:rFonts w:ascii="Arial" w:hAnsi="Arial" w:cs="Arial"/>
                <w:sz w:val="24"/>
                <w:szCs w:val="24"/>
                <w:lang w:val="fr-FR"/>
              </w:rPr>
              <w:t xml:space="preserve">des clients </w:t>
            </w:r>
            <w:r w:rsidR="005701FE" w:rsidRPr="00E912A9">
              <w:rPr>
                <w:rFonts w:ascii="Arial" w:hAnsi="Arial" w:cs="Arial"/>
                <w:sz w:val="24"/>
                <w:szCs w:val="24"/>
                <w:lang w:val="fr-FR"/>
              </w:rPr>
              <w:t>;</w:t>
            </w:r>
          </w:p>
          <w:p w14:paraId="12276210" w14:textId="2F80E8FB" w:rsidR="005701FE" w:rsidRPr="00E912A9" w:rsidRDefault="00FF4731"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Bien comprendre</w:t>
            </w:r>
            <w:r w:rsidR="005701FE" w:rsidRPr="00E912A9">
              <w:rPr>
                <w:rFonts w:ascii="Arial" w:hAnsi="Arial" w:cs="Arial"/>
                <w:sz w:val="24"/>
                <w:szCs w:val="24"/>
                <w:lang w:val="fr-FR"/>
              </w:rPr>
              <w:t xml:space="preserve"> et </w:t>
            </w:r>
            <w:r w:rsidRPr="00E912A9">
              <w:rPr>
                <w:rFonts w:ascii="Arial" w:hAnsi="Arial" w:cs="Arial"/>
                <w:sz w:val="24"/>
                <w:szCs w:val="24"/>
                <w:lang w:val="fr-FR"/>
              </w:rPr>
              <w:t xml:space="preserve">veiller au </w:t>
            </w:r>
            <w:r w:rsidR="005701FE" w:rsidRPr="00E912A9">
              <w:rPr>
                <w:rFonts w:ascii="Arial" w:hAnsi="Arial" w:cs="Arial"/>
                <w:sz w:val="24"/>
                <w:szCs w:val="24"/>
                <w:lang w:val="fr-FR"/>
              </w:rPr>
              <w:t>respect des politiques, procédures et directives requises pour appuyer le cycle de planification de la CEDEAO aux niveaux individuel et organisationnel ;</w:t>
            </w:r>
          </w:p>
          <w:p w14:paraId="5259C02F" w14:textId="0BF5453B" w:rsidR="005701FE" w:rsidRPr="00E912A9" w:rsidRDefault="00FF4731" w:rsidP="005701FE">
            <w:pPr>
              <w:pStyle w:val="Paragraphedeliste"/>
              <w:numPr>
                <w:ilvl w:val="0"/>
                <w:numId w:val="13"/>
              </w:numPr>
              <w:rPr>
                <w:rFonts w:ascii="Arial" w:hAnsi="Arial" w:cs="Arial"/>
                <w:sz w:val="24"/>
                <w:szCs w:val="24"/>
                <w:lang w:val="fr-FR"/>
              </w:rPr>
            </w:pPr>
            <w:r w:rsidRPr="00E912A9">
              <w:rPr>
                <w:rFonts w:ascii="Arial" w:hAnsi="Arial" w:cs="Arial"/>
                <w:sz w:val="24"/>
                <w:szCs w:val="24"/>
                <w:lang w:val="fr-FR"/>
              </w:rPr>
              <w:t>Avoir un bon esprit d’</w:t>
            </w:r>
            <w:r w:rsidR="005701FE" w:rsidRPr="00E912A9">
              <w:rPr>
                <w:rFonts w:ascii="Arial" w:hAnsi="Arial" w:cs="Arial"/>
                <w:sz w:val="24"/>
                <w:szCs w:val="24"/>
                <w:lang w:val="fr-FR"/>
              </w:rPr>
              <w:t xml:space="preserve">initiative </w:t>
            </w:r>
            <w:r w:rsidRPr="00E912A9">
              <w:rPr>
                <w:rFonts w:ascii="Arial" w:hAnsi="Arial" w:cs="Arial"/>
                <w:sz w:val="24"/>
                <w:szCs w:val="24"/>
                <w:lang w:val="fr-FR"/>
              </w:rPr>
              <w:t>et</w:t>
            </w:r>
            <w:r w:rsidR="005701FE" w:rsidRPr="00E912A9">
              <w:rPr>
                <w:rFonts w:ascii="Arial" w:hAnsi="Arial" w:cs="Arial"/>
                <w:sz w:val="24"/>
                <w:szCs w:val="24"/>
                <w:lang w:val="fr-FR"/>
              </w:rPr>
              <w:t xml:space="preserve"> la capacité d'identifier ce qui doit être fait et prendre des mesures de manière proactive.</w:t>
            </w:r>
          </w:p>
          <w:p w14:paraId="10A8A3F7" w14:textId="77777777" w:rsidR="005C6251" w:rsidRPr="00E912A9" w:rsidRDefault="005C6251" w:rsidP="008159B0">
            <w:pPr>
              <w:shd w:val="clear" w:color="auto" w:fill="FFFFFF"/>
              <w:spacing w:before="0" w:after="0"/>
              <w:jc w:val="both"/>
              <w:rPr>
                <w:rFonts w:ascii="Arial" w:eastAsia="Times New Roman" w:hAnsi="Arial" w:cs="Arial"/>
                <w:sz w:val="24"/>
                <w:szCs w:val="24"/>
                <w:lang w:val="fr-FR"/>
              </w:rPr>
            </w:pPr>
          </w:p>
        </w:tc>
      </w:tr>
      <w:bookmarkEnd w:id="0"/>
    </w:tbl>
    <w:p w14:paraId="0AAC0890" w14:textId="77777777" w:rsidR="005C6251" w:rsidRPr="00E912A9" w:rsidRDefault="005C6251">
      <w:pPr>
        <w:rPr>
          <w:rFonts w:ascii="Arial" w:hAnsi="Arial" w:cs="Arial"/>
          <w:sz w:val="24"/>
          <w:szCs w:val="24"/>
          <w:lang w:val="fr-FR"/>
        </w:rPr>
      </w:pPr>
    </w:p>
    <w:sectPr w:rsidR="005C6251" w:rsidRPr="00E912A9" w:rsidSect="00604EF9">
      <w:pgSz w:w="12240" w:h="15840"/>
      <w:pgMar w:top="0" w:right="1440" w:bottom="27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B7DAF" w14:textId="77777777" w:rsidR="00384DE2" w:rsidRDefault="00384DE2" w:rsidP="005C6251">
      <w:pPr>
        <w:spacing w:before="0" w:after="0"/>
      </w:pPr>
      <w:r>
        <w:separator/>
      </w:r>
    </w:p>
  </w:endnote>
  <w:endnote w:type="continuationSeparator" w:id="0">
    <w:p w14:paraId="11147586" w14:textId="77777777" w:rsidR="00384DE2" w:rsidRDefault="00384DE2" w:rsidP="005C62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tserrat">
    <w:altName w:val="Cambria Math"/>
    <w:charset w:val="00"/>
    <w:family w:val="auto"/>
    <w:pitch w:val="variable"/>
    <w:sig w:usb0="8000002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CD0C3" w14:textId="77777777" w:rsidR="00384DE2" w:rsidRDefault="00384DE2" w:rsidP="005C6251">
      <w:pPr>
        <w:spacing w:before="0" w:after="0"/>
      </w:pPr>
      <w:r>
        <w:separator/>
      </w:r>
    </w:p>
  </w:footnote>
  <w:footnote w:type="continuationSeparator" w:id="0">
    <w:p w14:paraId="03367A6F" w14:textId="77777777" w:rsidR="00384DE2" w:rsidRDefault="00384DE2" w:rsidP="005C62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F3C43"/>
    <w:multiLevelType w:val="hybridMultilevel"/>
    <w:tmpl w:val="DAF81016"/>
    <w:lvl w:ilvl="0" w:tplc="8514D5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203BB"/>
    <w:multiLevelType w:val="hybridMultilevel"/>
    <w:tmpl w:val="BAB0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41922"/>
    <w:multiLevelType w:val="hybridMultilevel"/>
    <w:tmpl w:val="A882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147EA"/>
    <w:multiLevelType w:val="hybridMultilevel"/>
    <w:tmpl w:val="2B780230"/>
    <w:lvl w:ilvl="0" w:tplc="5FB4F83A">
      <w:start w:val="1"/>
      <w:numFmt w:val="bullet"/>
      <w:lvlText w:val=""/>
      <w:lvlJc w:val="left"/>
      <w:pPr>
        <w:ind w:left="6300" w:hanging="360"/>
      </w:pPr>
      <w:rPr>
        <w:rFonts w:ascii="Symbol" w:hAnsi="Symbol" w:hint="default"/>
        <w:sz w:val="1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4365D96"/>
    <w:multiLevelType w:val="hybridMultilevel"/>
    <w:tmpl w:val="B0F0888E"/>
    <w:lvl w:ilvl="0" w:tplc="FF4E03E0">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921B0"/>
    <w:multiLevelType w:val="hybridMultilevel"/>
    <w:tmpl w:val="2620FAA6"/>
    <w:lvl w:ilvl="0" w:tplc="F6666F3A">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37064"/>
    <w:multiLevelType w:val="hybridMultilevel"/>
    <w:tmpl w:val="E7D09544"/>
    <w:lvl w:ilvl="0" w:tplc="F6666F3A">
      <w:start w:val="1"/>
      <w:numFmt w:val="bullet"/>
      <w:lvlText w:val=""/>
      <w:lvlJc w:val="left"/>
      <w:pPr>
        <w:ind w:left="907" w:hanging="360"/>
      </w:pPr>
      <w:rPr>
        <w:rFonts w:ascii="Symbol" w:hAnsi="Symbol" w:hint="default"/>
        <w:sz w:val="1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5C876C11"/>
    <w:multiLevelType w:val="hybridMultilevel"/>
    <w:tmpl w:val="F0A81DD6"/>
    <w:lvl w:ilvl="0" w:tplc="DFF8E5C2">
      <w:start w:val="1"/>
      <w:numFmt w:val="bullet"/>
      <w:lvlText w:val=""/>
      <w:lvlJc w:val="left"/>
      <w:pPr>
        <w:ind w:left="36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D4C6B"/>
    <w:multiLevelType w:val="hybridMultilevel"/>
    <w:tmpl w:val="B90EF2B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B6DE7"/>
    <w:multiLevelType w:val="hybridMultilevel"/>
    <w:tmpl w:val="0C86C8F4"/>
    <w:lvl w:ilvl="0" w:tplc="D72C6894">
      <w:start w:val="1"/>
      <w:numFmt w:val="bullet"/>
      <w:lvlText w:val=""/>
      <w:lvlJc w:val="left"/>
      <w:pPr>
        <w:ind w:left="768" w:hanging="360"/>
      </w:pPr>
      <w:rPr>
        <w:rFonts w:ascii="Symbol" w:hAnsi="Symbol" w:hint="default"/>
        <w:sz w:val="12"/>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6C7213E9"/>
    <w:multiLevelType w:val="hybridMultilevel"/>
    <w:tmpl w:val="B224C508"/>
    <w:lvl w:ilvl="0" w:tplc="F6666F3A">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50CE5"/>
    <w:multiLevelType w:val="hybridMultilevel"/>
    <w:tmpl w:val="47AC10F4"/>
    <w:lvl w:ilvl="0" w:tplc="3E2C7B2C">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70C4C"/>
    <w:multiLevelType w:val="hybridMultilevel"/>
    <w:tmpl w:val="F932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825A6"/>
    <w:multiLevelType w:val="multilevel"/>
    <w:tmpl w:val="FB4AE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8"/>
  </w:num>
  <w:num w:numId="4">
    <w:abstractNumId w:val="12"/>
  </w:num>
  <w:num w:numId="5">
    <w:abstractNumId w:val="3"/>
  </w:num>
  <w:num w:numId="6">
    <w:abstractNumId w:val="11"/>
  </w:num>
  <w:num w:numId="7">
    <w:abstractNumId w:val="4"/>
  </w:num>
  <w:num w:numId="8">
    <w:abstractNumId w:val="7"/>
  </w:num>
  <w:num w:numId="9">
    <w:abstractNumId w:val="5"/>
  </w:num>
  <w:num w:numId="10">
    <w:abstractNumId w:val="10"/>
  </w:num>
  <w:num w:numId="11">
    <w:abstractNumId w:val="9"/>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51"/>
    <w:rsid w:val="00002E3A"/>
    <w:rsid w:val="00072068"/>
    <w:rsid w:val="000C15F6"/>
    <w:rsid w:val="000D5CEC"/>
    <w:rsid w:val="000F2320"/>
    <w:rsid w:val="00104646"/>
    <w:rsid w:val="0010475F"/>
    <w:rsid w:val="001659A6"/>
    <w:rsid w:val="00186137"/>
    <w:rsid w:val="001A290E"/>
    <w:rsid w:val="00245934"/>
    <w:rsid w:val="00251338"/>
    <w:rsid w:val="00255C51"/>
    <w:rsid w:val="00280781"/>
    <w:rsid w:val="002A64DA"/>
    <w:rsid w:val="002A672B"/>
    <w:rsid w:val="002D08EA"/>
    <w:rsid w:val="0033614F"/>
    <w:rsid w:val="00384DE2"/>
    <w:rsid w:val="003A7740"/>
    <w:rsid w:val="00411B9E"/>
    <w:rsid w:val="00490391"/>
    <w:rsid w:val="004E75C2"/>
    <w:rsid w:val="005701FE"/>
    <w:rsid w:val="005C6251"/>
    <w:rsid w:val="005D2014"/>
    <w:rsid w:val="005E2D1F"/>
    <w:rsid w:val="005E619D"/>
    <w:rsid w:val="00600383"/>
    <w:rsid w:val="00604EF9"/>
    <w:rsid w:val="00685D01"/>
    <w:rsid w:val="007077B1"/>
    <w:rsid w:val="00765009"/>
    <w:rsid w:val="007E62A1"/>
    <w:rsid w:val="007F26A0"/>
    <w:rsid w:val="00862924"/>
    <w:rsid w:val="008A271D"/>
    <w:rsid w:val="008C05A1"/>
    <w:rsid w:val="00985FF7"/>
    <w:rsid w:val="009B588F"/>
    <w:rsid w:val="00A01A82"/>
    <w:rsid w:val="00A04F56"/>
    <w:rsid w:val="00A05AA6"/>
    <w:rsid w:val="00A11A90"/>
    <w:rsid w:val="00A5644F"/>
    <w:rsid w:val="00A95B75"/>
    <w:rsid w:val="00AB0D00"/>
    <w:rsid w:val="00AC78FB"/>
    <w:rsid w:val="00B37AEE"/>
    <w:rsid w:val="00B413F7"/>
    <w:rsid w:val="00B50FE5"/>
    <w:rsid w:val="00B536BB"/>
    <w:rsid w:val="00BC296F"/>
    <w:rsid w:val="00BC559E"/>
    <w:rsid w:val="00CB6F72"/>
    <w:rsid w:val="00CD5765"/>
    <w:rsid w:val="00CE252A"/>
    <w:rsid w:val="00D36EC0"/>
    <w:rsid w:val="00DF50F6"/>
    <w:rsid w:val="00E05FA2"/>
    <w:rsid w:val="00E77495"/>
    <w:rsid w:val="00E912A9"/>
    <w:rsid w:val="00EA5899"/>
    <w:rsid w:val="00EE591C"/>
    <w:rsid w:val="00FA5594"/>
    <w:rsid w:val="00FF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86744"/>
  <w15:chartTrackingRefBased/>
  <w15:docId w15:val="{C8589AC5-E3CC-4686-A5E3-5B42D43F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251"/>
    <w:pPr>
      <w:spacing w:before="60" w:after="20" w:line="240" w:lineRule="auto"/>
    </w:pPr>
    <w:rPr>
      <w:rFonts w:ascii="Calibri" w:eastAsia="Calibri" w:hAnsi="Calibri" w:cs="Times New Roman"/>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5C6251"/>
    <w:rPr>
      <w:b/>
      <w:bCs/>
    </w:rPr>
  </w:style>
  <w:style w:type="paragraph" w:styleId="En-tte">
    <w:name w:val="header"/>
    <w:basedOn w:val="Normal"/>
    <w:link w:val="En-tteCar"/>
    <w:uiPriority w:val="99"/>
    <w:unhideWhenUsed/>
    <w:rsid w:val="005C6251"/>
    <w:pPr>
      <w:tabs>
        <w:tab w:val="center" w:pos="4680"/>
        <w:tab w:val="right" w:pos="9360"/>
      </w:tabs>
      <w:spacing w:before="0" w:after="0"/>
    </w:pPr>
  </w:style>
  <w:style w:type="character" w:customStyle="1" w:styleId="En-tteCar">
    <w:name w:val="En-tête Car"/>
    <w:basedOn w:val="Policepardfaut"/>
    <w:link w:val="En-tte"/>
    <w:uiPriority w:val="99"/>
    <w:rsid w:val="005C6251"/>
    <w:rPr>
      <w:rFonts w:ascii="Calibri" w:eastAsia="Calibri" w:hAnsi="Calibri" w:cs="Times New Roman"/>
      <w:sz w:val="20"/>
      <w:lang w:val="en-US"/>
    </w:rPr>
  </w:style>
  <w:style w:type="paragraph" w:styleId="Pieddepage">
    <w:name w:val="footer"/>
    <w:basedOn w:val="Normal"/>
    <w:link w:val="PieddepageCar"/>
    <w:uiPriority w:val="99"/>
    <w:unhideWhenUsed/>
    <w:rsid w:val="005C6251"/>
    <w:pPr>
      <w:tabs>
        <w:tab w:val="center" w:pos="4680"/>
        <w:tab w:val="right" w:pos="9360"/>
      </w:tabs>
      <w:spacing w:before="0" w:after="0"/>
    </w:pPr>
  </w:style>
  <w:style w:type="character" w:customStyle="1" w:styleId="PieddepageCar">
    <w:name w:val="Pied de page Car"/>
    <w:basedOn w:val="Policepardfaut"/>
    <w:link w:val="Pieddepage"/>
    <w:uiPriority w:val="99"/>
    <w:rsid w:val="005C6251"/>
    <w:rPr>
      <w:rFonts w:ascii="Calibri" w:eastAsia="Calibri" w:hAnsi="Calibri" w:cs="Times New Roman"/>
      <w:sz w:val="20"/>
      <w:lang w:val="en-US"/>
    </w:rPr>
  </w:style>
  <w:style w:type="paragraph" w:styleId="Paragraphedeliste">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ParagraphedelisteCar"/>
    <w:uiPriority w:val="34"/>
    <w:unhideWhenUsed/>
    <w:qFormat/>
    <w:rsid w:val="00B37AEE"/>
    <w:pPr>
      <w:spacing w:after="60" w:line="264" w:lineRule="auto"/>
      <w:ind w:left="720" w:hanging="187"/>
      <w:contextualSpacing/>
      <w:jc w:val="both"/>
    </w:pPr>
    <w:rPr>
      <w:rFonts w:ascii="Montserrat" w:hAnsi="Montserrat"/>
      <w:sz w:val="18"/>
      <w:szCs w:val="18"/>
    </w:rPr>
  </w:style>
  <w:style w:type="character" w:customStyle="1" w:styleId="ParagraphedelisteCar">
    <w:name w:val="Paragraphe de liste Car"/>
    <w:aliases w:val="Bullet List Car,FooterText Car,List Paragraph1 Car,Colorful List Accent 1 Car,numbered Car,Paragraphe de liste1 Car,列出段落 Car,列出段落1 Car,Bulletr List Paragraph Car,List Paragraph2 Car,List Paragraph21 Car,Párrafo de lista1 Car"/>
    <w:link w:val="Paragraphedeliste"/>
    <w:uiPriority w:val="34"/>
    <w:rsid w:val="00B37AEE"/>
    <w:rPr>
      <w:rFonts w:ascii="Montserrat" w:eastAsia="Calibri" w:hAnsi="Montserrat" w:cs="Times New Roman"/>
      <w:sz w:val="18"/>
      <w:szCs w:val="18"/>
      <w:lang w:val="en-US"/>
    </w:rPr>
  </w:style>
  <w:style w:type="paragraph" w:styleId="Textedebulles">
    <w:name w:val="Balloon Text"/>
    <w:basedOn w:val="Normal"/>
    <w:link w:val="TextedebullesCar"/>
    <w:uiPriority w:val="99"/>
    <w:semiHidden/>
    <w:unhideWhenUsed/>
    <w:rsid w:val="0007206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2068"/>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9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1372</Words>
  <Characters>7551</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Mshelia</dc:creator>
  <cp:keywords/>
  <dc:description/>
  <cp:lastModifiedBy>ProBook</cp:lastModifiedBy>
  <cp:revision>24</cp:revision>
  <cp:lastPrinted>2019-11-25T10:42:00Z</cp:lastPrinted>
  <dcterms:created xsi:type="dcterms:W3CDTF">2019-12-11T09:34:00Z</dcterms:created>
  <dcterms:modified xsi:type="dcterms:W3CDTF">2020-02-20T13:44:00Z</dcterms:modified>
</cp:coreProperties>
</file>