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8100"/>
      </w:tblGrid>
      <w:tr w:rsidR="005469A5" w:rsidRPr="005469A5" w14:paraId="2E9C0465" w14:textId="77777777" w:rsidTr="00F773F3">
        <w:trPr>
          <w:trHeight w:val="14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8AC8" w14:textId="77777777" w:rsidR="005469A5" w:rsidRDefault="005469A5" w:rsidP="005469A5">
            <w:pPr>
              <w:tabs>
                <w:tab w:val="left" w:pos="2000"/>
              </w:tabs>
              <w:spacing w:after="0"/>
              <w:rPr>
                <w:rFonts w:ascii="Arial" w:hAnsi="Arial" w:cs="Arial"/>
                <w:b/>
                <w:sz w:val="44"/>
                <w:szCs w:val="44"/>
              </w:rPr>
            </w:pPr>
            <w:r w:rsidRPr="005469A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AFF65F" wp14:editId="320B646B">
                  <wp:extent cx="825500" cy="863600"/>
                  <wp:effectExtent l="0" t="0" r="0" b="0"/>
                  <wp:docPr id="2" name="Picture 2" descr="C:\Users\vbombo\Pictures\cropped-logo_150-e1426283903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bombo\Pictures\cropped-logo_150-e14262839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9A5">
              <w:rPr>
                <w:rFonts w:ascii="Arial" w:hAnsi="Arial" w:cs="Arial"/>
                <w:sz w:val="24"/>
                <w:szCs w:val="24"/>
              </w:rPr>
              <w:tab/>
            </w:r>
            <w:r w:rsidRPr="005469A5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5469A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5469A5">
              <w:rPr>
                <w:rFonts w:ascii="Arial" w:hAnsi="Arial" w:cs="Arial"/>
                <w:b/>
                <w:sz w:val="44"/>
                <w:szCs w:val="44"/>
              </w:rPr>
              <w:t>JOB PROFILE</w:t>
            </w:r>
          </w:p>
          <w:p w14:paraId="3558E6D3" w14:textId="0EC17531" w:rsidR="005469A5" w:rsidRPr="005469A5" w:rsidRDefault="005469A5" w:rsidP="005469A5">
            <w:pPr>
              <w:tabs>
                <w:tab w:val="left" w:pos="20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251" w:rsidRPr="005469A5" w14:paraId="426D5D00" w14:textId="77777777" w:rsidTr="00F773F3">
        <w:trPr>
          <w:trHeight w:val="5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9EA69C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0" w:colLast="0"/>
            <w:r w:rsidRPr="005469A5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ACA1" w14:textId="3B02F7F2" w:rsidR="005C6251" w:rsidRPr="005469A5" w:rsidRDefault="00734636" w:rsidP="00985F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Junior Accountant Community Levy Analysis &amp; Reconciliation</w:t>
            </w:r>
          </w:p>
        </w:tc>
      </w:tr>
      <w:tr w:rsidR="005C6251" w:rsidRPr="005469A5" w14:paraId="433C46C8" w14:textId="77777777" w:rsidTr="00F773F3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5B1E5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A9C9" w14:textId="7A250D85" w:rsidR="005C6251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ECOWAS COMMISSION</w:t>
            </w:r>
          </w:p>
        </w:tc>
      </w:tr>
      <w:tr w:rsidR="005C6251" w:rsidRPr="005469A5" w14:paraId="04327286" w14:textId="77777777" w:rsidTr="00F773F3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43A6C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48" w14:textId="4E8E65E4" w:rsidR="005C6251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sz w:val="24"/>
                <w:szCs w:val="24"/>
                <w:lang w:val="fr-FR"/>
              </w:rPr>
              <w:t>P2/P3</w:t>
            </w:r>
          </w:p>
        </w:tc>
      </w:tr>
      <w:tr w:rsidR="005469A5" w:rsidRPr="005469A5" w14:paraId="2219B5C2" w14:textId="77777777" w:rsidTr="00F773F3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51178" w14:textId="389309D4" w:rsidR="005469A5" w:rsidRPr="005469A5" w:rsidRDefault="005469A5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ANNUAL SALARY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FDEF" w14:textId="307E52F7" w:rsidR="005469A5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UA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fr-FR"/>
              </w:rPr>
              <w:t>42,916.53,USD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fr-FR"/>
              </w:rPr>
              <w:t>67,713.70/UA49,106.81,USD77,480.72</w:t>
            </w:r>
          </w:p>
        </w:tc>
      </w:tr>
      <w:tr w:rsidR="005469A5" w:rsidRPr="005469A5" w14:paraId="7A0BFA6C" w14:textId="77777777" w:rsidTr="00F773F3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74DF5" w14:textId="7BECE8F2" w:rsidR="005469A5" w:rsidRPr="005469A5" w:rsidRDefault="005469A5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ABDC" w14:textId="63F1FE4D" w:rsidR="005469A5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PERMANENT</w:t>
            </w:r>
          </w:p>
        </w:tc>
      </w:tr>
      <w:tr w:rsidR="005C6251" w:rsidRPr="005469A5" w14:paraId="4A9C135C" w14:textId="77777777" w:rsidTr="00F773F3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03588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AGENCY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5462" w14:textId="35660629" w:rsidR="005C6251" w:rsidRPr="005469A5" w:rsidRDefault="005C6251" w:rsidP="008159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251" w:rsidRPr="005469A5" w14:paraId="76F65A9B" w14:textId="77777777" w:rsidTr="00F773F3">
        <w:trPr>
          <w:trHeight w:val="3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F8FA7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  <w:lang w:val="fr-FR"/>
              </w:rPr>
              <w:t>DEPARTEMENT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F4B3" w14:textId="359C5E19" w:rsidR="005C6251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</w:tr>
      <w:tr w:rsidR="005C6251" w:rsidRPr="005469A5" w14:paraId="53E4FA4B" w14:textId="77777777" w:rsidTr="00F773F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ED582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  <w:lang w:val="fr-FR"/>
              </w:rPr>
              <w:t>DIRECTORATE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B6F7" w14:textId="0F5E1328" w:rsidR="005C6251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sz w:val="24"/>
                <w:szCs w:val="24"/>
                <w:lang w:val="fr-FR"/>
              </w:rPr>
              <w:t>BUDGET &amp; TREASURY</w:t>
            </w:r>
          </w:p>
        </w:tc>
      </w:tr>
      <w:tr w:rsidR="005C6251" w:rsidRPr="005469A5" w14:paraId="5774E201" w14:textId="77777777" w:rsidTr="00F773F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6303EA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  <w:lang w:val="fr-FR"/>
              </w:rPr>
              <w:t>DIVISION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D45D" w14:textId="67674792" w:rsidR="005C6251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  <w:lang w:val="fr-FR"/>
              </w:rPr>
              <w:t>BUDGET &amp; TREASURY</w:t>
            </w:r>
          </w:p>
        </w:tc>
      </w:tr>
      <w:tr w:rsidR="005C6251" w:rsidRPr="005469A5" w14:paraId="3655E0C5" w14:textId="77777777" w:rsidTr="00F773F3">
        <w:trPr>
          <w:trHeight w:val="1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0F21B2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  <w:lang w:val="fr-FR"/>
              </w:rPr>
              <w:t>LINE SUPERVISOR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81A1" w14:textId="773D556E" w:rsidR="005C6251" w:rsidRPr="005469A5" w:rsidRDefault="00220CD7" w:rsidP="00B37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  <w:lang w:val="en-GB"/>
              </w:rPr>
              <w:t xml:space="preserve">ACCOUNTANT, COMMUNITY LEVY ACCOUNT MANAGEMENT </w:t>
            </w:r>
          </w:p>
        </w:tc>
      </w:tr>
      <w:tr w:rsidR="005C6251" w:rsidRPr="005469A5" w14:paraId="6E25F3AD" w14:textId="77777777" w:rsidTr="001D0E53">
        <w:trPr>
          <w:trHeight w:val="58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CB2F8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  <w:lang w:val="fr-FR"/>
              </w:rPr>
              <w:t>SUPERVISING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9FEB" w14:textId="275EE2E7" w:rsidR="005C6251" w:rsidRPr="00072FAD" w:rsidRDefault="00220CD7" w:rsidP="00072FAD">
            <w:pPr>
              <w:spacing w:after="0"/>
              <w:ind w:left="-18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72FAD">
              <w:rPr>
                <w:rFonts w:ascii="Arial" w:hAnsi="Arial" w:cs="Arial"/>
                <w:sz w:val="24"/>
                <w:szCs w:val="24"/>
              </w:rPr>
              <w:t>ACCOUNTING ASSISTANTS</w:t>
            </w:r>
          </w:p>
        </w:tc>
      </w:tr>
      <w:tr w:rsidR="005469A5" w:rsidRPr="005469A5" w14:paraId="4A9C20CB" w14:textId="77777777" w:rsidTr="00F773F3">
        <w:trPr>
          <w:trHeight w:val="8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9CD468" w14:textId="62A2F1DF" w:rsidR="005469A5" w:rsidRPr="005469A5" w:rsidRDefault="005469A5" w:rsidP="005469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DUTY STATION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7A5E" w14:textId="603846DC" w:rsidR="005469A5" w:rsidRPr="005469A5" w:rsidRDefault="005469A5" w:rsidP="001D0E5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69A5">
              <w:rPr>
                <w:rFonts w:ascii="Arial" w:hAnsi="Arial" w:cs="Arial"/>
                <w:sz w:val="24"/>
                <w:szCs w:val="24"/>
              </w:rPr>
              <w:t>ABUJ</w:t>
            </w:r>
            <w:r w:rsidR="001D0E53">
              <w:rPr>
                <w:rFonts w:ascii="Arial" w:hAnsi="Arial" w:cs="Arial"/>
                <w:sz w:val="24"/>
                <w:szCs w:val="24"/>
              </w:rPr>
              <w:t>A</w:t>
            </w:r>
            <w:r w:rsidRPr="005469A5">
              <w:rPr>
                <w:rFonts w:ascii="Arial" w:hAnsi="Arial" w:cs="Arial"/>
                <w:sz w:val="24"/>
                <w:szCs w:val="24"/>
              </w:rPr>
              <w:t>,NIGERIA</w:t>
            </w:r>
            <w:proofErr w:type="gramEnd"/>
          </w:p>
        </w:tc>
      </w:tr>
      <w:tr w:rsidR="005C6251" w:rsidRPr="005469A5" w14:paraId="30A702E3" w14:textId="77777777" w:rsidTr="00F773F3">
        <w:trPr>
          <w:trHeight w:val="670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1441" w14:textId="06F38DE7" w:rsidR="00E946E8" w:rsidRPr="006147A8" w:rsidRDefault="00072FAD" w:rsidP="008159B0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147A8">
              <w:rPr>
                <w:rFonts w:ascii="Arial" w:hAnsi="Arial" w:cs="Arial"/>
                <w:bCs/>
                <w:sz w:val="24"/>
                <w:szCs w:val="24"/>
              </w:rPr>
              <w:t>Applications should be sent to:</w:t>
            </w:r>
            <w:r w:rsidR="006147A8" w:rsidRPr="006147A8">
              <w:rPr>
                <w:rFonts w:ascii="Arial" w:hAnsi="Arial" w:cs="Arial"/>
                <w:bCs/>
                <w:sz w:val="24"/>
                <w:szCs w:val="24"/>
              </w:rPr>
              <w:t xml:space="preserve"> b6jaccomlevy@ecowas.int</w:t>
            </w:r>
          </w:p>
          <w:p w14:paraId="6AA3293E" w14:textId="77777777" w:rsidR="00072FAD" w:rsidRDefault="00072FAD" w:rsidP="008159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02370C" w14:textId="19492FA8" w:rsidR="005C6251" w:rsidRPr="005469A5" w:rsidRDefault="005C6251" w:rsidP="008159B0">
            <w:pPr>
              <w:spacing w:after="0"/>
              <w:jc w:val="both"/>
              <w:rPr>
                <w:rStyle w:val="lev"/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ROLE OVERVIEW</w:t>
            </w:r>
          </w:p>
          <w:p w14:paraId="2967FF46" w14:textId="27E2F923" w:rsidR="002A672B" w:rsidRPr="005469A5" w:rsidRDefault="00985FF7" w:rsidP="002A67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The incumbent</w:t>
            </w:r>
            <w:r w:rsidR="002A672B" w:rsidRPr="005469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reports directly to the Accountant - Community Levy and has the responsibility for assisting with </w:t>
            </w:r>
            <w:proofErr w:type="gramStart"/>
            <w:r w:rsidR="002A672B" w:rsidRPr="005469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  execution</w:t>
            </w:r>
            <w:proofErr w:type="gramEnd"/>
            <w:r w:rsidR="002A672B" w:rsidRPr="005469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of the financial policies and regulations in the area of Community Levy (CL) Management and production of CL financial statement including income &amp; Expenditure statement, Balance sheet and other reports as may be required by management. Ensure all CL ledgers are reconciled and maintain an updated record of all accounts.</w:t>
            </w:r>
            <w:r w:rsidR="005C6251" w:rsidRPr="00546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B36F94" w14:textId="77777777" w:rsidR="005C6251" w:rsidRPr="005469A5" w:rsidRDefault="005C6251" w:rsidP="008159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CC59DB" w14:textId="77777777" w:rsidR="005C6251" w:rsidRPr="005469A5" w:rsidRDefault="005C6251" w:rsidP="008159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ROLE AND RESPONSIBILITIES</w:t>
            </w:r>
          </w:p>
          <w:p w14:paraId="0E42937A" w14:textId="77777777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Ensure an up to date reconciliation of all Community Levy ledgers so as to certify the validity of financial statements in accordance with existent regulations;</w:t>
            </w:r>
          </w:p>
          <w:p w14:paraId="2B205636" w14:textId="29ABC134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Regularly update and maintain records of member States levy deposits and assessments</w:t>
            </w:r>
          </w:p>
          <w:p w14:paraId="12981383" w14:textId="77777777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Review posting of transactions into the accounting software;</w:t>
            </w:r>
          </w:p>
          <w:p w14:paraId="6F313D69" w14:textId="77777777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 Assist in liaising with the central banks to provide monthly bank statements for all levy proceeds account</w:t>
            </w:r>
          </w:p>
          <w:p w14:paraId="4F0DE785" w14:textId="77777777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Check and certify the correctness of the bank reconciliation statements and ensure that they are filed safely for the review of both internal and external auditors;</w:t>
            </w:r>
          </w:p>
          <w:p w14:paraId="6377B540" w14:textId="77777777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Assist in the preparation of periodic and annual community levy reports;</w:t>
            </w:r>
          </w:p>
          <w:p w14:paraId="27B60318" w14:textId="77777777" w:rsidR="002A672B" w:rsidRPr="005469A5" w:rsidRDefault="002A672B" w:rsidP="002A672B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9A5">
              <w:rPr>
                <w:rFonts w:ascii="Arial" w:hAnsi="Arial" w:cs="Arial"/>
                <w:color w:val="000000"/>
                <w:sz w:val="24"/>
                <w:szCs w:val="24"/>
              </w:rPr>
              <w:t>Carry out any other duties that may be assigned.</w:t>
            </w:r>
          </w:p>
          <w:p w14:paraId="4C9207FC" w14:textId="77777777" w:rsidR="002A672B" w:rsidRPr="005469A5" w:rsidRDefault="002A672B" w:rsidP="002A672B">
            <w:pPr>
              <w:shd w:val="clear" w:color="auto" w:fill="FFFFFF"/>
              <w:spacing w:before="0" w:after="0"/>
              <w:ind w:left="72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</w:p>
          <w:p w14:paraId="5F79E3A2" w14:textId="77777777" w:rsidR="00B37AEE" w:rsidRPr="005469A5" w:rsidRDefault="00B37AEE" w:rsidP="00B37A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  <w:p w14:paraId="1A0CF0C3" w14:textId="7D7D2408" w:rsidR="00B37AEE" w:rsidRPr="005469A5" w:rsidRDefault="00B37AEE" w:rsidP="00B37A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color w:val="2B2B2B"/>
                <w:sz w:val="24"/>
                <w:szCs w:val="24"/>
              </w:rPr>
              <w:t>ACADEMIC QUALIFICATION AND EXPERIENCE</w:t>
            </w:r>
          </w:p>
          <w:p w14:paraId="3F6E80A8" w14:textId="20D58CE3" w:rsidR="00B37AEE" w:rsidRPr="005469A5" w:rsidRDefault="00B37AEE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lastRenderedPageBreak/>
              <w:t>Bachelor's degree or equivalent in accounting or finance from a recognized university.</w:t>
            </w:r>
          </w:p>
          <w:p w14:paraId="0D4A84ED" w14:textId="7C40D9C3" w:rsidR="00B37AEE" w:rsidRPr="005469A5" w:rsidRDefault="00B37AEE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3 years of progressively responsible experience in accounting, finance, administration, budget, business administration or related area, is required;</w:t>
            </w:r>
          </w:p>
          <w:p w14:paraId="7EDA2E0B" w14:textId="5DC712F4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F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amiliarity with administrative and financial policies and procedures; knowledge and understanding of theories, concepts and approaches relevant to particular sector or specialized field;</w:t>
            </w:r>
          </w:p>
          <w:p w14:paraId="132553CF" w14:textId="0F342EEA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Technical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ability to identify issues, analyze and participate in the resolution of issues/problems and to assist with data collection using various methods.</w:t>
            </w:r>
          </w:p>
          <w:p w14:paraId="2DCFB4B7" w14:textId="77777777" w:rsidR="00E946E8" w:rsidRDefault="00E946E8" w:rsidP="00F773F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C1E433B" w14:textId="0E3E7BBC" w:rsidR="00F773F3" w:rsidRPr="00F773F3" w:rsidRDefault="00F773F3" w:rsidP="00F773F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773F3">
              <w:rPr>
                <w:rFonts w:ascii="Arial" w:hAnsi="Arial" w:cs="Arial"/>
                <w:b/>
                <w:sz w:val="24"/>
                <w:szCs w:val="24"/>
                <w:lang w:val="en-GB"/>
              </w:rPr>
              <w:t>AGE LIMIT</w:t>
            </w:r>
          </w:p>
          <w:p w14:paraId="30062113" w14:textId="77777777" w:rsidR="00F773F3" w:rsidRPr="00516A18" w:rsidRDefault="00F773F3" w:rsidP="00F773F3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7620">
              <w:rPr>
                <w:rFonts w:ascii="Arial" w:hAnsi="Arial" w:cs="Arial"/>
                <w:sz w:val="24"/>
                <w:szCs w:val="24"/>
                <w:lang w:val="en-GB"/>
              </w:rPr>
              <w:t>Be below 50 years old. This provision does not apply to internal candidates.</w:t>
            </w:r>
          </w:p>
          <w:p w14:paraId="5EEF1708" w14:textId="77777777" w:rsidR="005469A5" w:rsidRPr="00F773F3" w:rsidRDefault="005469A5" w:rsidP="00F773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4D876" w14:textId="6CBFC4C3" w:rsidR="00B37AEE" w:rsidRPr="005469A5" w:rsidRDefault="00BC559E" w:rsidP="00B37A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ECOWAS KEY CO</w:t>
            </w:r>
            <w:r w:rsidR="00B37AEE" w:rsidRPr="005469A5">
              <w:rPr>
                <w:rFonts w:ascii="Arial" w:hAnsi="Arial" w:cs="Arial"/>
                <w:b/>
                <w:sz w:val="24"/>
                <w:szCs w:val="24"/>
              </w:rPr>
              <w:t>MPETENCIES</w:t>
            </w:r>
          </w:p>
          <w:p w14:paraId="7DBE4EF4" w14:textId="5151E3B4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bility </w:t>
            </w:r>
            <w:proofErr w:type="gramStart"/>
            <w:r w:rsidR="00B37AEE" w:rsidRPr="005469A5">
              <w:rPr>
                <w:rFonts w:ascii="Arial" w:hAnsi="Arial" w:cs="Arial"/>
                <w:sz w:val="24"/>
                <w:szCs w:val="24"/>
              </w:rPr>
              <w:t>to  execute</w:t>
            </w:r>
            <w:proofErr w:type="gramEnd"/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tasks, contact colleagues and contribute as needed towards  decision making to ensure tasks are completed in a timely manner;</w:t>
            </w:r>
          </w:p>
          <w:p w14:paraId="08E7ED4A" w14:textId="10DE977B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respect chain of command in an appropriate manner;</w:t>
            </w:r>
          </w:p>
          <w:p w14:paraId="4486F318" w14:textId="2AFDF299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respect chain of command in an appropriate manner;</w:t>
            </w:r>
          </w:p>
          <w:p w14:paraId="0828B6F0" w14:textId="45A162DA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bility to guide own work by setting and monitoring goals with strong personal initiative and commitment to ECOWAS; </w:t>
            </w:r>
          </w:p>
          <w:p w14:paraId="1CFED926" w14:textId="14BE5D21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model and advocate for compliance, good work ethics, flexibility and persistence to get job done coupled with an ability to influence positive teamwork and cooperation;</w:t>
            </w:r>
          </w:p>
          <w:p w14:paraId="751690CF" w14:textId="1161A998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bility to work in teams to carry out semi-routine work including assigning work, training and checking work. </w:t>
            </w:r>
          </w:p>
          <w:p w14:paraId="265171D7" w14:textId="58EAA667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E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xcellent interpersonal skills to engage with clients in positive exchanges that establishes mutual expectations, understanding and reduces uncertainties and conflicts;</w:t>
            </w:r>
          </w:p>
          <w:p w14:paraId="1D8903AC" w14:textId="4F047F6A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bility to </w:t>
            </w:r>
            <w:proofErr w:type="gramStart"/>
            <w:r w:rsidR="00B37AEE" w:rsidRPr="005469A5">
              <w:rPr>
                <w:rFonts w:ascii="Arial" w:hAnsi="Arial" w:cs="Arial"/>
                <w:sz w:val="24"/>
                <w:szCs w:val="24"/>
              </w:rPr>
              <w:t>keep  clients</w:t>
            </w:r>
            <w:proofErr w:type="gramEnd"/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informed on matters of relevance to expectations, establishing “bring forward” systems and introducing other procedures/techniques to ensure that service standards are maintained;</w:t>
            </w:r>
          </w:p>
          <w:p w14:paraId="2C5EAAA9" w14:textId="7A6EF295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make decisions based on guidelines, procedures and precedents and maintain confidentiality and discretion with clients;</w:t>
            </w:r>
          </w:p>
          <w:p w14:paraId="46C5F2AE" w14:textId="5547215B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G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ood judgement and demonstrated ability to be assertive – rather than passive or aggressive when interacting with clients;</w:t>
            </w:r>
          </w:p>
          <w:p w14:paraId="32FBDC85" w14:textId="66CDF44A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W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ell-developed problem-solving, critical thinking and conflict resolution skills.</w:t>
            </w:r>
          </w:p>
          <w:p w14:paraId="37C4C920" w14:textId="00103F27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perceive the moods and feelings of others, and to understand the attitude, interests, needs, and perspectives of others;</w:t>
            </w:r>
          </w:p>
          <w:p w14:paraId="13649902" w14:textId="3FE7C92C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W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ell-developed ability to relate well with people from varied backgrounds, open to understanding diverse cultural differences especially within West Africa;</w:t>
            </w:r>
          </w:p>
          <w:p w14:paraId="154EA70A" w14:textId="4971E1F7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listen attentively to people’s ideas, requests and concerns and to explain to others the need for diversity management in every day workplace practices;</w:t>
            </w:r>
          </w:p>
          <w:p w14:paraId="056ADEC9" w14:textId="6EF9E462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 and responsibility for incorporating gender perspectives and ensuring the equal participation of women and men in all areas of work;</w:t>
            </w:r>
          </w:p>
          <w:p w14:paraId="6FF188AD" w14:textId="5C930D49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bility to factor in diversity when providing services, responding to requests, recognizing and releasing preconceived notions and stereotypical views of certain groups and individuals. </w:t>
            </w:r>
          </w:p>
          <w:p w14:paraId="100D4E70" w14:textId="5CF7FB3A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B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asic understanding of the ECOWAS organization mandate and its functions;  </w:t>
            </w:r>
          </w:p>
          <w:p w14:paraId="6986C7AC" w14:textId="0144BA7D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tabs>
                <w:tab w:val="left" w:pos="450"/>
              </w:tabs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explain the functional area assigned to and the contributions it makes to the organization and its mandate;</w:t>
            </w:r>
          </w:p>
          <w:p w14:paraId="72A6F908" w14:textId="1EFFBB21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K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nowledge of ECOWAS semi-routine procedures, processes and practices as it relates to assigned responsibilities and information systems;</w:t>
            </w:r>
          </w:p>
          <w:p w14:paraId="0AACA929" w14:textId="37ECCA42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Ability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to apply ECOWAS standards in emailing, reporting, correspondences, etc. and to contribute to implementing associated changes as directed. </w:t>
            </w:r>
          </w:p>
          <w:p w14:paraId="48585C20" w14:textId="3F61AAF0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carefully review and check the accuracy of information in work reports provided by management, management information systems or other individuals;</w:t>
            </w:r>
          </w:p>
          <w:p w14:paraId="00D31ECE" w14:textId="700019B4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G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ood knowledge of office monitoring indicators of relevance to own work and ability to provide brief reports or updates;</w:t>
            </w:r>
          </w:p>
          <w:p w14:paraId="3E517CE2" w14:textId="0DDD74F0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edit, check, track and review documents prepared by others and reorganize data or information according to instructions using latest technology;</w:t>
            </w:r>
          </w:p>
          <w:p w14:paraId="5730BED8" w14:textId="21944CF1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E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fficiently retrieves, inputs, edits, formats, transmits and links electronic file data used for analysis and </w:t>
            </w:r>
            <w:proofErr w:type="gramStart"/>
            <w:r w:rsidR="00B37AEE" w:rsidRPr="005469A5">
              <w:rPr>
                <w:rFonts w:ascii="Arial" w:hAnsi="Arial" w:cs="Arial"/>
                <w:sz w:val="24"/>
                <w:szCs w:val="24"/>
              </w:rPr>
              <w:t>understands  data</w:t>
            </w:r>
            <w:proofErr w:type="gramEnd"/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management operations;</w:t>
            </w:r>
          </w:p>
          <w:p w14:paraId="04165A7C" w14:textId="77777777" w:rsidR="00B37AEE" w:rsidRPr="005469A5" w:rsidRDefault="00B37AEE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Ability to condense information and/or produce concise summary notes to help others with decision-making, problem solving and/or assessment of work.</w:t>
            </w:r>
          </w:p>
          <w:p w14:paraId="63201E38" w14:textId="4B8332E0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D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emonstrated computer skills to communicate using tools, to write and format documents appropriately for presentation, the web, proposals, reports and other documents;</w:t>
            </w:r>
          </w:p>
          <w:p w14:paraId="62344826" w14:textId="519DDDB7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proofread, edit and revise documents to ensure they follow standard conventions for punctuation and mechanics and formatted in accordance to ECOWAS communication standards;</w:t>
            </w:r>
          </w:p>
          <w:p w14:paraId="0AC0B2AC" w14:textId="764B9032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relay/redirect complete and accurate messages to appropriate persons/departments;</w:t>
            </w:r>
          </w:p>
          <w:p w14:paraId="1D93344C" w14:textId="14FC13E2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P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roficiency </w:t>
            </w:r>
            <w:proofErr w:type="gramStart"/>
            <w:r w:rsidR="00B37AEE" w:rsidRPr="005469A5">
              <w:rPr>
                <w:rFonts w:ascii="Arial" w:hAnsi="Arial" w:cs="Arial"/>
                <w:sz w:val="24"/>
                <w:szCs w:val="24"/>
              </w:rPr>
              <w:t>in  information</w:t>
            </w:r>
            <w:proofErr w:type="gramEnd"/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communication technologies(ICT);</w:t>
            </w:r>
          </w:p>
          <w:p w14:paraId="334A09D9" w14:textId="77777777" w:rsidR="00B37AEE" w:rsidRPr="005469A5" w:rsidRDefault="00B37AEE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Fluency in oral and written expressions in one of the ECOWAS official languages of the Community (English, French &amp; Portuguese). Knowledge of an additional one will be an added advantage.</w:t>
            </w:r>
          </w:p>
          <w:p w14:paraId="6163D2D4" w14:textId="17A1638F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organize information and materials for others, solving minor problems and checking for completeness and compliance to standards and instructions;</w:t>
            </w:r>
          </w:p>
          <w:p w14:paraId="4D9BF179" w14:textId="1C02738F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K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nowledge of techniques to prioritize tasks in fast paced workplace with frequent interruptions and moving deadlines and adaptability/ flexibility to meet work expectations;</w:t>
            </w:r>
          </w:p>
          <w:p w14:paraId="728B7C5B" w14:textId="2524C244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U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nderstanding and adherence to the policies, procedures and guidelines required to support the ECOWAS planning cycle at the individual and organizational level;</w:t>
            </w:r>
          </w:p>
          <w:p w14:paraId="6C2EA13F" w14:textId="679C5B80" w:rsidR="00B37AEE" w:rsidRPr="005469A5" w:rsidRDefault="00490391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Good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initiative with an ability to identify what needs to be done and take action in a proactive manner.</w:t>
            </w:r>
          </w:p>
          <w:p w14:paraId="46C86BA0" w14:textId="77777777" w:rsidR="005C6251" w:rsidRPr="005469A5" w:rsidRDefault="005C6251" w:rsidP="00490391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  <w:p w14:paraId="10A8A3F7" w14:textId="77777777" w:rsidR="005C6251" w:rsidRPr="005469A5" w:rsidRDefault="005C6251" w:rsidP="008159B0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</w:tbl>
    <w:p w14:paraId="0AAC0890" w14:textId="77777777" w:rsidR="005C6251" w:rsidRPr="005469A5" w:rsidRDefault="005C6251">
      <w:pPr>
        <w:rPr>
          <w:rFonts w:ascii="Arial" w:hAnsi="Arial" w:cs="Arial"/>
          <w:sz w:val="24"/>
          <w:szCs w:val="24"/>
        </w:rPr>
      </w:pPr>
    </w:p>
    <w:sectPr w:rsidR="005C6251" w:rsidRPr="005469A5" w:rsidSect="005469A5">
      <w:pgSz w:w="12240" w:h="15840"/>
      <w:pgMar w:top="144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B2858" w14:textId="77777777" w:rsidR="001F4139" w:rsidRDefault="001F4139" w:rsidP="005C6251">
      <w:pPr>
        <w:spacing w:before="0" w:after="0"/>
      </w:pPr>
      <w:r>
        <w:separator/>
      </w:r>
    </w:p>
  </w:endnote>
  <w:endnote w:type="continuationSeparator" w:id="0">
    <w:p w14:paraId="154A0447" w14:textId="77777777" w:rsidR="001F4139" w:rsidRDefault="001F4139" w:rsidP="005C62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Cambria Math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D5672" w14:textId="77777777" w:rsidR="001F4139" w:rsidRDefault="001F4139" w:rsidP="005C6251">
      <w:pPr>
        <w:spacing w:before="0" w:after="0"/>
      </w:pPr>
      <w:r>
        <w:separator/>
      </w:r>
    </w:p>
  </w:footnote>
  <w:footnote w:type="continuationSeparator" w:id="0">
    <w:p w14:paraId="5A8F924C" w14:textId="77777777" w:rsidR="001F4139" w:rsidRDefault="001F4139" w:rsidP="005C62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C43"/>
    <w:multiLevelType w:val="hybridMultilevel"/>
    <w:tmpl w:val="DAF81016"/>
    <w:lvl w:ilvl="0" w:tplc="8514D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7A7A"/>
    <w:multiLevelType w:val="hybridMultilevel"/>
    <w:tmpl w:val="BE7639C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44203BB"/>
    <w:multiLevelType w:val="hybridMultilevel"/>
    <w:tmpl w:val="BAB0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922"/>
    <w:multiLevelType w:val="hybridMultilevel"/>
    <w:tmpl w:val="A882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47EA"/>
    <w:multiLevelType w:val="hybridMultilevel"/>
    <w:tmpl w:val="2B780230"/>
    <w:lvl w:ilvl="0" w:tplc="5FB4F83A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4365D96"/>
    <w:multiLevelType w:val="hybridMultilevel"/>
    <w:tmpl w:val="B0F0888E"/>
    <w:lvl w:ilvl="0" w:tplc="FF4E0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921B0"/>
    <w:multiLevelType w:val="hybridMultilevel"/>
    <w:tmpl w:val="2620FAA6"/>
    <w:lvl w:ilvl="0" w:tplc="F666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37064"/>
    <w:multiLevelType w:val="hybridMultilevel"/>
    <w:tmpl w:val="E7D09544"/>
    <w:lvl w:ilvl="0" w:tplc="F6666F3A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5C876C11"/>
    <w:multiLevelType w:val="hybridMultilevel"/>
    <w:tmpl w:val="F0A81DD6"/>
    <w:lvl w:ilvl="0" w:tplc="DFF8E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D4C6B"/>
    <w:multiLevelType w:val="hybridMultilevel"/>
    <w:tmpl w:val="B90E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B6DE7"/>
    <w:multiLevelType w:val="hybridMultilevel"/>
    <w:tmpl w:val="0C86C8F4"/>
    <w:lvl w:ilvl="0" w:tplc="D72C689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C7213E9"/>
    <w:multiLevelType w:val="hybridMultilevel"/>
    <w:tmpl w:val="B224C508"/>
    <w:lvl w:ilvl="0" w:tplc="F666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50CE5"/>
    <w:multiLevelType w:val="hybridMultilevel"/>
    <w:tmpl w:val="47AC10F4"/>
    <w:lvl w:ilvl="0" w:tplc="3E2C7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70C4C"/>
    <w:multiLevelType w:val="hybridMultilevel"/>
    <w:tmpl w:val="F932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825A6"/>
    <w:multiLevelType w:val="multilevel"/>
    <w:tmpl w:val="FB4A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4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51"/>
    <w:rsid w:val="00072068"/>
    <w:rsid w:val="00072FAD"/>
    <w:rsid w:val="000F2320"/>
    <w:rsid w:val="001A290E"/>
    <w:rsid w:val="001D0E53"/>
    <w:rsid w:val="001F4139"/>
    <w:rsid w:val="00220CD7"/>
    <w:rsid w:val="002A672B"/>
    <w:rsid w:val="00307D7C"/>
    <w:rsid w:val="00330556"/>
    <w:rsid w:val="004569C8"/>
    <w:rsid w:val="00490391"/>
    <w:rsid w:val="00494DCF"/>
    <w:rsid w:val="005469A5"/>
    <w:rsid w:val="005C6251"/>
    <w:rsid w:val="00600383"/>
    <w:rsid w:val="006147A8"/>
    <w:rsid w:val="00685D01"/>
    <w:rsid w:val="00734636"/>
    <w:rsid w:val="00765009"/>
    <w:rsid w:val="007E62A1"/>
    <w:rsid w:val="0089495E"/>
    <w:rsid w:val="008A271D"/>
    <w:rsid w:val="008E7E4F"/>
    <w:rsid w:val="00985FF7"/>
    <w:rsid w:val="00A01A82"/>
    <w:rsid w:val="00AC78FB"/>
    <w:rsid w:val="00B37AEE"/>
    <w:rsid w:val="00BC559E"/>
    <w:rsid w:val="00CF4EC3"/>
    <w:rsid w:val="00DF50F6"/>
    <w:rsid w:val="00E946E8"/>
    <w:rsid w:val="00EB5146"/>
    <w:rsid w:val="00F773F3"/>
    <w:rsid w:val="00FA5594"/>
    <w:rsid w:val="00FC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6744"/>
  <w15:chartTrackingRefBased/>
  <w15:docId w15:val="{C8589AC5-E3CC-4686-A5E3-5B42D43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51"/>
    <w:pPr>
      <w:spacing w:before="60" w:after="20" w:line="240" w:lineRule="auto"/>
    </w:pPr>
    <w:rPr>
      <w:rFonts w:ascii="Calibri" w:eastAsia="Calibri" w:hAnsi="Calibri" w:cs="Times New Roman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5C625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C6251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C6251"/>
    <w:rPr>
      <w:rFonts w:ascii="Calibri" w:eastAsia="Calibri" w:hAnsi="Calibri" w:cs="Times New Roman"/>
      <w:sz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C6251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C6251"/>
    <w:rPr>
      <w:rFonts w:ascii="Calibri" w:eastAsia="Calibri" w:hAnsi="Calibri" w:cs="Times New Roman"/>
      <w:sz w:val="20"/>
      <w:lang w:val="en-US"/>
    </w:rPr>
  </w:style>
  <w:style w:type="paragraph" w:styleId="Paragraphedeliste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ParagraphedelisteCar"/>
    <w:uiPriority w:val="34"/>
    <w:unhideWhenUsed/>
    <w:qFormat/>
    <w:rsid w:val="00B37AEE"/>
    <w:pPr>
      <w:spacing w:after="60" w:line="264" w:lineRule="auto"/>
      <w:ind w:left="720" w:hanging="187"/>
      <w:contextualSpacing/>
      <w:jc w:val="both"/>
    </w:pPr>
    <w:rPr>
      <w:rFonts w:ascii="Montserrat" w:hAnsi="Montserrat"/>
      <w:sz w:val="18"/>
      <w:szCs w:val="18"/>
    </w:rPr>
  </w:style>
  <w:style w:type="character" w:customStyle="1" w:styleId="ParagraphedelisteCar">
    <w:name w:val="Paragraphe de liste Car"/>
    <w:aliases w:val="Bullet List Car,FooterText Car,List Paragraph1 Car,Colorful List Accent 1 Car,numbered Car,Paragraphe de liste1 Car,列出段落 Car,列出段落1 Car,Bulletr List Paragraph Car,List Paragraph2 Car,List Paragraph21 Car,Párrafo de lista1 Car"/>
    <w:link w:val="Paragraphedeliste"/>
    <w:uiPriority w:val="34"/>
    <w:rsid w:val="00B37AEE"/>
    <w:rPr>
      <w:rFonts w:ascii="Montserrat" w:eastAsia="Calibri" w:hAnsi="Montserrat" w:cs="Times New Roman"/>
      <w:sz w:val="18"/>
      <w:szCs w:val="1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0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06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1095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Mshelia</dc:creator>
  <cp:keywords/>
  <dc:description/>
  <cp:lastModifiedBy>ProBook</cp:lastModifiedBy>
  <cp:revision>24</cp:revision>
  <cp:lastPrinted>2019-11-25T10:42:00Z</cp:lastPrinted>
  <dcterms:created xsi:type="dcterms:W3CDTF">2018-12-08T13:59:00Z</dcterms:created>
  <dcterms:modified xsi:type="dcterms:W3CDTF">2020-02-20T13:44:00Z</dcterms:modified>
</cp:coreProperties>
</file>