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0D" w:rsidRDefault="004633A7" w:rsidP="0049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2232025</wp:posOffset>
            </wp:positionH>
            <wp:positionV relativeFrom="margin">
              <wp:posOffset>2540</wp:posOffset>
            </wp:positionV>
            <wp:extent cx="1297305" cy="1143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5610D" w:rsidRPr="00AB4DE5" w:rsidRDefault="0095610D" w:rsidP="0095610D">
      <w:pPr>
        <w:rPr>
          <w:lang w:val="en-US"/>
        </w:rPr>
      </w:pPr>
    </w:p>
    <w:p w:rsidR="002940F3" w:rsidRDefault="002940F3" w:rsidP="00E713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40F3" w:rsidRDefault="002940F3" w:rsidP="00E713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40F3" w:rsidRDefault="002940F3" w:rsidP="00E713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40F3" w:rsidRDefault="002940F3" w:rsidP="00E713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4DE5" w:rsidRPr="00B34180" w:rsidRDefault="00AB4DE5" w:rsidP="00E713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40F3" w:rsidRPr="006018B2" w:rsidRDefault="001D0722" w:rsidP="001D0722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1D0722">
        <w:rPr>
          <w:rFonts w:ascii="Times New Roman" w:hAnsi="Times New Roman"/>
          <w:b/>
          <w:color w:val="000000"/>
          <w:sz w:val="28"/>
          <w:szCs w:val="28"/>
          <w:lang w:val="pt-PT"/>
        </w:rPr>
        <w:t>PROJECTO REGIONAL DE REFORÇO DOS SISTEMAS DE VIGILÂNCIA DAS DOENÇAS EM ÁFRICA OCIDENTAL (REDISSE)</w:t>
      </w:r>
      <w:r w:rsidR="00E7137C" w:rsidRPr="001D0722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 </w:t>
      </w:r>
    </w:p>
    <w:p w:rsidR="002940F3" w:rsidRPr="006018B2" w:rsidRDefault="002940F3" w:rsidP="002940F3">
      <w:pPr>
        <w:rPr>
          <w:lang w:val="en-GB"/>
        </w:rPr>
      </w:pPr>
    </w:p>
    <w:p w:rsidR="002940F3" w:rsidRPr="006018B2" w:rsidRDefault="002940F3" w:rsidP="002940F3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940F3" w:rsidRPr="004633A7" w:rsidTr="00A673CD">
        <w:trPr>
          <w:jc w:val="center"/>
        </w:trPr>
        <w:tc>
          <w:tcPr>
            <w:tcW w:w="9210" w:type="dxa"/>
            <w:shd w:val="clear" w:color="auto" w:fill="C5E0B3"/>
          </w:tcPr>
          <w:p w:rsidR="002940F3" w:rsidRPr="006018B2" w:rsidRDefault="002940F3" w:rsidP="00B1424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</w:p>
          <w:p w:rsidR="002940F3" w:rsidRPr="001D0722" w:rsidRDefault="001D0722" w:rsidP="001D072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r w:rsidRPr="001D072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pt-PT"/>
              </w:rPr>
              <w:t>RECRUTAMENTO DE UM RESPONSÁVEL DO PROJECTO</w:t>
            </w:r>
          </w:p>
          <w:p w:rsidR="002940F3" w:rsidRPr="006018B2" w:rsidRDefault="002940F3" w:rsidP="00B14249">
            <w:pPr>
              <w:pStyle w:val="Default"/>
              <w:rPr>
                <w:rFonts w:ascii="Times New Roman" w:hAnsi="Times New Roman"/>
                <w:color w:val="auto"/>
                <w:lang w:val="en-GB"/>
              </w:rPr>
            </w:pPr>
          </w:p>
        </w:tc>
      </w:tr>
    </w:tbl>
    <w:p w:rsidR="002940F3" w:rsidRPr="006018B2" w:rsidRDefault="002940F3" w:rsidP="002940F3">
      <w:pPr>
        <w:rPr>
          <w:lang w:val="en-GB"/>
        </w:rPr>
      </w:pPr>
    </w:p>
    <w:p w:rsidR="002940F3" w:rsidRPr="006018B2" w:rsidRDefault="002940F3" w:rsidP="002940F3">
      <w:pPr>
        <w:rPr>
          <w:lang w:val="en-GB"/>
        </w:rPr>
      </w:pPr>
    </w:p>
    <w:p w:rsidR="002940F3" w:rsidRPr="006018B2" w:rsidRDefault="002940F3" w:rsidP="002940F3">
      <w:pPr>
        <w:rPr>
          <w:b/>
          <w:lang w:val="en-GB"/>
        </w:rPr>
      </w:pPr>
    </w:p>
    <w:p w:rsidR="002940F3" w:rsidRPr="006018B2" w:rsidRDefault="002940F3" w:rsidP="002940F3">
      <w:pPr>
        <w:jc w:val="center"/>
        <w:rPr>
          <w:b/>
          <w:lang w:val="en-GB"/>
        </w:rPr>
      </w:pPr>
    </w:p>
    <w:p w:rsidR="002940F3" w:rsidRPr="004633A7" w:rsidRDefault="001D0722" w:rsidP="001D0722">
      <w:pPr>
        <w:shd w:val="clear" w:color="auto" w:fill="C5E0B3"/>
        <w:jc w:val="center"/>
        <w:rPr>
          <w:b/>
          <w:sz w:val="48"/>
          <w:szCs w:val="48"/>
        </w:rPr>
      </w:pPr>
      <w:r w:rsidRPr="001D0722">
        <w:rPr>
          <w:b/>
          <w:sz w:val="48"/>
          <w:szCs w:val="48"/>
          <w:lang w:val="pt-PT"/>
        </w:rPr>
        <w:t>TERMOS DE REFERÊNCIA</w:t>
      </w:r>
    </w:p>
    <w:p w:rsidR="002940F3" w:rsidRPr="004633A7" w:rsidRDefault="002940F3" w:rsidP="002940F3">
      <w:pPr>
        <w:jc w:val="center"/>
        <w:rPr>
          <w:b/>
        </w:rPr>
      </w:pPr>
    </w:p>
    <w:p w:rsidR="002940F3" w:rsidRPr="004633A7" w:rsidRDefault="002940F3" w:rsidP="002940F3">
      <w:pPr>
        <w:jc w:val="center"/>
        <w:rPr>
          <w:b/>
        </w:rPr>
      </w:pPr>
    </w:p>
    <w:p w:rsidR="002940F3" w:rsidRPr="004633A7" w:rsidRDefault="002940F3" w:rsidP="002940F3">
      <w:pPr>
        <w:jc w:val="center"/>
        <w:rPr>
          <w:b/>
        </w:rPr>
      </w:pPr>
    </w:p>
    <w:p w:rsidR="002940F3" w:rsidRPr="004633A7" w:rsidRDefault="002940F3" w:rsidP="002940F3">
      <w:pPr>
        <w:jc w:val="center"/>
        <w:rPr>
          <w:b/>
        </w:rPr>
      </w:pPr>
    </w:p>
    <w:p w:rsidR="002940F3" w:rsidRPr="004633A7" w:rsidRDefault="001D0722" w:rsidP="001D0722">
      <w:pPr>
        <w:jc w:val="center"/>
        <w:rPr>
          <w:b/>
          <w:sz w:val="32"/>
        </w:rPr>
      </w:pPr>
      <w:r w:rsidRPr="001D0722">
        <w:rPr>
          <w:b/>
          <w:sz w:val="32"/>
          <w:lang w:val="pt-PT"/>
        </w:rPr>
        <w:t>Março 2019</w:t>
      </w:r>
    </w:p>
    <w:p w:rsidR="002940F3" w:rsidRPr="004633A7" w:rsidRDefault="002940F3" w:rsidP="002940F3">
      <w:pPr>
        <w:jc w:val="center"/>
        <w:rPr>
          <w:b/>
        </w:rPr>
      </w:pPr>
    </w:p>
    <w:p w:rsidR="00CC40B4" w:rsidRPr="004633A7" w:rsidRDefault="00CC40B4" w:rsidP="00493E4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0B4" w:rsidRPr="004633A7" w:rsidRDefault="00CC40B4" w:rsidP="00493E4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0B4" w:rsidRPr="004633A7" w:rsidRDefault="00CC40B4" w:rsidP="00493E4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40F3" w:rsidRPr="004633A7" w:rsidRDefault="002940F3" w:rsidP="00493E4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31F1" w:rsidRPr="004633A7" w:rsidRDefault="00D731F1" w:rsidP="00493E4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37C" w:rsidRPr="004633A7" w:rsidRDefault="001D0722" w:rsidP="001D0722">
      <w:pPr>
        <w:pStyle w:val="Default"/>
        <w:shd w:val="clear" w:color="auto" w:fill="E2EFD9" w:themeFill="accent6" w:themeFillTint="33"/>
        <w:spacing w:before="240" w:after="240" w:line="276" w:lineRule="auto"/>
        <w:jc w:val="both"/>
        <w:rPr>
          <w:rFonts w:ascii="Times New Roman" w:hAnsi="Times New Roman" w:cs="Times New Roman"/>
          <w:b/>
        </w:rPr>
      </w:pPr>
      <w:r w:rsidRPr="001D0722">
        <w:rPr>
          <w:rFonts w:ascii="Times New Roman" w:hAnsi="Times New Roman" w:cs="Times New Roman"/>
          <w:b/>
          <w:lang w:val="pt-PT"/>
        </w:rPr>
        <w:lastRenderedPageBreak/>
        <w:t>INTRODUÇÃO:</w:t>
      </w:r>
    </w:p>
    <w:p w:rsidR="00AB4DE5" w:rsidRPr="004633A7" w:rsidRDefault="001D0722" w:rsidP="001D072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D0722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A Organização Oeste Africana da Saúde (OOAS) é a Instituição especializada da Comunidade Económica dos Estados da África Ocidental (CEDEAO) responsável por questões da saúde. </w:t>
      </w:r>
      <w:r w:rsidRPr="001D0722">
        <w:rPr>
          <w:rFonts w:ascii="Times New Roman" w:hAnsi="Times New Roman" w:cs="Times New Roman"/>
          <w:sz w:val="24"/>
          <w:szCs w:val="24"/>
          <w:lang w:val="pt-PT"/>
        </w:rPr>
        <w:t>A missão da Organização Oeste Africana da Saúde é de realizar o nível mais elevado possível em termos de prestação de cuidados e protecção da saúde das populações da região Oeste Africana onde as doenças transmissíveis e não transmissíveis continuam a ser uma das principais causas da morbilidade e mortalidade.</w:t>
      </w:r>
      <w:r w:rsidR="00F97FD3" w:rsidRPr="004633A7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 xml:space="preserve"> </w:t>
      </w:r>
    </w:p>
    <w:p w:rsidR="00B34180" w:rsidRPr="004633A7" w:rsidRDefault="001D0722" w:rsidP="001D0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22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Consequentemente, a luta contra as doenças e a prevenção das epidemias nos 15 países da região é uma das prioridades para a OOAS.</w:t>
      </w:r>
      <w:r w:rsidR="00F97FD3" w:rsidRPr="004633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77688" w:rsidRPr="004633A7" w:rsidRDefault="001D0722" w:rsidP="001D0722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22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Para ajudar a OOAS e os países da região a lidar com o fardo das doenças transmissíveis e não transmissíveis, o Banco Mundial financiou os países e a OOAS para a implementação do Projecto Regional de Reforço dos Sistemas de Vigilância das Doenças em África Ocidental (REDISSE).</w:t>
      </w:r>
      <w:r w:rsidR="00F97FD3" w:rsidRPr="004633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B4DE5" w:rsidRPr="004633A7" w:rsidRDefault="001D0722" w:rsidP="001D072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1D0722">
        <w:rPr>
          <w:rFonts w:ascii="Times New Roman" w:hAnsi="Times New Roman" w:cs="Times New Roman"/>
          <w:sz w:val="24"/>
          <w:szCs w:val="24"/>
          <w:lang w:val="pt-PT"/>
        </w:rPr>
        <w:t>O Projecto REDISSE tem cinco (05) componentes:</w:t>
      </w:r>
      <w:r w:rsidR="00AB4DE5" w:rsidRPr="004633A7">
        <w:rPr>
          <w:rFonts w:ascii="Times New Roman" w:hAnsi="Times New Roman" w:cs="Times New Roman"/>
          <w:sz w:val="24"/>
          <w:szCs w:val="24"/>
        </w:rPr>
        <w:t xml:space="preserve"> </w:t>
      </w:r>
      <w:r w:rsidRPr="001D0722">
        <w:rPr>
          <w:rFonts w:ascii="Times New Roman" w:hAnsi="Times New Roman" w:cs="Times New Roman"/>
          <w:sz w:val="24"/>
          <w:szCs w:val="24"/>
          <w:lang w:val="pt-PT"/>
        </w:rPr>
        <w:t>C1: Vigilância e Informação Sanitária; C2: Reforço das capacidades dos laboratórios; C3: Preparação e resposta às urgências; C4: Gestão dos Recursos Humanos para uma vigilância eficaz da doença e a preparação às epidemias; e C5: Reforço das capacidades institucionais, gestão de projectos, coordenação e advocacia.</w:t>
      </w:r>
      <w:r w:rsidR="00F97FD3" w:rsidRPr="004633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00D49" w:rsidRPr="004633A7" w:rsidRDefault="001D0722" w:rsidP="001D0722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22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Cobre os 15 Estados membros da CEDEAO e a Mauritânia em três fases, nomeadamente:</w:t>
      </w:r>
      <w:r w:rsidR="00F97FD3" w:rsidRPr="004633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D0722" w:rsidRPr="004633A7" w:rsidRDefault="001D0722" w:rsidP="001D0722">
      <w:pPr>
        <w:pStyle w:val="Paragraphedeliste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0722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Fase 1</w:t>
      </w:r>
      <w:r w:rsidRPr="001D0722">
        <w:rPr>
          <w:rFonts w:ascii="Times New Roman" w:hAnsi="Times New Roman" w:cs="Times New Roman"/>
          <w:color w:val="000000"/>
          <w:sz w:val="24"/>
          <w:szCs w:val="24"/>
          <w:lang w:val="pt-PT"/>
        </w:rPr>
        <w:t>: iniciou em 2016 e cobre Guiné-Conacri, Serra Leoa e Senegal;</w:t>
      </w:r>
    </w:p>
    <w:p w:rsidR="001D0722" w:rsidRPr="004633A7" w:rsidRDefault="001D0722" w:rsidP="001D0722">
      <w:pPr>
        <w:pStyle w:val="Paragraphedeliste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0722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Fase 2</w:t>
      </w:r>
      <w:r w:rsidRPr="001D0722">
        <w:rPr>
          <w:rFonts w:ascii="Times New Roman" w:hAnsi="Times New Roman" w:cs="Times New Roman"/>
          <w:color w:val="000000"/>
          <w:sz w:val="24"/>
          <w:szCs w:val="24"/>
          <w:lang w:val="pt-PT"/>
        </w:rPr>
        <w:t>: iniciou em 2017 e cobre Togo, Guiné-Bissau, Nigéria e Libéria;</w:t>
      </w:r>
    </w:p>
    <w:p w:rsidR="001D0722" w:rsidRPr="004633A7" w:rsidRDefault="001D0722" w:rsidP="001D0722">
      <w:pPr>
        <w:pStyle w:val="Paragraphedeliste"/>
        <w:numPr>
          <w:ilvl w:val="0"/>
          <w:numId w:val="2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0722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Fase 3</w:t>
      </w:r>
      <w:r w:rsidRPr="001D0722">
        <w:rPr>
          <w:rFonts w:ascii="Times New Roman" w:hAnsi="Times New Roman" w:cs="Times New Roman"/>
          <w:color w:val="000000"/>
          <w:sz w:val="24"/>
          <w:szCs w:val="24"/>
          <w:lang w:val="pt-PT"/>
        </w:rPr>
        <w:t>: cuja preparações iniciaram em finais de 2017 cobrirá Benim, Burkina Faso, Mali, Níger e Mauritânia.</w:t>
      </w:r>
      <w:r w:rsidRPr="00463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22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Os países da CEDEAO que ainda estão por aderir e espera-se que o façam nos próximos meses são: Cabo Verde, Gana, Côte d'Ivoire e Gâmbia.</w:t>
      </w:r>
      <w:r w:rsidRPr="004633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F0C10" w:rsidRPr="002524A6" w:rsidRDefault="001D0722" w:rsidP="001D0722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D0722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A OOAS tem vindo a providenciar coordenação regional e monitorização das actividades regionais entre as quais:</w:t>
      </w:r>
      <w:r w:rsidR="00F97FD3" w:rsidRPr="001D07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A673CD" w:rsidRPr="00A673CD" w:rsidRDefault="00A673CD" w:rsidP="00A673CD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673CD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 xml:space="preserve">O estabelecimento de Centros de Vigilância Epidemiológica (CVE) em vários distritos sanitários através de capacitação de pessoal em epidemiologia e vigilância de doenças em conformidade com a abordagem PASÉi pelo Centro de Cooperação Internacional em Saúde e Desenvolvimento (CCISD) e capacitação de chefes de laboratórios distritais em técnicas de diagnóstico de doenças e epidemias pela </w:t>
      </w:r>
      <w:r w:rsidRPr="00A673CD">
        <w:rPr>
          <w:rFonts w:ascii="Times New Roman" w:eastAsia="Times New Roman" w:hAnsi="Times New Roman" w:cs="Times New Roman"/>
          <w:i/>
          <w:sz w:val="24"/>
          <w:szCs w:val="24"/>
          <w:lang w:val="pt-PT" w:eastAsia="fr-FR"/>
        </w:rPr>
        <w:t>Fundação Mérieux</w:t>
      </w:r>
      <w:r w:rsidRPr="00A673CD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;</w:t>
      </w:r>
      <w:r w:rsidRPr="00A673C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A673CD" w:rsidRPr="004633A7" w:rsidRDefault="00A673CD" w:rsidP="00A673CD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73CD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O estabelecimento da rede regional de laboratórios nacionais e laboratórios de referência;</w:t>
      </w:r>
      <w:r w:rsidRPr="00463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3CD" w:rsidRPr="004633A7" w:rsidRDefault="00A673CD" w:rsidP="00A673CD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73CD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Formação de nível de mestrado em epidemiologia de intervenção (FELTP) para vários profissionais dos países beneficiários do projecto;</w:t>
      </w:r>
    </w:p>
    <w:p w:rsidR="00A673CD" w:rsidRPr="004633A7" w:rsidRDefault="00A673CD" w:rsidP="00A673CD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73CD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A condução das Avaliações Externas Conjuntas (JEE) para avaliar a capacidade dos países para implementar o RSI;</w:t>
      </w:r>
      <w:r w:rsidRPr="004633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673CD" w:rsidRPr="004633A7" w:rsidRDefault="00EC525C" w:rsidP="00EC525C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O desenvolvimento dos Planos Estratégicos de Vigilância Integrada das Doenças e Resposta (VIDR) dos países através do apoio técnico da Organização Mundial de Saúde;</w:t>
      </w:r>
      <w:r w:rsidRPr="004633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C525C" w:rsidRPr="00EC525C" w:rsidRDefault="00EC525C" w:rsidP="00EC525C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lastRenderedPageBreak/>
        <w:t>A realização do reforço das capacidades dos serviços de veterinária pela OIE;</w:t>
      </w:r>
    </w:p>
    <w:p w:rsidR="00EC525C" w:rsidRPr="00EC525C" w:rsidRDefault="00EC525C" w:rsidP="00EC525C">
      <w:pPr>
        <w:pStyle w:val="Paragraphedeliste"/>
        <w:numPr>
          <w:ilvl w:val="0"/>
          <w:numId w:val="2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O reforço das capacidades técnicas do Centro Regional da Saúde Animal da CEDEAO (CRSA), que eventualmente será capaz de lidar com a vigilância veterinária na sub-região.</w:t>
      </w:r>
    </w:p>
    <w:p w:rsidR="007D555F" w:rsidRPr="002524A6" w:rsidRDefault="00EC525C" w:rsidP="00EC525C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Dado o número de países cobertos e a magnitude das actividades a serem realizadas, a OOAS requer candidaturas de pessoas dinâmicas, qualificadas e experientes para recrutar um Responsável de Projecto para auxiliar o Coordenador do Projecto REDISSE na OOAS nas suas tarefas diárias.</w:t>
      </w:r>
      <w:r w:rsidR="00F97FD3" w:rsidRPr="00EC52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8C1B5D" w:rsidRPr="00EC525C" w:rsidRDefault="00EC525C" w:rsidP="00EC525C">
      <w:pPr>
        <w:pStyle w:val="Default"/>
        <w:shd w:val="clear" w:color="auto" w:fill="E2EFD9" w:themeFill="accent6" w:themeFillTint="33"/>
        <w:spacing w:before="240" w:after="240" w:line="276" w:lineRule="auto"/>
        <w:jc w:val="both"/>
        <w:rPr>
          <w:rFonts w:ascii="Times New Roman" w:hAnsi="Times New Roman" w:cs="Times New Roman"/>
          <w:lang w:val="en-GB"/>
        </w:rPr>
      </w:pPr>
      <w:r w:rsidRPr="00EC525C">
        <w:rPr>
          <w:rFonts w:ascii="Times New Roman" w:hAnsi="Times New Roman" w:cs="Times New Roman"/>
          <w:b/>
          <w:lang w:val="pt-PT"/>
        </w:rPr>
        <w:t>FINALIDADE DA MISSÃO DO RESPONSÁVEL DE PROJECTO REDISSE:</w:t>
      </w:r>
    </w:p>
    <w:p w:rsidR="008C1B5D" w:rsidRPr="002524A6" w:rsidRDefault="00EC525C" w:rsidP="00EC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O Responsável do Projecto REDISSE apoiará/ajudará o Coordenador do Projecto REDISSE na implementação do Projecto REDISSE.</w:t>
      </w:r>
      <w:r w:rsidR="008C1B5D" w:rsidRPr="00EC52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Será subordinado directo do Coordenador do Projecto REDISSE e do Coordenador Geral da Unidade de Gestão de Projectos (UGP).</w:t>
      </w:r>
      <w:r w:rsidR="00F97FD3" w:rsidRPr="00EC52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DB534C" w:rsidRPr="002524A6" w:rsidRDefault="00DB534C" w:rsidP="00E7137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C1B5D" w:rsidRPr="00EC525C" w:rsidRDefault="00EC525C" w:rsidP="00EC525C">
      <w:pPr>
        <w:pStyle w:val="Default"/>
        <w:shd w:val="clear" w:color="auto" w:fill="E2EFD9" w:themeFill="accent6" w:themeFillTint="33"/>
        <w:spacing w:before="240" w:after="240" w:line="276" w:lineRule="auto"/>
        <w:jc w:val="both"/>
        <w:rPr>
          <w:rFonts w:ascii="Times New Roman" w:hAnsi="Times New Roman" w:cs="Times New Roman"/>
          <w:lang w:val="en-GB"/>
        </w:rPr>
      </w:pPr>
      <w:r w:rsidRPr="00EC525C">
        <w:rPr>
          <w:rFonts w:ascii="Times New Roman" w:hAnsi="Times New Roman" w:cs="Times New Roman"/>
          <w:b/>
          <w:lang w:val="pt-PT"/>
        </w:rPr>
        <w:t>TAREFAS E RESPONSABILIDADES DO RESPONSÁVEL DO PROJECTO REDISSE:</w:t>
      </w:r>
    </w:p>
    <w:p w:rsidR="00C7311C" w:rsidRPr="002524A6" w:rsidRDefault="00EC525C" w:rsidP="00EC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O titular estará envolvido na preparação, implementação e monitorização das actividades do projecto.</w:t>
      </w:r>
      <w:r w:rsidR="00F97FD3" w:rsidRPr="00EC52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C7311C" w:rsidRPr="002524A6" w:rsidRDefault="00C7311C" w:rsidP="008C1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F8209D" w:rsidRPr="002524A6" w:rsidRDefault="00EC525C" w:rsidP="00EC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Mais especificamente, assistirá o Coordenador do Projecto REDISSE a:</w:t>
      </w:r>
      <w:r w:rsidR="00F97FD3" w:rsidRPr="00EC52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EC525C" w:rsidRPr="00EC525C" w:rsidRDefault="00EC525C" w:rsidP="00EC525C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delinear o plano de trabalho anual e o orçamento (PTAO)do projecto;</w:t>
      </w:r>
      <w:r w:rsidRPr="00EC52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C525C" w:rsidRPr="00EC525C" w:rsidRDefault="00EC525C" w:rsidP="00EC525C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elaborar os termos de referência e memorandos das actividades;</w:t>
      </w:r>
    </w:p>
    <w:p w:rsidR="00EC525C" w:rsidRPr="00EC525C" w:rsidRDefault="00EC525C" w:rsidP="00EC525C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organizar as reuniões e missões no terreno;</w:t>
      </w:r>
      <w:r w:rsidRPr="00EC52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EC525C" w:rsidRPr="004633A7" w:rsidRDefault="00EC525C" w:rsidP="00EC525C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25C">
        <w:rPr>
          <w:rFonts w:ascii="Times New Roman" w:hAnsi="Times New Roman" w:cs="Times New Roman"/>
          <w:color w:val="000000"/>
          <w:sz w:val="24"/>
          <w:szCs w:val="24"/>
          <w:lang w:val="pt-PT"/>
        </w:rPr>
        <w:t>preparar correspondências e convites a enviar aos participantes nas várias actividades e reuniões;</w:t>
      </w:r>
    </w:p>
    <w:p w:rsidR="00EC525C" w:rsidRPr="004633A7" w:rsidRDefault="00EC525C" w:rsidP="00EC525C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preparar relatórios de actividade e progresso;</w:t>
      </w:r>
    </w:p>
    <w:p w:rsidR="00EC525C" w:rsidRPr="004633A7" w:rsidRDefault="00EC525C" w:rsidP="00EC525C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preparar reuniões de seguimento da implementação das actividades com os países e parceiros e agências de implementação do projecto;</w:t>
      </w:r>
      <w:r w:rsidRPr="004633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C525C" w:rsidRPr="004633A7" w:rsidRDefault="00EC525C" w:rsidP="00EC525C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 xml:space="preserve">recolher informações e dados das Unidades de Coordenação do Projecto (UGP) a nível nacional bem como a nível dos parceiros e agências de implementação do Projecto; </w:t>
      </w:r>
    </w:p>
    <w:p w:rsidR="00EC525C" w:rsidRPr="00EC525C" w:rsidRDefault="00EC525C" w:rsidP="00EC525C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apoiar a unidade de Monitorização e Avaliação a preencher o quadro de resultados do projecto;</w:t>
      </w:r>
      <w:r w:rsidRPr="00EC52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EC525C" w:rsidRPr="00EC525C" w:rsidRDefault="00EC525C" w:rsidP="00EC525C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organizar missões de supervisão e monitorização no terreno;</w:t>
      </w:r>
    </w:p>
    <w:p w:rsidR="00EC525C" w:rsidRPr="00EC525C" w:rsidRDefault="00EC525C" w:rsidP="00EC525C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Preparar as Reuniões dos Comités Técnicos e do Comité Regional de Pilotagem do Projecto;</w:t>
      </w:r>
      <w:r w:rsidRPr="00EC52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EC525C" w:rsidRPr="00EC525C" w:rsidRDefault="00EC525C" w:rsidP="00EC525C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monitorizar a implementação das recomendações de todas as reuniões;</w:t>
      </w:r>
      <w:r w:rsidRPr="00EC52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EC525C" w:rsidRPr="00EC525C" w:rsidRDefault="00EC525C" w:rsidP="00EC525C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preparar a auditoria das contas do projecto em colaboração com o Especialista da Gestão Financeira;</w:t>
      </w:r>
    </w:p>
    <w:p w:rsidR="00EC525C" w:rsidRPr="00EC525C" w:rsidRDefault="00EC525C" w:rsidP="00EC525C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Deve representar o Coordenador do Projecto REDISSE em qualquer reunião ou tarefa sempre que necessário, no quadro da implementação do projecto;</w:t>
      </w:r>
      <w:r w:rsidRPr="00EC52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EC525C" w:rsidRPr="004633A7" w:rsidRDefault="00EC525C" w:rsidP="00EC525C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Realizar quaisquer outras tarefas que lhe forem atribuídas pela administração da OOAS;</w:t>
      </w:r>
      <w:r w:rsidRPr="004633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C525C" w:rsidRPr="00EC525C" w:rsidRDefault="00EC525C" w:rsidP="00EC525C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Apoiar os Coordenadores dos outros Projectos consoante a necessidade na execução das suas actividades.</w:t>
      </w:r>
    </w:p>
    <w:p w:rsidR="00D731F1" w:rsidRPr="002524A6" w:rsidRDefault="00D731F1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 w:type="page"/>
      </w:r>
    </w:p>
    <w:p w:rsidR="00F97FD3" w:rsidRPr="002524A6" w:rsidRDefault="00F97FD3" w:rsidP="004E321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FA26DD" w:rsidRPr="00EC525C" w:rsidRDefault="00EC525C" w:rsidP="00EC525C">
      <w:pPr>
        <w:pStyle w:val="Default"/>
        <w:shd w:val="clear" w:color="auto" w:fill="E2EFD9" w:themeFill="accent6" w:themeFillTint="33"/>
        <w:spacing w:before="240" w:after="240"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EC525C">
        <w:rPr>
          <w:rFonts w:ascii="Times New Roman" w:hAnsi="Times New Roman" w:cs="Times New Roman"/>
          <w:b/>
          <w:lang w:val="pt-PT"/>
        </w:rPr>
        <w:t>QUALIFICAÇÕES, EXPERIÊNCIA E COMPETÊNCIAS NECESSÁRIAS:</w:t>
      </w:r>
    </w:p>
    <w:p w:rsidR="00EC525C" w:rsidRPr="004633A7" w:rsidRDefault="00EC525C" w:rsidP="00EC525C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Possuir um Mestrado em epidemiologia ou saúde pública ou áreas afins.</w:t>
      </w:r>
      <w:r w:rsidRPr="00463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25C" w:rsidRPr="004633A7" w:rsidRDefault="00EC525C" w:rsidP="00EC525C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Um certificado de gestão de Projecto será uma vantagem;</w:t>
      </w:r>
      <w:r w:rsidRPr="00463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25C" w:rsidRPr="004633A7" w:rsidRDefault="00EC525C" w:rsidP="00EC525C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Ter pelo menos 7 anos de experiência profissional;</w:t>
      </w:r>
      <w:r w:rsidRPr="00463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25C" w:rsidRPr="00EC525C" w:rsidRDefault="00EC525C" w:rsidP="00EC525C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525C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Experiência profissional na gestão de projecto financiado pelo Banco Mundial será uma vantagem;</w:t>
      </w:r>
      <w:r w:rsidRPr="00EC52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EC525C" w:rsidRPr="00EC525C" w:rsidRDefault="00EC525C" w:rsidP="00EC525C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Excelente capacidade de liderança e trabalho em equipa num cenário multicultural;</w:t>
      </w:r>
    </w:p>
    <w:p w:rsidR="00EC525C" w:rsidRPr="00EC525C" w:rsidRDefault="00EC525C" w:rsidP="00EC525C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Grande competência informática (Aplicação MS Office chave, incluindo ferramentas de gestão de projecto) e capacidade de usar a tecnologia de informação como ferramenta e recurso;</w:t>
      </w:r>
    </w:p>
    <w:p w:rsidR="00EC525C" w:rsidRPr="00EC525C" w:rsidRDefault="00EC525C" w:rsidP="00EC525C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Extremamente organizado e auto-orientado com uma atitude positiva;</w:t>
      </w:r>
    </w:p>
    <w:p w:rsidR="00EC525C" w:rsidRPr="004633A7" w:rsidRDefault="00EC525C" w:rsidP="00EC525C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Experiência comprovada em trabalhar com uma vasta gama de parceiros e vários grupos de partes interessadas;</w:t>
      </w:r>
    </w:p>
    <w:p w:rsidR="00EC525C" w:rsidRDefault="00EC525C" w:rsidP="00EC525C">
      <w:pPr>
        <w:numPr>
          <w:ilvl w:val="0"/>
          <w:numId w:val="18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Proficiência oral e escrita de uma das três línguas oficiais/de trabalho da CEDEAO:</w:t>
      </w:r>
      <w:r w:rsidRPr="004633A7">
        <w:rPr>
          <w:rFonts w:ascii="Times New Roman" w:hAnsi="Times New Roman" w:cs="Times New Roman"/>
          <w:sz w:val="24"/>
          <w:szCs w:val="24"/>
        </w:rPr>
        <w:t xml:space="preserve"> </w:t>
      </w:r>
      <w:r w:rsidRPr="00EC525C">
        <w:rPr>
          <w:rFonts w:ascii="Times New Roman" w:hAnsi="Times New Roman" w:cs="Times New Roman"/>
          <w:sz w:val="24"/>
          <w:szCs w:val="24"/>
          <w:lang w:val="pt-PT"/>
        </w:rPr>
        <w:t>Inglês, Francês e Português.</w:t>
      </w:r>
      <w:r w:rsidRPr="004633A7">
        <w:rPr>
          <w:rFonts w:ascii="Times New Roman" w:hAnsi="Times New Roman" w:cs="Times New Roman"/>
          <w:sz w:val="24"/>
          <w:szCs w:val="24"/>
        </w:rPr>
        <w:t xml:space="preserve"> </w:t>
      </w:r>
      <w:r w:rsidRPr="00EC525C">
        <w:rPr>
          <w:rFonts w:ascii="Times New Roman" w:hAnsi="Times New Roman" w:cs="Times New Roman"/>
          <w:sz w:val="24"/>
          <w:szCs w:val="24"/>
          <w:lang w:val="pt-PT"/>
        </w:rPr>
        <w:t>Um conhecimento prático de uma segunda língua será uma vantagem.</w:t>
      </w:r>
      <w:r w:rsidRPr="00EC52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C40B4" w:rsidRPr="002524A6" w:rsidRDefault="00EC525C" w:rsidP="00EC525C">
      <w:pPr>
        <w:pStyle w:val="Default"/>
        <w:shd w:val="clear" w:color="auto" w:fill="E2EFD9" w:themeFill="accent6" w:themeFillTint="33"/>
        <w:spacing w:before="240" w:after="240" w:line="276" w:lineRule="auto"/>
        <w:jc w:val="both"/>
        <w:rPr>
          <w:rFonts w:ascii="Times New Roman" w:hAnsi="Times New Roman" w:cs="Times New Roman"/>
          <w:b/>
        </w:rPr>
      </w:pPr>
      <w:r w:rsidRPr="00EC525C">
        <w:rPr>
          <w:rFonts w:ascii="Times New Roman" w:hAnsi="Times New Roman" w:cs="Times New Roman"/>
          <w:b/>
          <w:lang w:val="pt-PT"/>
        </w:rPr>
        <w:t>REQUISITOS DO POSTO:</w:t>
      </w:r>
      <w:r w:rsidR="00F97FD3" w:rsidRPr="00EC525C">
        <w:rPr>
          <w:rFonts w:ascii="Times New Roman" w:hAnsi="Times New Roman" w:cs="Times New Roman"/>
          <w:b/>
          <w:lang w:val="en-US"/>
        </w:rPr>
        <w:t xml:space="preserve"> </w:t>
      </w:r>
    </w:p>
    <w:p w:rsidR="00EC525C" w:rsidRPr="004633A7" w:rsidRDefault="00EC525C" w:rsidP="00EC525C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Boas competências analíticas, de síntese e redacção;</w:t>
      </w:r>
    </w:p>
    <w:p w:rsidR="00EC525C" w:rsidRPr="004633A7" w:rsidRDefault="00EC525C" w:rsidP="00EC525C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Capacidade de tomar iniciativa e resolução rigorosa das questões com atenção aos detalhes;</w:t>
      </w:r>
    </w:p>
    <w:p w:rsidR="00EC525C" w:rsidRPr="004633A7" w:rsidRDefault="00EC525C" w:rsidP="00EC525C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Capacidade de comunicar e trabalhar em Inglês;</w:t>
      </w:r>
    </w:p>
    <w:p w:rsidR="00EC525C" w:rsidRPr="004633A7" w:rsidRDefault="00EC525C" w:rsidP="00EC525C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Capacidade de trabalhar em equipa e sob pressão e com vários grupos de partes interessadas.</w:t>
      </w:r>
      <w:r w:rsidRPr="00463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B4" w:rsidRPr="00EC525C" w:rsidRDefault="00EC525C" w:rsidP="00EC525C">
      <w:pPr>
        <w:pStyle w:val="Default"/>
        <w:shd w:val="clear" w:color="auto" w:fill="E2EFD9" w:themeFill="accent6" w:themeFillTint="33"/>
        <w:spacing w:before="240" w:after="240"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EC525C">
        <w:rPr>
          <w:rFonts w:ascii="Times New Roman" w:hAnsi="Times New Roman" w:cs="Times New Roman"/>
          <w:b/>
          <w:lang w:val="pt-PT"/>
        </w:rPr>
        <w:t>DURAÇÃO, LOCALIZAÇÃO E NATUREZA DO EMPREGO:</w:t>
      </w:r>
    </w:p>
    <w:p w:rsidR="00CC40B4" w:rsidRPr="00EC525C" w:rsidRDefault="00EC525C" w:rsidP="00EC525C">
      <w:pPr>
        <w:spacing w:line="2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Esta é uma posição contratual na Unidade de Gestão de Projecto da OOAS e será financiada pelo Banco Mundial.</w:t>
      </w:r>
      <w:r w:rsidR="00F97FD3" w:rsidRPr="004633A7">
        <w:rPr>
          <w:rFonts w:ascii="Times New Roman" w:hAnsi="Times New Roman" w:cs="Times New Roman"/>
          <w:sz w:val="24"/>
          <w:szCs w:val="24"/>
        </w:rPr>
        <w:t xml:space="preserve"> </w:t>
      </w:r>
      <w:r w:rsidRPr="00EC525C">
        <w:rPr>
          <w:rFonts w:ascii="Times New Roman" w:hAnsi="Times New Roman" w:cs="Times New Roman"/>
          <w:sz w:val="24"/>
          <w:szCs w:val="24"/>
          <w:lang w:val="pt-PT"/>
        </w:rPr>
        <w:t>A nomeação será por um (1) ano sujeito a um período inicial experimental de três (3) meses.</w:t>
      </w:r>
      <w:r w:rsidR="00346A35" w:rsidRPr="00EC52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C525C">
        <w:rPr>
          <w:rFonts w:ascii="Times New Roman" w:hAnsi="Times New Roman" w:cs="Times New Roman"/>
          <w:sz w:val="24"/>
          <w:szCs w:val="24"/>
          <w:lang w:val="pt-PT"/>
        </w:rPr>
        <w:t>Poderá ser renovada em função do desempenho e de acordo com a disponibilidade de fundos. Pacotes atraentes de remuneração consolidada serão pagos.</w:t>
      </w:r>
      <w:r w:rsidR="00CC40B4" w:rsidRPr="004633A7">
        <w:rPr>
          <w:rFonts w:ascii="Times New Roman" w:hAnsi="Times New Roman" w:cs="Times New Roman"/>
          <w:sz w:val="24"/>
          <w:szCs w:val="24"/>
        </w:rPr>
        <w:t xml:space="preserve"> </w:t>
      </w:r>
      <w:r w:rsidRPr="00EC525C">
        <w:rPr>
          <w:rFonts w:ascii="Times New Roman" w:hAnsi="Times New Roman" w:cs="Times New Roman"/>
          <w:sz w:val="24"/>
          <w:szCs w:val="24"/>
          <w:lang w:val="pt-PT"/>
        </w:rPr>
        <w:t>O Responsável do Projecto REDISSE trabalhará na Sede da OOAS em Bobo-Dioulasso, Burkina Faso.</w:t>
      </w:r>
      <w:r w:rsidR="00F97FD3" w:rsidRPr="00EC52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525C">
        <w:rPr>
          <w:rFonts w:ascii="Times New Roman" w:hAnsi="Times New Roman" w:cs="Times New Roman"/>
          <w:sz w:val="24"/>
          <w:szCs w:val="24"/>
          <w:lang w:val="pt-PT"/>
        </w:rPr>
        <w:t>Viajará pelo espaço CEDEAO se necessário.</w:t>
      </w:r>
    </w:p>
    <w:p w:rsidR="00CC40B4" w:rsidRPr="002524A6" w:rsidRDefault="00EC525C" w:rsidP="00EC525C">
      <w:pPr>
        <w:tabs>
          <w:tab w:val="left" w:pos="0"/>
        </w:tabs>
        <w:jc w:val="both"/>
        <w:rPr>
          <w:rFonts w:ascii="Times New Roman" w:eastAsia="Dotum" w:hAnsi="Times New Roman" w:cs="Times New Roman"/>
          <w:sz w:val="24"/>
          <w:szCs w:val="24"/>
          <w:lang w:val="en-GB"/>
        </w:rPr>
      </w:pPr>
      <w:r w:rsidRPr="00EC525C">
        <w:rPr>
          <w:rFonts w:ascii="Times New Roman" w:eastAsia="Dotum" w:hAnsi="Times New Roman" w:cs="Times New Roman"/>
          <w:sz w:val="24"/>
          <w:szCs w:val="24"/>
          <w:lang w:val="pt-PT"/>
        </w:rPr>
        <w:t>Candidatos do sexo feminino devidamente qualificados são encorajados a candidatar-se.</w:t>
      </w:r>
      <w:r w:rsidR="00CC40B4" w:rsidRPr="00EC525C">
        <w:rPr>
          <w:rFonts w:ascii="Times New Roman" w:eastAsia="Dotum" w:hAnsi="Times New Roman" w:cs="Times New Roman"/>
          <w:sz w:val="24"/>
          <w:szCs w:val="24"/>
          <w:lang w:val="en-GB"/>
        </w:rPr>
        <w:t xml:space="preserve"> </w:t>
      </w:r>
    </w:p>
    <w:p w:rsidR="00CC40B4" w:rsidRPr="002524A6" w:rsidRDefault="00EC525C" w:rsidP="00EC525C">
      <w:pPr>
        <w:tabs>
          <w:tab w:val="left" w:pos="0"/>
        </w:tabs>
        <w:jc w:val="both"/>
        <w:rPr>
          <w:rFonts w:ascii="Times New Roman" w:eastAsia="Dotum" w:hAnsi="Times New Roman" w:cs="Times New Roman"/>
          <w:sz w:val="24"/>
          <w:szCs w:val="24"/>
          <w:lang w:val="en-GB"/>
        </w:rPr>
      </w:pPr>
      <w:r w:rsidRPr="00EC525C">
        <w:rPr>
          <w:rFonts w:ascii="Times New Roman" w:eastAsia="Dotum" w:hAnsi="Times New Roman" w:cs="Times New Roman"/>
          <w:sz w:val="24"/>
          <w:szCs w:val="24"/>
          <w:lang w:val="pt-PT"/>
        </w:rPr>
        <w:t>Os interessados por este anúncio são convidados a manifestar o seu interesse.</w:t>
      </w:r>
      <w:r w:rsidR="00CC40B4" w:rsidRPr="00EC525C">
        <w:rPr>
          <w:rFonts w:ascii="Times New Roman" w:eastAsia="Dotum" w:hAnsi="Times New Roman" w:cs="Times New Roman"/>
          <w:sz w:val="24"/>
          <w:szCs w:val="24"/>
          <w:lang w:val="en-GB"/>
        </w:rPr>
        <w:t xml:space="preserve"> </w:t>
      </w:r>
      <w:r w:rsidRPr="00EC525C">
        <w:rPr>
          <w:rFonts w:ascii="Times New Roman" w:eastAsia="Dotum" w:hAnsi="Times New Roman" w:cs="Times New Roman"/>
          <w:sz w:val="24"/>
          <w:szCs w:val="24"/>
          <w:lang w:val="pt-PT"/>
        </w:rPr>
        <w:t>Devem fornecer as informações de como possuem as qualificações necessárias e experiência relevante para efectuar os serviços (Carta de apresentação indicando a posição de interesse, Curriculum Vitae detalhado - incluindo a descrição de funções semelhantes e experiência - e cópias de documentos de apoio).</w:t>
      </w:r>
      <w:r w:rsidR="00CC40B4" w:rsidRPr="00EC525C">
        <w:rPr>
          <w:rFonts w:ascii="Times New Roman" w:eastAsia="Dotum" w:hAnsi="Times New Roman" w:cs="Times New Roman"/>
          <w:sz w:val="24"/>
          <w:szCs w:val="24"/>
          <w:lang w:val="en-GB"/>
        </w:rPr>
        <w:t xml:space="preserve"> </w:t>
      </w:r>
    </w:p>
    <w:p w:rsidR="00CC40B4" w:rsidRPr="002524A6" w:rsidRDefault="00EC525C" w:rsidP="00EC525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C525C">
        <w:rPr>
          <w:rFonts w:ascii="Times New Roman" w:hAnsi="Times New Roman" w:cs="Times New Roman"/>
          <w:bCs/>
          <w:sz w:val="24"/>
          <w:szCs w:val="24"/>
          <w:lang w:val="pt-PT"/>
        </w:rPr>
        <w:lastRenderedPageBreak/>
        <w:t>O consultor individual desejado será seleccionado de acordo com os procedimentos de selecção de consultores individuais delineados pelas Directrizes do Banco Mundial:</w:t>
      </w:r>
      <w:r w:rsidR="00F97FD3" w:rsidRPr="00EC52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C525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Selection and Employment of Consultants by World Bank Borrowers </w:t>
      </w:r>
      <w:r w:rsidRPr="00EC525C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(Selecção e Recrutamento de Consultores pelos Mutuários do Banco Mundial), Janeiro 2011, versão revista em Julho de 2014, disponível no sítio web do Banco em </w:t>
      </w:r>
      <w:hyperlink r:id="rId9" w:history="1">
        <w:r w:rsidRPr="00EC525C">
          <w:rPr>
            <w:rStyle w:val="Lienhypertexte"/>
            <w:rFonts w:ascii="Times New Roman" w:hAnsi="Times New Roman" w:cs="Times New Roman"/>
            <w:sz w:val="24"/>
            <w:szCs w:val="24"/>
            <w:lang w:val="pt-PT"/>
          </w:rPr>
          <w:t>http://www.worldbank.org</w:t>
        </w:r>
      </w:hyperlink>
      <w:r w:rsidRPr="00EC525C">
        <w:rPr>
          <w:rFonts w:ascii="Times New Roman" w:hAnsi="Times New Roman" w:cs="Times New Roman"/>
          <w:sz w:val="24"/>
          <w:szCs w:val="24"/>
          <w:u w:val="single"/>
          <w:lang w:val="pt-PT"/>
        </w:rPr>
        <w:t>.</w:t>
      </w:r>
      <w:r w:rsidR="00CC40B4" w:rsidRPr="00EC52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524A6" w:rsidRPr="004633A7" w:rsidRDefault="00EC525C" w:rsidP="00EC525C">
      <w:pPr>
        <w:pStyle w:val="NormalWeb"/>
        <w:spacing w:before="0" w:beforeAutospacing="0" w:after="0" w:afterAutospacing="0" w:line="276" w:lineRule="auto"/>
        <w:jc w:val="both"/>
      </w:pPr>
      <w:r w:rsidRPr="00EC525C">
        <w:rPr>
          <w:lang w:val="pt-PT"/>
        </w:rPr>
        <w:t>Pode-se obter informações adicionais da seguinte pessoa recurso da OOAS no endereço abaixo de Segunda à Sexta das 8:00 às 16:00 horas:</w:t>
      </w:r>
      <w:r w:rsidR="002524A6" w:rsidRPr="004633A7">
        <w:t xml:space="preserve"> </w:t>
      </w:r>
    </w:p>
    <w:p w:rsidR="002524A6" w:rsidRPr="004633A7" w:rsidRDefault="002524A6" w:rsidP="002524A6">
      <w:pPr>
        <w:pStyle w:val="NormalWeb"/>
        <w:spacing w:before="0" w:beforeAutospacing="0" w:after="0" w:afterAutospacing="0" w:line="276" w:lineRule="auto"/>
        <w:jc w:val="both"/>
      </w:pPr>
    </w:p>
    <w:p w:rsidR="000322B6" w:rsidRPr="00EC525C" w:rsidRDefault="00EC525C" w:rsidP="00EC5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 w:eastAsia="fr-FR"/>
        </w:rPr>
        <w:t>Sra.</w:t>
      </w:r>
      <w:r w:rsidR="000322B6" w:rsidRPr="00EC52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 w:eastAsia="fr-FR"/>
        </w:rPr>
        <w:t>Lalaissa AMOUKOU</w:t>
      </w:r>
    </w:p>
    <w:p w:rsidR="000322B6" w:rsidRPr="002524A6" w:rsidRDefault="00EC525C" w:rsidP="00EC5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 w:eastAsia="fr-FR"/>
        </w:rPr>
        <w:t>Telefone:</w:t>
      </w:r>
      <w:r w:rsidR="000322B6" w:rsidRPr="00EC52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0322B6" w:rsidRPr="002524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(226) 20 97 57 75 / 20 97 00 97</w:t>
      </w:r>
    </w:p>
    <w:p w:rsidR="000322B6" w:rsidRPr="002524A6" w:rsidRDefault="00EC525C" w:rsidP="00EC5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 w:eastAsia="fr-FR"/>
        </w:rPr>
        <w:t>Fax:</w:t>
      </w:r>
      <w:r w:rsidR="000322B6" w:rsidRPr="00EC52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0322B6" w:rsidRPr="002524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(226) 20 97 57 72</w:t>
      </w:r>
    </w:p>
    <w:p w:rsidR="000322B6" w:rsidRPr="00EC525C" w:rsidRDefault="00EC525C" w:rsidP="00EC5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 w:eastAsia="fr-FR"/>
        </w:rPr>
        <w:t>Correio electrónico:</w:t>
      </w:r>
      <w:r w:rsidR="000322B6" w:rsidRPr="00EC52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hyperlink r:id="rId10" w:history="1">
        <w:r w:rsidRPr="00EC525C">
          <w:rPr>
            <w:rFonts w:ascii="Times New Roman" w:eastAsia="Times New Roman" w:hAnsi="Times New Roman" w:cs="Times New Roman"/>
            <w:b/>
            <w:lang w:val="pt-PT" w:eastAsia="fr-FR"/>
          </w:rPr>
          <w:t>lamoukou@wahooas.org</w:t>
        </w:r>
      </w:hyperlink>
    </w:p>
    <w:p w:rsidR="000322B6" w:rsidRPr="002524A6" w:rsidRDefault="000322B6" w:rsidP="00F97FD3">
      <w:pPr>
        <w:tabs>
          <w:tab w:val="left" w:pos="0"/>
        </w:tabs>
        <w:jc w:val="both"/>
        <w:rPr>
          <w:rFonts w:ascii="Times New Roman" w:eastAsia="Dotum" w:hAnsi="Times New Roman" w:cs="Times New Roman"/>
          <w:sz w:val="24"/>
          <w:szCs w:val="24"/>
        </w:rPr>
      </w:pPr>
    </w:p>
    <w:p w:rsidR="00CC40B4" w:rsidRPr="004633A7" w:rsidRDefault="00EC525C" w:rsidP="00EC525C">
      <w:pPr>
        <w:tabs>
          <w:tab w:val="left" w:pos="0"/>
        </w:tabs>
        <w:jc w:val="both"/>
        <w:rPr>
          <w:rFonts w:ascii="Times New Roman" w:eastAsia="Dotum" w:hAnsi="Times New Roman" w:cs="Times New Roman"/>
          <w:sz w:val="24"/>
          <w:szCs w:val="24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Consultores individuais qualificados e interessados devem expressar o seu interesse submetendo o seu CV detalhado (em mãos, pelo correio postal ou correio electrónico) para a seguinte morada:</w:t>
      </w:r>
      <w:r w:rsidR="00CC40B4" w:rsidRPr="004633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40B4" w:rsidRPr="00EC525C" w:rsidRDefault="00EC525C" w:rsidP="00EC525C">
      <w:pPr>
        <w:tabs>
          <w:tab w:val="left" w:pos="0"/>
        </w:tabs>
        <w:spacing w:after="0"/>
        <w:rPr>
          <w:rFonts w:ascii="Times New Roman" w:eastAsia="Dotum" w:hAnsi="Times New Roman" w:cs="Times New Roman"/>
          <w:b/>
          <w:sz w:val="24"/>
          <w:szCs w:val="24"/>
          <w:lang w:val="en-GB"/>
        </w:rPr>
      </w:pP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Prof.</w:t>
      </w:r>
      <w:r w:rsidR="00F97FD3" w:rsidRPr="00EC52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97FD3" w:rsidRPr="00252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Stanley OKOLO</w:t>
      </w: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br/>
        <w:t xml:space="preserve">Director Geral </w:t>
      </w: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br/>
        <w:t>Organização Oeste Africana da Saúde</w:t>
      </w:r>
    </w:p>
    <w:p w:rsidR="00D053D4" w:rsidRPr="00EC525C" w:rsidRDefault="00EC525C" w:rsidP="00EC525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Cs w:val="24"/>
          <w:lang w:val="en-GB"/>
        </w:rPr>
      </w:pP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01 BP 153 Bobo-Dioulasso 01 </w:t>
      </w: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br/>
        <w:t xml:space="preserve">BURKINA FASO </w:t>
      </w: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br/>
        <w:t>Correio electrónico:</w:t>
      </w:r>
      <w:r w:rsidR="00CC40B4" w:rsidRPr="00EC52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EC525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pt-PT"/>
          </w:rPr>
          <w:t>offres@wahooas.org</w:t>
        </w:r>
      </w:hyperlink>
      <w:r w:rsidRPr="00EC525C">
        <w:rPr>
          <w:color w:val="000000"/>
          <w:lang w:val="pt-PT"/>
        </w:rPr>
        <w:t xml:space="preserve"> cc </w:t>
      </w:r>
      <w:hyperlink r:id="rId12" w:history="1">
        <w:r w:rsidRPr="00EC525C">
          <w:rPr>
            <w:rStyle w:val="Lienhypertexte"/>
            <w:rFonts w:ascii="Times New Roman" w:eastAsia="Times New Roman" w:hAnsi="Times New Roman" w:cs="Times New Roman"/>
            <w:szCs w:val="24"/>
            <w:lang w:val="pt-PT"/>
          </w:rPr>
          <w:t>wahooas@wahooas.org</w:t>
        </w:r>
      </w:hyperlink>
    </w:p>
    <w:p w:rsidR="0061519B" w:rsidRDefault="0061519B" w:rsidP="00F97FD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C40B4" w:rsidRPr="004633A7" w:rsidRDefault="00EC525C" w:rsidP="00EC525C">
      <w:pPr>
        <w:tabs>
          <w:tab w:val="left" w:pos="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O canto superior direito do envelope ou o assunto da mensagem electrónica deve indicar a posição de interesse relevante.</w:t>
      </w:r>
      <w:r w:rsidR="00CC40B4" w:rsidRPr="00EC52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C525C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A data limite da entrega de candidaturas é </w:t>
      </w:r>
      <w:r w:rsidRPr="00EC525C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30 de Abril de 2019 às 12 horas GMT</w:t>
      </w:r>
      <w:r w:rsidRPr="00EC525C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.</w:t>
      </w:r>
    </w:p>
    <w:p w:rsidR="00CC40B4" w:rsidRPr="004633A7" w:rsidRDefault="00EC525C" w:rsidP="00EC525C">
      <w:pPr>
        <w:tabs>
          <w:tab w:val="left" w:pos="0"/>
        </w:tabs>
        <w:rPr>
          <w:rFonts w:ascii="Times New Roman" w:eastAsia="Dotum" w:hAnsi="Times New Roman" w:cs="Times New Roman"/>
          <w:sz w:val="24"/>
          <w:szCs w:val="24"/>
        </w:rPr>
      </w:pPr>
      <w:r w:rsidRPr="00EC525C">
        <w:rPr>
          <w:rFonts w:ascii="Times New Roman" w:hAnsi="Times New Roman" w:cs="Times New Roman"/>
          <w:sz w:val="24"/>
          <w:szCs w:val="24"/>
          <w:lang w:val="pt-PT"/>
        </w:rPr>
        <w:t>A OOAS ou o Banco Mundial não serão responsáveis por quaisquer custos ou despesas efectuados pelo consultor individual em conexão com a preparação e entrega da manifestação de interesse.</w:t>
      </w:r>
      <w:r w:rsidR="00CC40B4" w:rsidRPr="00463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B4" w:rsidRPr="004633A7" w:rsidRDefault="00CC40B4" w:rsidP="00CC40B4">
      <w:pPr>
        <w:jc w:val="both"/>
        <w:rPr>
          <w:rFonts w:ascii="Times New Roman" w:hAnsi="Times New Roman" w:cs="Times New Roman"/>
        </w:rPr>
      </w:pPr>
    </w:p>
    <w:p w:rsidR="008844EB" w:rsidRPr="004633A7" w:rsidRDefault="008844EB" w:rsidP="00CC40B4">
      <w:pPr>
        <w:jc w:val="both"/>
        <w:rPr>
          <w:rFonts w:ascii="Times New Roman" w:hAnsi="Times New Roman" w:cs="Times New Roman"/>
        </w:rPr>
      </w:pPr>
    </w:p>
    <w:p w:rsidR="008844EB" w:rsidRPr="00EC525C" w:rsidRDefault="0070234C" w:rsidP="00EC5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Prof.</w:t>
      </w:r>
      <w:r w:rsidRPr="00EC52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52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Stanley</w:t>
      </w:r>
      <w:r w:rsidR="00EC525C" w:rsidRPr="00EC525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OKOLO </w:t>
      </w:r>
      <w:r w:rsidR="00EC525C" w:rsidRPr="00EC525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br/>
        <w:t>Director Geral</w:t>
      </w:r>
    </w:p>
    <w:p w:rsidR="008844EB" w:rsidRPr="002524A6" w:rsidRDefault="008844EB" w:rsidP="00CC40B4">
      <w:pPr>
        <w:jc w:val="both"/>
        <w:rPr>
          <w:rFonts w:ascii="Times New Roman" w:hAnsi="Times New Roman" w:cs="Times New Roman"/>
          <w:lang w:val="en-GB"/>
        </w:rPr>
      </w:pPr>
    </w:p>
    <w:p w:rsidR="0009110A" w:rsidRPr="002524A6" w:rsidRDefault="0009110A" w:rsidP="009D7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D7D9E" w:rsidRPr="006018B2" w:rsidRDefault="009D7D9E" w:rsidP="00451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sectPr w:rsidR="009D7D9E" w:rsidRPr="006018B2" w:rsidSect="005C698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21" w:rsidRDefault="00F27521">
      <w:pPr>
        <w:spacing w:after="0" w:line="240" w:lineRule="auto"/>
      </w:pPr>
      <w:r>
        <w:separator/>
      </w:r>
    </w:p>
  </w:endnote>
  <w:endnote w:type="continuationSeparator" w:id="0">
    <w:p w:rsidR="00F27521" w:rsidRDefault="00F2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C0" w:rsidRDefault="00B42B0D">
    <w:pPr>
      <w:pStyle w:val="Pieddepage"/>
      <w:jc w:val="right"/>
    </w:pPr>
    <w:r>
      <w:fldChar w:fldCharType="begin"/>
    </w:r>
    <w:r w:rsidR="00CF33C0">
      <w:instrText>PAGE   \* MERGEFORMAT</w:instrText>
    </w:r>
    <w:r>
      <w:fldChar w:fldCharType="separate"/>
    </w:r>
    <w:r w:rsidR="004633A7">
      <w:rPr>
        <w:noProof/>
      </w:rPr>
      <w:t>5</w:t>
    </w:r>
    <w:r>
      <w:fldChar w:fldCharType="end"/>
    </w:r>
  </w:p>
  <w:p w:rsidR="00CF33C0" w:rsidRDefault="00CF33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21" w:rsidRDefault="00F27521">
      <w:pPr>
        <w:spacing w:after="0" w:line="240" w:lineRule="auto"/>
      </w:pPr>
      <w:r>
        <w:separator/>
      </w:r>
    </w:p>
  </w:footnote>
  <w:footnote w:type="continuationSeparator" w:id="0">
    <w:p w:rsidR="00F27521" w:rsidRDefault="00F2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7B95"/>
    <w:multiLevelType w:val="hybridMultilevel"/>
    <w:tmpl w:val="9E883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0395"/>
    <w:multiLevelType w:val="hybridMultilevel"/>
    <w:tmpl w:val="9E9C5FAC"/>
    <w:lvl w:ilvl="0" w:tplc="BFC09D6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B04298E"/>
    <w:multiLevelType w:val="hybridMultilevel"/>
    <w:tmpl w:val="E5D48BA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0256"/>
    <w:multiLevelType w:val="hybridMultilevel"/>
    <w:tmpl w:val="4CFE44A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B36BA"/>
    <w:multiLevelType w:val="hybridMultilevel"/>
    <w:tmpl w:val="76CCD17E"/>
    <w:lvl w:ilvl="0" w:tplc="32343B68">
      <w:start w:val="10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73BB"/>
    <w:multiLevelType w:val="hybridMultilevel"/>
    <w:tmpl w:val="2586F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84036"/>
    <w:multiLevelType w:val="hybridMultilevel"/>
    <w:tmpl w:val="BED44E94"/>
    <w:lvl w:ilvl="0" w:tplc="D01E8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58D6"/>
    <w:multiLevelType w:val="hybridMultilevel"/>
    <w:tmpl w:val="24F8C38A"/>
    <w:lvl w:ilvl="0" w:tplc="B3F69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7719D"/>
    <w:multiLevelType w:val="hybridMultilevel"/>
    <w:tmpl w:val="95709652"/>
    <w:lvl w:ilvl="0" w:tplc="A6F246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47888"/>
    <w:multiLevelType w:val="hybridMultilevel"/>
    <w:tmpl w:val="7D5247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D35BE5"/>
    <w:multiLevelType w:val="hybridMultilevel"/>
    <w:tmpl w:val="9DC2CB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4690D"/>
    <w:multiLevelType w:val="hybridMultilevel"/>
    <w:tmpl w:val="C00AC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12C70"/>
    <w:multiLevelType w:val="hybridMultilevel"/>
    <w:tmpl w:val="E5581CDC"/>
    <w:lvl w:ilvl="0" w:tplc="32343B68">
      <w:start w:val="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46D5"/>
    <w:multiLevelType w:val="multilevel"/>
    <w:tmpl w:val="2CDE96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C726939"/>
    <w:multiLevelType w:val="hybridMultilevel"/>
    <w:tmpl w:val="7830419C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04928"/>
    <w:multiLevelType w:val="hybridMultilevel"/>
    <w:tmpl w:val="E31E7FDC"/>
    <w:lvl w:ilvl="0" w:tplc="274ABB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A7FC4"/>
    <w:multiLevelType w:val="hybridMultilevel"/>
    <w:tmpl w:val="CCBA8A9C"/>
    <w:lvl w:ilvl="0" w:tplc="2CEA9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8000"/>
      </w:rPr>
    </w:lvl>
    <w:lvl w:ilvl="1" w:tplc="04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7" w15:restartNumberingAfterBreak="0">
    <w:nsid w:val="60881F4F"/>
    <w:multiLevelType w:val="hybridMultilevel"/>
    <w:tmpl w:val="C0C01100"/>
    <w:lvl w:ilvl="0" w:tplc="274ABB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E0DC1"/>
    <w:multiLevelType w:val="hybridMultilevel"/>
    <w:tmpl w:val="CF3483A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338169D"/>
    <w:multiLevelType w:val="hybridMultilevel"/>
    <w:tmpl w:val="98C07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A83"/>
    <w:multiLevelType w:val="hybridMultilevel"/>
    <w:tmpl w:val="7B005638"/>
    <w:lvl w:ilvl="0" w:tplc="F8A8FC30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45BCC"/>
    <w:multiLevelType w:val="hybridMultilevel"/>
    <w:tmpl w:val="AF7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1326D"/>
    <w:multiLevelType w:val="hybridMultilevel"/>
    <w:tmpl w:val="3978FCA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4754D"/>
    <w:multiLevelType w:val="hybridMultilevel"/>
    <w:tmpl w:val="E2206C48"/>
    <w:lvl w:ilvl="0" w:tplc="796A3D8E">
      <w:start w:val="5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8"/>
  </w:num>
  <w:num w:numId="5">
    <w:abstractNumId w:val="1"/>
  </w:num>
  <w:num w:numId="6">
    <w:abstractNumId w:val="21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20"/>
  </w:num>
  <w:num w:numId="13">
    <w:abstractNumId w:val="23"/>
  </w:num>
  <w:num w:numId="14">
    <w:abstractNumId w:val="22"/>
  </w:num>
  <w:num w:numId="15">
    <w:abstractNumId w:val="11"/>
  </w:num>
  <w:num w:numId="16">
    <w:abstractNumId w:val="16"/>
  </w:num>
  <w:num w:numId="17">
    <w:abstractNumId w:val="6"/>
  </w:num>
  <w:num w:numId="18">
    <w:abstractNumId w:val="13"/>
  </w:num>
  <w:num w:numId="19">
    <w:abstractNumId w:val="15"/>
  </w:num>
  <w:num w:numId="20">
    <w:abstractNumId w:val="3"/>
  </w:num>
  <w:num w:numId="21">
    <w:abstractNumId w:val="17"/>
  </w:num>
  <w:num w:numId="22">
    <w:abstractNumId w:val="4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2FF"/>
    <w:rsid w:val="00000502"/>
    <w:rsid w:val="00013A6D"/>
    <w:rsid w:val="00013C39"/>
    <w:rsid w:val="00015102"/>
    <w:rsid w:val="00021EC2"/>
    <w:rsid w:val="00031DB7"/>
    <w:rsid w:val="000322B6"/>
    <w:rsid w:val="0003604E"/>
    <w:rsid w:val="0005276E"/>
    <w:rsid w:val="000610DD"/>
    <w:rsid w:val="00076F92"/>
    <w:rsid w:val="00087A3E"/>
    <w:rsid w:val="0009110A"/>
    <w:rsid w:val="0009265F"/>
    <w:rsid w:val="000D463C"/>
    <w:rsid w:val="000E0258"/>
    <w:rsid w:val="000F0DB1"/>
    <w:rsid w:val="000F6C38"/>
    <w:rsid w:val="00100D49"/>
    <w:rsid w:val="00106B3B"/>
    <w:rsid w:val="00114755"/>
    <w:rsid w:val="001235EB"/>
    <w:rsid w:val="0013330F"/>
    <w:rsid w:val="001362B1"/>
    <w:rsid w:val="001414AA"/>
    <w:rsid w:val="00161982"/>
    <w:rsid w:val="00174AB3"/>
    <w:rsid w:val="00190EFE"/>
    <w:rsid w:val="00192D71"/>
    <w:rsid w:val="001A37BC"/>
    <w:rsid w:val="001A6DE8"/>
    <w:rsid w:val="001A77D7"/>
    <w:rsid w:val="001B2201"/>
    <w:rsid w:val="001B258F"/>
    <w:rsid w:val="001B46D7"/>
    <w:rsid w:val="001D0722"/>
    <w:rsid w:val="001D6489"/>
    <w:rsid w:val="001D6533"/>
    <w:rsid w:val="001E07F7"/>
    <w:rsid w:val="00202D0F"/>
    <w:rsid w:val="0021549D"/>
    <w:rsid w:val="002154A8"/>
    <w:rsid w:val="002170F7"/>
    <w:rsid w:val="0023579D"/>
    <w:rsid w:val="00245C3F"/>
    <w:rsid w:val="002524A6"/>
    <w:rsid w:val="0025422B"/>
    <w:rsid w:val="002615A2"/>
    <w:rsid w:val="00277FAE"/>
    <w:rsid w:val="00285C5C"/>
    <w:rsid w:val="002940F3"/>
    <w:rsid w:val="002B0822"/>
    <w:rsid w:val="002B6A31"/>
    <w:rsid w:val="002C73F9"/>
    <w:rsid w:val="002D2DC6"/>
    <w:rsid w:val="002D4D57"/>
    <w:rsid w:val="002D690A"/>
    <w:rsid w:val="002D6EF2"/>
    <w:rsid w:val="002E0809"/>
    <w:rsid w:val="002E0813"/>
    <w:rsid w:val="002E15ED"/>
    <w:rsid w:val="002E3BB3"/>
    <w:rsid w:val="002F02DA"/>
    <w:rsid w:val="002F3795"/>
    <w:rsid w:val="002F6A14"/>
    <w:rsid w:val="002F7AEB"/>
    <w:rsid w:val="00306CD7"/>
    <w:rsid w:val="0033380E"/>
    <w:rsid w:val="00334931"/>
    <w:rsid w:val="00336D47"/>
    <w:rsid w:val="003402D5"/>
    <w:rsid w:val="00346A35"/>
    <w:rsid w:val="00347F40"/>
    <w:rsid w:val="003705D8"/>
    <w:rsid w:val="0037151F"/>
    <w:rsid w:val="0038321A"/>
    <w:rsid w:val="00384470"/>
    <w:rsid w:val="0038604A"/>
    <w:rsid w:val="003B2D2F"/>
    <w:rsid w:val="003C33CF"/>
    <w:rsid w:val="003D37B8"/>
    <w:rsid w:val="003E2B36"/>
    <w:rsid w:val="003E41A8"/>
    <w:rsid w:val="003E790F"/>
    <w:rsid w:val="003F0D21"/>
    <w:rsid w:val="003F3B5F"/>
    <w:rsid w:val="003F3FBF"/>
    <w:rsid w:val="003F55A4"/>
    <w:rsid w:val="003F6FE2"/>
    <w:rsid w:val="00401122"/>
    <w:rsid w:val="00421293"/>
    <w:rsid w:val="004325EF"/>
    <w:rsid w:val="0045172B"/>
    <w:rsid w:val="00452CB2"/>
    <w:rsid w:val="004633A7"/>
    <w:rsid w:val="0046536F"/>
    <w:rsid w:val="00487483"/>
    <w:rsid w:val="00490B0D"/>
    <w:rsid w:val="00493E4B"/>
    <w:rsid w:val="004B1FCC"/>
    <w:rsid w:val="004C18DC"/>
    <w:rsid w:val="004C6BFB"/>
    <w:rsid w:val="004D4EF8"/>
    <w:rsid w:val="004D5832"/>
    <w:rsid w:val="004E0CFB"/>
    <w:rsid w:val="004E3212"/>
    <w:rsid w:val="004E4334"/>
    <w:rsid w:val="004F414F"/>
    <w:rsid w:val="004F6F8B"/>
    <w:rsid w:val="00501EA3"/>
    <w:rsid w:val="00503155"/>
    <w:rsid w:val="0050460D"/>
    <w:rsid w:val="0051039C"/>
    <w:rsid w:val="005234F4"/>
    <w:rsid w:val="00525866"/>
    <w:rsid w:val="00525ADC"/>
    <w:rsid w:val="00532053"/>
    <w:rsid w:val="00532C9B"/>
    <w:rsid w:val="00533387"/>
    <w:rsid w:val="0053424A"/>
    <w:rsid w:val="00553AFC"/>
    <w:rsid w:val="00553C1B"/>
    <w:rsid w:val="00560E67"/>
    <w:rsid w:val="005775BF"/>
    <w:rsid w:val="00577688"/>
    <w:rsid w:val="00580C18"/>
    <w:rsid w:val="005A57F7"/>
    <w:rsid w:val="005B0CE9"/>
    <w:rsid w:val="005C2C91"/>
    <w:rsid w:val="005C698D"/>
    <w:rsid w:val="005E011B"/>
    <w:rsid w:val="006018B2"/>
    <w:rsid w:val="00605174"/>
    <w:rsid w:val="0061519B"/>
    <w:rsid w:val="00616423"/>
    <w:rsid w:val="0063504B"/>
    <w:rsid w:val="00637F2F"/>
    <w:rsid w:val="006425E0"/>
    <w:rsid w:val="006721A7"/>
    <w:rsid w:val="00675748"/>
    <w:rsid w:val="006774EA"/>
    <w:rsid w:val="00693234"/>
    <w:rsid w:val="006A701F"/>
    <w:rsid w:val="006B0399"/>
    <w:rsid w:val="006B0B72"/>
    <w:rsid w:val="006C2AF1"/>
    <w:rsid w:val="006C728D"/>
    <w:rsid w:val="006D2E6F"/>
    <w:rsid w:val="006D4E60"/>
    <w:rsid w:val="006D582D"/>
    <w:rsid w:val="006D5882"/>
    <w:rsid w:val="006E0713"/>
    <w:rsid w:val="006E17EC"/>
    <w:rsid w:val="0070234C"/>
    <w:rsid w:val="00711FBF"/>
    <w:rsid w:val="0071440E"/>
    <w:rsid w:val="00717D7E"/>
    <w:rsid w:val="00725E0E"/>
    <w:rsid w:val="007363A3"/>
    <w:rsid w:val="00743046"/>
    <w:rsid w:val="00752E58"/>
    <w:rsid w:val="007536E8"/>
    <w:rsid w:val="007A495C"/>
    <w:rsid w:val="007A559D"/>
    <w:rsid w:val="007C2DE0"/>
    <w:rsid w:val="007C6C87"/>
    <w:rsid w:val="007D1604"/>
    <w:rsid w:val="007D2B22"/>
    <w:rsid w:val="007D555F"/>
    <w:rsid w:val="007F1BBE"/>
    <w:rsid w:val="007F1CED"/>
    <w:rsid w:val="00802BAE"/>
    <w:rsid w:val="00803B89"/>
    <w:rsid w:val="0080437E"/>
    <w:rsid w:val="008212A3"/>
    <w:rsid w:val="00824EB8"/>
    <w:rsid w:val="00825D3A"/>
    <w:rsid w:val="00830224"/>
    <w:rsid w:val="0084336E"/>
    <w:rsid w:val="008554F5"/>
    <w:rsid w:val="00856C78"/>
    <w:rsid w:val="00862353"/>
    <w:rsid w:val="00864B8A"/>
    <w:rsid w:val="00870209"/>
    <w:rsid w:val="008724BD"/>
    <w:rsid w:val="008844EB"/>
    <w:rsid w:val="00887157"/>
    <w:rsid w:val="008A49C1"/>
    <w:rsid w:val="008A49F0"/>
    <w:rsid w:val="008B06AC"/>
    <w:rsid w:val="008B16B0"/>
    <w:rsid w:val="008B2F93"/>
    <w:rsid w:val="008C1B5D"/>
    <w:rsid w:val="008C21BC"/>
    <w:rsid w:val="008E56A9"/>
    <w:rsid w:val="008E5722"/>
    <w:rsid w:val="008E64CE"/>
    <w:rsid w:val="008F5E74"/>
    <w:rsid w:val="008F654D"/>
    <w:rsid w:val="008F7FEC"/>
    <w:rsid w:val="00901D67"/>
    <w:rsid w:val="00904E6C"/>
    <w:rsid w:val="009052FF"/>
    <w:rsid w:val="009350E7"/>
    <w:rsid w:val="0093667A"/>
    <w:rsid w:val="0094041F"/>
    <w:rsid w:val="009449B8"/>
    <w:rsid w:val="0095610D"/>
    <w:rsid w:val="009705F1"/>
    <w:rsid w:val="00973333"/>
    <w:rsid w:val="00983595"/>
    <w:rsid w:val="00990D88"/>
    <w:rsid w:val="009926F3"/>
    <w:rsid w:val="00997F8A"/>
    <w:rsid w:val="009A1A5F"/>
    <w:rsid w:val="009A5124"/>
    <w:rsid w:val="009B4A9A"/>
    <w:rsid w:val="009C12A5"/>
    <w:rsid w:val="009D5A33"/>
    <w:rsid w:val="009D7D9E"/>
    <w:rsid w:val="009F0C10"/>
    <w:rsid w:val="009F568C"/>
    <w:rsid w:val="00A210B9"/>
    <w:rsid w:val="00A21A40"/>
    <w:rsid w:val="00A22F7A"/>
    <w:rsid w:val="00A24E27"/>
    <w:rsid w:val="00A2591E"/>
    <w:rsid w:val="00A51D9F"/>
    <w:rsid w:val="00A673CD"/>
    <w:rsid w:val="00A74D62"/>
    <w:rsid w:val="00A74E6C"/>
    <w:rsid w:val="00A95822"/>
    <w:rsid w:val="00AA2C20"/>
    <w:rsid w:val="00AA7AF1"/>
    <w:rsid w:val="00AB4DE5"/>
    <w:rsid w:val="00AD086C"/>
    <w:rsid w:val="00AD2A65"/>
    <w:rsid w:val="00AD5ADF"/>
    <w:rsid w:val="00AE72CA"/>
    <w:rsid w:val="00B05094"/>
    <w:rsid w:val="00B16A42"/>
    <w:rsid w:val="00B213B8"/>
    <w:rsid w:val="00B242BF"/>
    <w:rsid w:val="00B34180"/>
    <w:rsid w:val="00B403FA"/>
    <w:rsid w:val="00B40C01"/>
    <w:rsid w:val="00B42B0D"/>
    <w:rsid w:val="00B4454C"/>
    <w:rsid w:val="00B51060"/>
    <w:rsid w:val="00B513C5"/>
    <w:rsid w:val="00B709A1"/>
    <w:rsid w:val="00B71A7F"/>
    <w:rsid w:val="00B81998"/>
    <w:rsid w:val="00BB5DDC"/>
    <w:rsid w:val="00BC2918"/>
    <w:rsid w:val="00BE1C34"/>
    <w:rsid w:val="00C0315A"/>
    <w:rsid w:val="00C04DE6"/>
    <w:rsid w:val="00C20205"/>
    <w:rsid w:val="00C2392A"/>
    <w:rsid w:val="00C353FC"/>
    <w:rsid w:val="00C7192C"/>
    <w:rsid w:val="00C7311C"/>
    <w:rsid w:val="00C74BE9"/>
    <w:rsid w:val="00C80661"/>
    <w:rsid w:val="00C80851"/>
    <w:rsid w:val="00C95086"/>
    <w:rsid w:val="00C97702"/>
    <w:rsid w:val="00CA36F5"/>
    <w:rsid w:val="00CA73EE"/>
    <w:rsid w:val="00CB4621"/>
    <w:rsid w:val="00CB6766"/>
    <w:rsid w:val="00CC40B4"/>
    <w:rsid w:val="00CD7D30"/>
    <w:rsid w:val="00CF3191"/>
    <w:rsid w:val="00CF33C0"/>
    <w:rsid w:val="00D053D4"/>
    <w:rsid w:val="00D15D7A"/>
    <w:rsid w:val="00D2468A"/>
    <w:rsid w:val="00D2719A"/>
    <w:rsid w:val="00D31056"/>
    <w:rsid w:val="00D33DB1"/>
    <w:rsid w:val="00D44C9B"/>
    <w:rsid w:val="00D4704F"/>
    <w:rsid w:val="00D4766F"/>
    <w:rsid w:val="00D55EBC"/>
    <w:rsid w:val="00D57798"/>
    <w:rsid w:val="00D64877"/>
    <w:rsid w:val="00D72A74"/>
    <w:rsid w:val="00D731F1"/>
    <w:rsid w:val="00D73E7C"/>
    <w:rsid w:val="00D756B5"/>
    <w:rsid w:val="00D809F6"/>
    <w:rsid w:val="00D87559"/>
    <w:rsid w:val="00D94887"/>
    <w:rsid w:val="00D97373"/>
    <w:rsid w:val="00DB534C"/>
    <w:rsid w:val="00DC3E34"/>
    <w:rsid w:val="00DD1229"/>
    <w:rsid w:val="00DD1A99"/>
    <w:rsid w:val="00DD70A2"/>
    <w:rsid w:val="00DE35CB"/>
    <w:rsid w:val="00DE471B"/>
    <w:rsid w:val="00DE7972"/>
    <w:rsid w:val="00DF0AF3"/>
    <w:rsid w:val="00DF2F4D"/>
    <w:rsid w:val="00DF369B"/>
    <w:rsid w:val="00DF7E38"/>
    <w:rsid w:val="00E05756"/>
    <w:rsid w:val="00E06604"/>
    <w:rsid w:val="00E16DF0"/>
    <w:rsid w:val="00E22315"/>
    <w:rsid w:val="00E2310C"/>
    <w:rsid w:val="00E4210A"/>
    <w:rsid w:val="00E45F69"/>
    <w:rsid w:val="00E47E92"/>
    <w:rsid w:val="00E5000D"/>
    <w:rsid w:val="00E7137C"/>
    <w:rsid w:val="00E85858"/>
    <w:rsid w:val="00EA6DF5"/>
    <w:rsid w:val="00EC525C"/>
    <w:rsid w:val="00ED0299"/>
    <w:rsid w:val="00ED4554"/>
    <w:rsid w:val="00EE7961"/>
    <w:rsid w:val="00EF1E6A"/>
    <w:rsid w:val="00EF2CE8"/>
    <w:rsid w:val="00F03CE1"/>
    <w:rsid w:val="00F1095F"/>
    <w:rsid w:val="00F17EA2"/>
    <w:rsid w:val="00F25B6B"/>
    <w:rsid w:val="00F27521"/>
    <w:rsid w:val="00F37343"/>
    <w:rsid w:val="00F42EF6"/>
    <w:rsid w:val="00F53631"/>
    <w:rsid w:val="00F541CE"/>
    <w:rsid w:val="00F5567E"/>
    <w:rsid w:val="00F677F8"/>
    <w:rsid w:val="00F678D8"/>
    <w:rsid w:val="00F74882"/>
    <w:rsid w:val="00F8209D"/>
    <w:rsid w:val="00F85F40"/>
    <w:rsid w:val="00F90A34"/>
    <w:rsid w:val="00F97FD3"/>
    <w:rsid w:val="00FA059F"/>
    <w:rsid w:val="00FA26DD"/>
    <w:rsid w:val="00FB5AF2"/>
    <w:rsid w:val="00FE1050"/>
    <w:rsid w:val="00FE277A"/>
    <w:rsid w:val="00FE3E9B"/>
    <w:rsid w:val="00FE6D22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8618DC-C38E-4CD9-B7AA-6C48B3B9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1F"/>
  </w:style>
  <w:style w:type="paragraph" w:styleId="Titre1">
    <w:name w:val="heading 1"/>
    <w:basedOn w:val="Normal"/>
    <w:next w:val="Normal"/>
    <w:link w:val="Titre1Car"/>
    <w:uiPriority w:val="9"/>
    <w:qFormat/>
    <w:rsid w:val="002940F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05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052F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F1C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1C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1C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C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CE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CE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7F1CED"/>
    <w:pPr>
      <w:ind w:left="720"/>
      <w:contextualSpacing/>
    </w:pPr>
  </w:style>
  <w:style w:type="character" w:styleId="Appelnotedebasdep">
    <w:name w:val="footnote reference"/>
    <w:uiPriority w:val="99"/>
    <w:unhideWhenUsed/>
    <w:rsid w:val="00CF3191"/>
    <w:rPr>
      <w:vertAlign w:val="superscript"/>
    </w:rPr>
  </w:style>
  <w:style w:type="character" w:customStyle="1" w:styleId="NotedebasdepageCar">
    <w:name w:val="Note de bas de page Car"/>
    <w:link w:val="Notedebasdepage"/>
    <w:uiPriority w:val="99"/>
    <w:rsid w:val="00CF3191"/>
    <w:rPr>
      <w:rFonts w:ascii="Times New Roman" w:eastAsia="Times New Roman" w:hAnsi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CF319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NotedebasdepageCar1">
    <w:name w:val="Note de bas de page Car1"/>
    <w:basedOn w:val="Policepardfaut"/>
    <w:uiPriority w:val="99"/>
    <w:semiHidden/>
    <w:rsid w:val="00CF3191"/>
    <w:rPr>
      <w:sz w:val="20"/>
      <w:szCs w:val="20"/>
    </w:rPr>
  </w:style>
  <w:style w:type="table" w:styleId="Grilledutableau">
    <w:name w:val="Table Grid"/>
    <w:basedOn w:val="TableauNormal"/>
    <w:uiPriority w:val="39"/>
    <w:rsid w:val="008B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">
    <w:name w:val="translation"/>
    <w:basedOn w:val="Policepardfaut"/>
    <w:rsid w:val="00B81998"/>
  </w:style>
  <w:style w:type="paragraph" w:customStyle="1" w:styleId="Default">
    <w:name w:val="Default"/>
    <w:rsid w:val="00CC4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CC40B4"/>
    <w:rPr>
      <w:color w:val="0000FF"/>
      <w:u w:val="single"/>
    </w:rPr>
  </w:style>
  <w:style w:type="character" w:customStyle="1" w:styleId="ParagraphedelisteCar">
    <w:name w:val="Paragraphe de liste Car"/>
    <w:link w:val="Paragraphedeliste"/>
    <w:uiPriority w:val="34"/>
    <w:locked/>
    <w:rsid w:val="00CC40B4"/>
  </w:style>
  <w:style w:type="character" w:customStyle="1" w:styleId="Titre1Car">
    <w:name w:val="Titre 1 Car"/>
    <w:basedOn w:val="Policepardfaut"/>
    <w:link w:val="Titre1"/>
    <w:uiPriority w:val="9"/>
    <w:rsid w:val="002940F3"/>
    <w:rPr>
      <w:rFonts w:ascii="Cambria" w:eastAsia="Times New Roman" w:hAnsi="Cambria" w:cs="Times New Roman"/>
      <w:b/>
      <w:bCs/>
      <w:color w:val="365F91"/>
      <w:sz w:val="28"/>
      <w:szCs w:val="28"/>
      <w:lang w:val="pt-PT"/>
    </w:rPr>
  </w:style>
  <w:style w:type="paragraph" w:styleId="En-tte">
    <w:name w:val="header"/>
    <w:basedOn w:val="Normal"/>
    <w:link w:val="En-tteCar"/>
    <w:uiPriority w:val="99"/>
    <w:unhideWhenUsed/>
    <w:rsid w:val="002D6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EF2"/>
  </w:style>
  <w:style w:type="paragraph" w:styleId="NormalWeb">
    <w:name w:val="Normal (Web)"/>
    <w:basedOn w:val="Normal"/>
    <w:uiPriority w:val="99"/>
    <w:unhideWhenUsed/>
    <w:rsid w:val="0025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hooas@wahooa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res@wahooa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oukou@wahooa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ban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117B-EE76-4128-ADA6-F26A1DA8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1434</Words>
  <Characters>7891</Characters>
  <Application>Microsoft Office Word</Application>
  <DocSecurity>0</DocSecurity>
  <Lines>65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Lokossou Virgil</dc:creator>
  <cp:lastModifiedBy>MBACKE Oumar</cp:lastModifiedBy>
  <cp:revision>5</cp:revision>
  <dcterms:created xsi:type="dcterms:W3CDTF">2019-04-06T00:01:00Z</dcterms:created>
  <dcterms:modified xsi:type="dcterms:W3CDTF">2019-04-08T09:33:00Z</dcterms:modified>
</cp:coreProperties>
</file>