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F3" w:rsidRPr="00167485" w:rsidRDefault="005550ED" w:rsidP="002C5DF3">
      <w:pPr>
        <w:spacing w:after="0" w:line="240" w:lineRule="auto"/>
        <w:jc w:val="center"/>
        <w:rPr>
          <w:rFonts w:ascii="Times New Roman" w:eastAsia="Times New Roman" w:hAnsi="Times New Roman" w:cs="Times New Roman"/>
          <w:b/>
          <w:sz w:val="24"/>
          <w:szCs w:val="24"/>
          <w:lang w:eastAsia="fr-FR"/>
        </w:rPr>
      </w:pPr>
      <w:r w:rsidRPr="00167485">
        <w:rPr>
          <w:noProof/>
          <w:lang w:eastAsia="fr-FR"/>
        </w:rPr>
        <w:drawing>
          <wp:anchor distT="0" distB="0" distL="114300" distR="114300" simplePos="0" relativeHeight="251660288" behindDoc="0" locked="0" layoutInCell="1" allowOverlap="1" wp14:anchorId="7C15C713" wp14:editId="6A832454">
            <wp:simplePos x="0" y="0"/>
            <wp:positionH relativeFrom="margin">
              <wp:align>center</wp:align>
            </wp:positionH>
            <wp:positionV relativeFrom="margin">
              <wp:posOffset>-635</wp:posOffset>
            </wp:positionV>
            <wp:extent cx="1297305" cy="1143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DF3" w:rsidRPr="00167485" w:rsidRDefault="002C5DF3" w:rsidP="002C5DF3">
      <w:pPr>
        <w:rPr>
          <w:lang w:val="en-US"/>
        </w:rPr>
      </w:pPr>
    </w:p>
    <w:p w:rsidR="002C5DF3" w:rsidRPr="00167485" w:rsidRDefault="002C5DF3" w:rsidP="002C5DF3">
      <w:pPr>
        <w:jc w:val="center"/>
        <w:rPr>
          <w:rFonts w:ascii="Times New Roman" w:hAnsi="Times New Roman"/>
          <w:b/>
          <w:color w:val="000000"/>
          <w:sz w:val="28"/>
          <w:szCs w:val="28"/>
        </w:rPr>
      </w:pPr>
    </w:p>
    <w:p w:rsidR="002C5DF3" w:rsidRPr="00167485" w:rsidRDefault="002C5DF3" w:rsidP="002C5DF3">
      <w:pPr>
        <w:jc w:val="center"/>
        <w:rPr>
          <w:rFonts w:ascii="Times New Roman" w:hAnsi="Times New Roman"/>
          <w:b/>
          <w:color w:val="000000"/>
          <w:sz w:val="28"/>
          <w:szCs w:val="28"/>
        </w:rPr>
      </w:pPr>
    </w:p>
    <w:p w:rsidR="002C5DF3" w:rsidRPr="00167485" w:rsidRDefault="002C5DF3" w:rsidP="002C5DF3">
      <w:pPr>
        <w:jc w:val="center"/>
        <w:rPr>
          <w:rFonts w:ascii="Times New Roman" w:hAnsi="Times New Roman"/>
          <w:b/>
          <w:color w:val="000000"/>
          <w:sz w:val="28"/>
          <w:szCs w:val="28"/>
        </w:rPr>
      </w:pPr>
    </w:p>
    <w:p w:rsidR="002C5DF3" w:rsidRPr="00167485" w:rsidRDefault="002C5DF3" w:rsidP="002C5DF3">
      <w:pPr>
        <w:jc w:val="center"/>
        <w:rPr>
          <w:rFonts w:ascii="Times New Roman" w:hAnsi="Times New Roman"/>
          <w:b/>
          <w:color w:val="000000"/>
          <w:sz w:val="28"/>
          <w:szCs w:val="28"/>
        </w:rPr>
      </w:pPr>
      <w:bookmarkStart w:id="0" w:name="_GoBack"/>
      <w:bookmarkEnd w:id="0"/>
    </w:p>
    <w:p w:rsidR="002C5DF3" w:rsidRPr="00167485" w:rsidRDefault="002C5DF3" w:rsidP="002C5DF3">
      <w:pPr>
        <w:jc w:val="center"/>
        <w:rPr>
          <w:rFonts w:ascii="Times New Roman" w:hAnsi="Times New Roman"/>
          <w:b/>
          <w:color w:val="000000"/>
          <w:sz w:val="28"/>
          <w:szCs w:val="28"/>
        </w:rPr>
      </w:pPr>
    </w:p>
    <w:p w:rsidR="002C5DF3" w:rsidRPr="00167485" w:rsidRDefault="002C5DF3" w:rsidP="002C5DF3">
      <w:pPr>
        <w:jc w:val="center"/>
        <w:rPr>
          <w:rFonts w:ascii="Times New Roman" w:hAnsi="Times New Roman"/>
          <w:b/>
          <w:sz w:val="28"/>
          <w:szCs w:val="28"/>
        </w:rPr>
      </w:pPr>
      <w:r w:rsidRPr="00167485">
        <w:rPr>
          <w:rFonts w:ascii="Times New Roman" w:hAnsi="Times New Roman"/>
          <w:b/>
          <w:color w:val="000000"/>
          <w:sz w:val="28"/>
          <w:szCs w:val="28"/>
        </w:rPr>
        <w:t xml:space="preserve">PROJET REGIONAL DE RENFORCEMENT DES SYSTEMES DE SURVEILLANCE DES MALADIES EN AFRIQUE DE L’OUEST (REDISSE) </w:t>
      </w:r>
    </w:p>
    <w:p w:rsidR="002C5DF3" w:rsidRPr="00167485" w:rsidRDefault="002C5DF3" w:rsidP="002C5DF3"/>
    <w:p w:rsidR="002C5DF3" w:rsidRPr="00167485" w:rsidRDefault="002C5DF3" w:rsidP="002C5D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5DF3" w:rsidRPr="00167485" w:rsidTr="007C6EC8">
        <w:trPr>
          <w:jc w:val="center"/>
        </w:trPr>
        <w:tc>
          <w:tcPr>
            <w:tcW w:w="9210" w:type="dxa"/>
            <w:shd w:val="clear" w:color="auto" w:fill="C5E0B3"/>
          </w:tcPr>
          <w:p w:rsidR="002C5DF3" w:rsidRPr="00167485" w:rsidRDefault="002C5DF3" w:rsidP="007C6EC8">
            <w:pPr>
              <w:pStyle w:val="Default"/>
              <w:jc w:val="center"/>
              <w:rPr>
                <w:rFonts w:ascii="Times New Roman" w:hAnsi="Times New Roman" w:cs="Times New Roman"/>
                <w:b/>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C5DF3" w:rsidRPr="00167485" w:rsidRDefault="002C5DF3" w:rsidP="007C6EC8">
            <w:pPr>
              <w:pStyle w:val="Default"/>
              <w:jc w:val="center"/>
              <w:rPr>
                <w:rFonts w:ascii="Times New Roman" w:hAnsi="Times New Roman" w:cs="Times New Roman"/>
                <w:b/>
                <w:color w:val="auto"/>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RECRUTEMENT D’UN CHARGE DE</w:t>
            </w:r>
            <w:r w:rsidRPr="00167485">
              <w:rPr>
                <w:rFonts w:ascii="Times New Roman" w:hAnsi="Times New Roman" w:cs="Times New Roman"/>
                <w:b/>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PROJET</w:t>
            </w:r>
          </w:p>
          <w:p w:rsidR="002C5DF3" w:rsidRPr="00167485" w:rsidRDefault="002C5DF3" w:rsidP="007C6EC8">
            <w:pPr>
              <w:pStyle w:val="Default"/>
              <w:rPr>
                <w:rFonts w:ascii="Times New Roman" w:hAnsi="Times New Roman"/>
                <w:color w:val="auto"/>
                <w:lang w:val="en-GB"/>
              </w:rPr>
            </w:pPr>
          </w:p>
        </w:tc>
      </w:tr>
    </w:tbl>
    <w:p w:rsidR="002C5DF3" w:rsidRPr="00167485" w:rsidRDefault="002C5DF3" w:rsidP="002C5DF3">
      <w:pPr>
        <w:rPr>
          <w:lang w:val="en-GB"/>
        </w:rPr>
      </w:pPr>
    </w:p>
    <w:p w:rsidR="002C5DF3" w:rsidRPr="00167485" w:rsidRDefault="002C5DF3" w:rsidP="002C5DF3">
      <w:pPr>
        <w:rPr>
          <w:lang w:val="en-GB"/>
        </w:rPr>
      </w:pPr>
    </w:p>
    <w:p w:rsidR="002C5DF3" w:rsidRPr="00167485" w:rsidRDefault="002C5DF3" w:rsidP="002C5DF3">
      <w:pPr>
        <w:rPr>
          <w:b/>
          <w:lang w:val="en-GB"/>
        </w:rPr>
      </w:pPr>
    </w:p>
    <w:p w:rsidR="002C5DF3" w:rsidRPr="00167485" w:rsidRDefault="002C5DF3" w:rsidP="002C5DF3">
      <w:pPr>
        <w:jc w:val="center"/>
        <w:rPr>
          <w:b/>
          <w:lang w:val="en-GB"/>
        </w:rPr>
      </w:pPr>
    </w:p>
    <w:p w:rsidR="002C5DF3" w:rsidRPr="00167485" w:rsidRDefault="002C5DF3" w:rsidP="002C5DF3">
      <w:pPr>
        <w:shd w:val="clear" w:color="auto" w:fill="C5E0B3"/>
        <w:jc w:val="center"/>
        <w:rPr>
          <w:b/>
          <w:sz w:val="48"/>
          <w:szCs w:val="48"/>
          <w:lang w:val="en-GB"/>
        </w:rPr>
      </w:pPr>
      <w:r w:rsidRPr="00167485">
        <w:rPr>
          <w:b/>
          <w:sz w:val="48"/>
          <w:szCs w:val="48"/>
        </w:rPr>
        <w:t xml:space="preserve">TERMES DE REFERENCE </w:t>
      </w:r>
    </w:p>
    <w:p w:rsidR="002C5DF3" w:rsidRPr="00167485" w:rsidRDefault="002C5DF3" w:rsidP="002C5DF3">
      <w:pPr>
        <w:jc w:val="center"/>
        <w:rPr>
          <w:b/>
          <w:lang w:val="en-GB"/>
        </w:rPr>
      </w:pPr>
    </w:p>
    <w:p w:rsidR="002C5DF3" w:rsidRPr="00167485" w:rsidRDefault="002C5DF3" w:rsidP="002C5DF3">
      <w:pPr>
        <w:jc w:val="center"/>
        <w:rPr>
          <w:b/>
          <w:lang w:val="en-GB"/>
        </w:rPr>
      </w:pPr>
    </w:p>
    <w:p w:rsidR="002C5DF3" w:rsidRPr="00167485" w:rsidRDefault="002C5DF3" w:rsidP="002C5DF3">
      <w:pPr>
        <w:jc w:val="center"/>
        <w:rPr>
          <w:b/>
          <w:lang w:val="en-GB"/>
        </w:rPr>
      </w:pPr>
    </w:p>
    <w:p w:rsidR="002C5DF3" w:rsidRPr="00167485" w:rsidRDefault="002C5DF3" w:rsidP="002C5DF3">
      <w:pPr>
        <w:jc w:val="center"/>
        <w:rPr>
          <w:b/>
          <w:lang w:val="en-GB"/>
        </w:rPr>
      </w:pPr>
    </w:p>
    <w:p w:rsidR="002C5DF3" w:rsidRPr="00167485" w:rsidRDefault="002C5DF3" w:rsidP="002C5DF3">
      <w:pPr>
        <w:jc w:val="center"/>
        <w:rPr>
          <w:b/>
          <w:sz w:val="32"/>
          <w:lang w:val="en-GB"/>
        </w:rPr>
      </w:pPr>
      <w:r>
        <w:rPr>
          <w:b/>
          <w:sz w:val="32"/>
        </w:rPr>
        <w:t>Mars 2019</w:t>
      </w:r>
    </w:p>
    <w:p w:rsidR="002C5DF3" w:rsidRPr="00167485" w:rsidRDefault="002C5DF3" w:rsidP="002C5DF3">
      <w:pPr>
        <w:jc w:val="center"/>
        <w:rPr>
          <w:b/>
          <w:lang w:val="en-GB"/>
        </w:rPr>
      </w:pPr>
    </w:p>
    <w:p w:rsidR="002C5DF3" w:rsidRPr="00167485" w:rsidRDefault="002C5DF3" w:rsidP="002C5DF3">
      <w:pPr>
        <w:jc w:val="center"/>
        <w:rPr>
          <w:rFonts w:ascii="Times New Roman" w:hAnsi="Times New Roman"/>
          <w:b/>
          <w:color w:val="000000"/>
          <w:sz w:val="28"/>
          <w:szCs w:val="28"/>
          <w:lang w:val="en-GB"/>
        </w:rPr>
      </w:pPr>
    </w:p>
    <w:p w:rsidR="002C5DF3" w:rsidRPr="00167485" w:rsidRDefault="002C5DF3" w:rsidP="002C5DF3">
      <w:pPr>
        <w:jc w:val="center"/>
        <w:rPr>
          <w:rFonts w:ascii="Times New Roman" w:hAnsi="Times New Roman"/>
          <w:b/>
          <w:color w:val="000000"/>
          <w:sz w:val="28"/>
          <w:szCs w:val="28"/>
          <w:lang w:val="en-GB"/>
        </w:rPr>
      </w:pPr>
    </w:p>
    <w:p w:rsidR="002C5DF3" w:rsidRPr="00167485" w:rsidRDefault="002C5DF3" w:rsidP="002C5DF3">
      <w:pPr>
        <w:jc w:val="center"/>
        <w:rPr>
          <w:rFonts w:ascii="Times New Roman" w:hAnsi="Times New Roman"/>
          <w:b/>
          <w:color w:val="000000"/>
          <w:sz w:val="28"/>
          <w:szCs w:val="28"/>
          <w:lang w:val="en-GB"/>
        </w:rPr>
      </w:pPr>
    </w:p>
    <w:p w:rsidR="002C5DF3" w:rsidRPr="00167485" w:rsidRDefault="002C5DF3" w:rsidP="002C5DF3">
      <w:pPr>
        <w:jc w:val="center"/>
        <w:rPr>
          <w:rFonts w:ascii="Times New Roman" w:hAnsi="Times New Roman"/>
          <w:b/>
          <w:color w:val="000000"/>
          <w:sz w:val="28"/>
          <w:szCs w:val="28"/>
          <w:lang w:val="en-GB"/>
        </w:rPr>
      </w:pPr>
    </w:p>
    <w:p w:rsidR="002C5DF3" w:rsidRPr="005550ED" w:rsidRDefault="002C5DF3" w:rsidP="002C5DF3">
      <w:pPr>
        <w:pStyle w:val="Default"/>
        <w:shd w:val="clear" w:color="auto" w:fill="E2EFD9" w:themeFill="accent6" w:themeFillTint="33"/>
        <w:spacing w:before="240" w:after="240" w:line="276" w:lineRule="auto"/>
        <w:jc w:val="both"/>
        <w:rPr>
          <w:rFonts w:ascii="Times New Roman" w:hAnsi="Times New Roman" w:cs="Times New Roman"/>
          <w:b/>
        </w:rPr>
      </w:pPr>
      <w:r w:rsidRPr="00167485">
        <w:rPr>
          <w:rFonts w:ascii="Times New Roman" w:hAnsi="Times New Roman" w:cs="Times New Roman"/>
          <w:b/>
        </w:rPr>
        <w:lastRenderedPageBreak/>
        <w:t>INTRODUCTION :</w:t>
      </w:r>
    </w:p>
    <w:p w:rsidR="002C5DF3" w:rsidRPr="005550ED" w:rsidRDefault="002C5DF3" w:rsidP="002C5DF3">
      <w:pPr>
        <w:jc w:val="both"/>
        <w:rPr>
          <w:rFonts w:ascii="Times New Roman" w:hAnsi="Times New Roman"/>
          <w:color w:val="000000"/>
          <w:sz w:val="24"/>
          <w:szCs w:val="24"/>
        </w:rPr>
      </w:pPr>
      <w:r w:rsidRPr="00167485">
        <w:rPr>
          <w:rFonts w:ascii="Times New Roman" w:hAnsi="Times New Roman"/>
          <w:color w:val="000000"/>
          <w:sz w:val="24"/>
          <w:szCs w:val="24"/>
        </w:rPr>
        <w:t xml:space="preserve">L'Organisation Ouest Africaine de la Santé (OOAS) est l’institution en charge des questions sanitaires de la Communauté Economique des Etats de l'Afrique de l'Ouest (CEDEAO). </w:t>
      </w:r>
      <w:r w:rsidRPr="00167485">
        <w:rPr>
          <w:rFonts w:ascii="Times New Roman" w:hAnsi="Times New Roman" w:cs="Times New Roman"/>
          <w:sz w:val="24"/>
          <w:szCs w:val="24"/>
        </w:rPr>
        <w:t xml:space="preserve">L'Organisation Ouest Africaine de la Santé a pour mission d’offrir le niveau le plus élevé en matière de prestations de soins de santé aux populations de la sous-région où les maladies </w:t>
      </w:r>
      <w:proofErr w:type="gramStart"/>
      <w:r w:rsidRPr="00167485">
        <w:rPr>
          <w:rFonts w:ascii="Times New Roman" w:hAnsi="Times New Roman" w:cs="Times New Roman"/>
          <w:sz w:val="24"/>
          <w:szCs w:val="24"/>
        </w:rPr>
        <w:t>transmissibles</w:t>
      </w:r>
      <w:proofErr w:type="gramEnd"/>
      <w:r w:rsidRPr="00167485">
        <w:rPr>
          <w:rFonts w:ascii="Times New Roman" w:hAnsi="Times New Roman" w:cs="Times New Roman"/>
          <w:sz w:val="24"/>
          <w:szCs w:val="24"/>
        </w:rPr>
        <w:t xml:space="preserve"> et non transmissibles restent les principales causes de morbidité et de mortalité.</w:t>
      </w:r>
      <w:r w:rsidRPr="005550ED">
        <w:rPr>
          <w:rFonts w:ascii="Times New Roman" w:eastAsia="Times New Roman" w:hAnsi="Times New Roman" w:cs="Times New Roman"/>
          <w:sz w:val="24"/>
          <w:szCs w:val="24"/>
          <w:lang w:eastAsia="fr-FR"/>
        </w:rPr>
        <w:t xml:space="preserve"> </w:t>
      </w:r>
    </w:p>
    <w:p w:rsidR="002C5DF3" w:rsidRPr="0016748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Par conséquent, la lutte contre les maladies et la prévention des épidémies dans les 15 pays de la région sont inscrites au rang des priorités de l'OOAS. </w:t>
      </w:r>
    </w:p>
    <w:p w:rsidR="002C5DF3" w:rsidRPr="00167485" w:rsidRDefault="002C5DF3" w:rsidP="002C5DF3">
      <w:pPr>
        <w:spacing w:before="240" w:after="240"/>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Pour aider l’OOAS et les pays de la région à faire face au fardeau des maladies transmissibles et non transmissibles, la Banque mondiale a accordé un financement aux pays et à l’OOAS pour la mise en œuvre du projet de Renforcement des Systèmes de Surveillance des Maladies en Afrique de l’Ouest (REDISSE). </w:t>
      </w:r>
    </w:p>
    <w:p w:rsidR="002C5DF3" w:rsidRPr="00167485" w:rsidRDefault="002C5DF3" w:rsidP="002C5DF3">
      <w:pPr>
        <w:spacing w:before="240" w:after="240"/>
        <w:jc w:val="both"/>
        <w:rPr>
          <w:rFonts w:ascii="Times New Roman" w:hAnsi="Times New Roman"/>
          <w:sz w:val="24"/>
          <w:szCs w:val="24"/>
        </w:rPr>
      </w:pPr>
      <w:r w:rsidRPr="00167485">
        <w:rPr>
          <w:rFonts w:ascii="Times New Roman" w:hAnsi="Times New Roman"/>
          <w:sz w:val="24"/>
          <w:szCs w:val="24"/>
        </w:rPr>
        <w:t>Le projet REDISSE comprend cinq (05) composantes : C1: Surveillance et Information Sanitaire; C2: Renforcement des capacités des laboratoires; C3: Préparation et réponse aux urgences; C4 : Gestion des Ressources Humaines pour une surveillance efficace de la maladie et la préparation aux épidémies; et C5: Renforcement des capacités institutionnelles, Gestion des projets, Coordination et Plaidoyer.</w:t>
      </w:r>
      <w:r w:rsidRPr="00167485">
        <w:rPr>
          <w:rFonts w:ascii="Times New Roman" w:eastAsia="Times New Roman" w:hAnsi="Times New Roman" w:cs="Times New Roman"/>
          <w:sz w:val="24"/>
          <w:szCs w:val="24"/>
          <w:lang w:eastAsia="fr-FR"/>
        </w:rPr>
        <w:t xml:space="preserve"> </w:t>
      </w:r>
    </w:p>
    <w:p w:rsidR="002C5DF3" w:rsidRPr="00167485" w:rsidRDefault="002C5DF3" w:rsidP="002C5DF3">
      <w:pPr>
        <w:spacing w:after="240"/>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Il couvre les 15 pays membres de la CEDEAO ainsi que la Mauritanie, et comprend 3 phases, à savoir : </w:t>
      </w:r>
    </w:p>
    <w:p w:rsidR="002C5DF3" w:rsidRPr="00167485" w:rsidRDefault="002C5DF3" w:rsidP="002C5DF3">
      <w:pPr>
        <w:pStyle w:val="Paragraphedeliste"/>
        <w:numPr>
          <w:ilvl w:val="0"/>
          <w:numId w:val="22"/>
        </w:numPr>
        <w:spacing w:after="240"/>
        <w:jc w:val="both"/>
        <w:rPr>
          <w:rFonts w:ascii="Times New Roman" w:hAnsi="Times New Roman"/>
          <w:b/>
          <w:color w:val="000000"/>
          <w:sz w:val="24"/>
          <w:szCs w:val="24"/>
        </w:rPr>
      </w:pPr>
      <w:r w:rsidRPr="00167485">
        <w:rPr>
          <w:rFonts w:ascii="Times New Roman" w:hAnsi="Times New Roman"/>
          <w:b/>
          <w:color w:val="000000"/>
          <w:sz w:val="24"/>
          <w:szCs w:val="24"/>
        </w:rPr>
        <w:t xml:space="preserve">Phase- 1 : </w:t>
      </w:r>
      <w:r w:rsidRPr="00167485">
        <w:rPr>
          <w:rFonts w:ascii="Times New Roman" w:hAnsi="Times New Roman"/>
          <w:color w:val="000000"/>
          <w:sz w:val="24"/>
          <w:szCs w:val="24"/>
        </w:rPr>
        <w:t>démarrée en 2016, elle couvre la Guinée, la Sierra Léone et le Sénégal ;</w:t>
      </w:r>
    </w:p>
    <w:p w:rsidR="002C5DF3" w:rsidRPr="00167485" w:rsidRDefault="002C5DF3" w:rsidP="002C5DF3">
      <w:pPr>
        <w:pStyle w:val="Paragraphedeliste"/>
        <w:numPr>
          <w:ilvl w:val="0"/>
          <w:numId w:val="22"/>
        </w:numPr>
        <w:spacing w:after="240"/>
        <w:jc w:val="both"/>
        <w:rPr>
          <w:rFonts w:ascii="Times New Roman" w:hAnsi="Times New Roman"/>
          <w:b/>
          <w:color w:val="000000"/>
          <w:sz w:val="24"/>
          <w:szCs w:val="24"/>
        </w:rPr>
      </w:pPr>
      <w:r w:rsidRPr="00167485">
        <w:rPr>
          <w:rFonts w:ascii="Times New Roman" w:hAnsi="Times New Roman"/>
          <w:b/>
          <w:color w:val="000000"/>
          <w:sz w:val="24"/>
          <w:szCs w:val="24"/>
        </w:rPr>
        <w:t xml:space="preserve">Phase 2 : elle </w:t>
      </w:r>
      <w:r w:rsidRPr="00167485">
        <w:rPr>
          <w:rFonts w:ascii="Times New Roman" w:hAnsi="Times New Roman"/>
          <w:color w:val="000000"/>
          <w:sz w:val="24"/>
          <w:szCs w:val="24"/>
        </w:rPr>
        <w:t xml:space="preserve">a commencé en 2017 et couvre le Togo, la </w:t>
      </w:r>
      <w:proofErr w:type="spellStart"/>
      <w:r w:rsidRPr="00167485">
        <w:rPr>
          <w:rFonts w:ascii="Times New Roman" w:hAnsi="Times New Roman"/>
          <w:color w:val="000000"/>
          <w:sz w:val="24"/>
          <w:szCs w:val="24"/>
        </w:rPr>
        <w:t>Guiné-Bissau</w:t>
      </w:r>
      <w:proofErr w:type="spellEnd"/>
      <w:r w:rsidRPr="00167485">
        <w:rPr>
          <w:rFonts w:ascii="Times New Roman" w:hAnsi="Times New Roman"/>
          <w:color w:val="000000"/>
          <w:sz w:val="24"/>
          <w:szCs w:val="24"/>
        </w:rPr>
        <w:t>, le Nigéria et le Libéria</w:t>
      </w:r>
    </w:p>
    <w:p w:rsidR="002C5DF3" w:rsidRPr="00167485" w:rsidRDefault="002C5DF3" w:rsidP="002C5DF3">
      <w:pPr>
        <w:pStyle w:val="Paragraphedeliste"/>
        <w:numPr>
          <w:ilvl w:val="0"/>
          <w:numId w:val="22"/>
        </w:numPr>
        <w:spacing w:after="240"/>
        <w:jc w:val="both"/>
        <w:rPr>
          <w:rFonts w:ascii="Times New Roman" w:eastAsia="Times New Roman" w:hAnsi="Times New Roman" w:cs="Times New Roman"/>
          <w:sz w:val="24"/>
          <w:szCs w:val="24"/>
          <w:lang w:eastAsia="fr-FR"/>
        </w:rPr>
      </w:pPr>
      <w:r w:rsidRPr="00167485">
        <w:rPr>
          <w:rFonts w:ascii="Times New Roman" w:hAnsi="Times New Roman"/>
          <w:b/>
          <w:color w:val="000000"/>
          <w:sz w:val="24"/>
          <w:szCs w:val="24"/>
        </w:rPr>
        <w:t xml:space="preserve">Phase – 3, </w:t>
      </w:r>
      <w:r w:rsidRPr="00167485">
        <w:rPr>
          <w:rFonts w:ascii="Times New Roman" w:hAnsi="Times New Roman"/>
          <w:color w:val="000000"/>
          <w:sz w:val="24"/>
          <w:szCs w:val="24"/>
        </w:rPr>
        <w:t xml:space="preserve">dont les préparatifs ont démarré en fin 2017, couvre le Bénin, le Burkina Faso, le Mali, le Niger, et la Mauritanie. </w:t>
      </w:r>
      <w:r w:rsidRPr="00167485">
        <w:rPr>
          <w:rFonts w:ascii="Times New Roman" w:eastAsia="Times New Roman" w:hAnsi="Times New Roman" w:cs="Times New Roman"/>
          <w:sz w:val="24"/>
          <w:szCs w:val="24"/>
          <w:lang w:eastAsia="fr-FR"/>
        </w:rPr>
        <w:t xml:space="preserve">Les pays non encore couverts et devant être intégrés au projet dans les mois à venir sont les suivants : le Cabo-Verde, le Ghana, la Côte d’Ivoire et la Gambie </w:t>
      </w:r>
    </w:p>
    <w:p w:rsidR="002C5DF3" w:rsidRPr="00167485" w:rsidRDefault="002C5DF3" w:rsidP="002C5DF3">
      <w:pPr>
        <w:spacing w:after="240"/>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Dans le cadre de la mise en œuvre du projet REDISSE, l’OOAS assure la coordination régionale, ainsi que le suivi des activités à caractère régional, au nombre desquelles : </w:t>
      </w:r>
    </w:p>
    <w:p w:rsidR="002C5DF3" w:rsidRPr="00167485"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mise en place des Centres de Surveillance Epidémiologique (CSE) dans plusieurs</w:t>
      </w:r>
      <w:r>
        <w:rPr>
          <w:rFonts w:ascii="Times New Roman" w:eastAsia="Times New Roman" w:hAnsi="Times New Roman" w:cs="Times New Roman"/>
          <w:sz w:val="24"/>
          <w:szCs w:val="24"/>
          <w:lang w:eastAsia="fr-FR"/>
        </w:rPr>
        <w:t xml:space="preserve"> districts sanitaires à travers </w:t>
      </w:r>
      <w:r w:rsidRPr="00167485">
        <w:rPr>
          <w:rFonts w:ascii="Times New Roman" w:eastAsia="Times New Roman" w:hAnsi="Times New Roman" w:cs="Times New Roman"/>
          <w:sz w:val="24"/>
          <w:szCs w:val="24"/>
          <w:lang w:eastAsia="fr-FR"/>
        </w:rPr>
        <w:t xml:space="preserve"> le renforcement des capacités du personnel en épidémiologie et en surveillance épidémiologique selon l’approche </w:t>
      </w:r>
      <w:proofErr w:type="spellStart"/>
      <w:r w:rsidRPr="00167485">
        <w:rPr>
          <w:rFonts w:ascii="Times New Roman" w:eastAsia="Times New Roman" w:hAnsi="Times New Roman" w:cs="Times New Roman"/>
          <w:sz w:val="24"/>
          <w:szCs w:val="24"/>
          <w:lang w:eastAsia="fr-FR"/>
        </w:rPr>
        <w:t>PASEi</w:t>
      </w:r>
      <w:proofErr w:type="spellEnd"/>
      <w:r w:rsidRPr="00167485">
        <w:rPr>
          <w:rFonts w:ascii="Times New Roman" w:eastAsia="Times New Roman" w:hAnsi="Times New Roman" w:cs="Times New Roman"/>
          <w:sz w:val="24"/>
          <w:szCs w:val="24"/>
          <w:lang w:eastAsia="fr-FR"/>
        </w:rPr>
        <w:t xml:space="preserve">, par le Centre de Coopération Internationale en Santé et Développement CCISD), ainsi que le renforcement des capacités des responsables des laboratoires de districts en techniques de diagnostic des maladies et des épidémies par la </w:t>
      </w:r>
      <w:r w:rsidRPr="00167485">
        <w:rPr>
          <w:rFonts w:ascii="Times New Roman" w:eastAsia="Times New Roman" w:hAnsi="Times New Roman" w:cs="Times New Roman"/>
          <w:i/>
          <w:sz w:val="24"/>
          <w:szCs w:val="24"/>
          <w:lang w:eastAsia="fr-FR"/>
        </w:rPr>
        <w:t xml:space="preserve">Fondation Mérieux ; </w:t>
      </w:r>
    </w:p>
    <w:p w:rsidR="002C5DF3" w:rsidRPr="00167485"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mise en place du réseau régional des laboratoires nationaux et des laboratoires de référence ;</w:t>
      </w:r>
      <w:r w:rsidRPr="00167485">
        <w:rPr>
          <w:rFonts w:ascii="Times New Roman" w:hAnsi="Times New Roman"/>
          <w:sz w:val="24"/>
          <w:szCs w:val="24"/>
        </w:rPr>
        <w:t xml:space="preserve"> </w:t>
      </w:r>
    </w:p>
    <w:p w:rsidR="002C5DF3" w:rsidRPr="00167485"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formation au diplôme de Master en Epidémiologie de terrain (FELTP) de plusieurs cadres des pays bénéficiaires du projet ;</w:t>
      </w:r>
    </w:p>
    <w:p w:rsidR="002C5DF3" w:rsidRPr="00167485"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La réalisation des Evaluations Externes Conjointes (JEE) en vue d’évaluer les capacités des pays à mettre en œuvre le RSI ; </w:t>
      </w:r>
    </w:p>
    <w:p w:rsidR="002C5DF3" w:rsidRPr="00167485"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lastRenderedPageBreak/>
        <w:t xml:space="preserve">l’élaboration des Plans stratégiques SIMR des pays à travers l’appui technique de l’Organisation Mondiale de la Santé </w:t>
      </w:r>
    </w:p>
    <w:p w:rsidR="002C5DF3" w:rsidRPr="005550ED"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réalisation des évaluations des services vétérinaires (PVS) par l’OIE ;</w:t>
      </w:r>
    </w:p>
    <w:p w:rsidR="002C5DF3" w:rsidRPr="005550ED" w:rsidRDefault="002C5DF3" w:rsidP="002C5DF3">
      <w:pPr>
        <w:pStyle w:val="Paragraphedeliste"/>
        <w:numPr>
          <w:ilvl w:val="0"/>
          <w:numId w:val="21"/>
        </w:numPr>
        <w:spacing w:after="240"/>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Le renforcement des capacités techniques du Centre Régional de Sa</w:t>
      </w:r>
      <w:r>
        <w:rPr>
          <w:rFonts w:ascii="Times New Roman" w:eastAsia="Times New Roman" w:hAnsi="Times New Roman" w:cs="Times New Roman"/>
          <w:sz w:val="24"/>
          <w:szCs w:val="24"/>
          <w:lang w:eastAsia="fr-FR"/>
        </w:rPr>
        <w:t>nté Animale (CRSA) de la CEDEAO</w:t>
      </w:r>
      <w:r w:rsidRPr="00167485">
        <w:rPr>
          <w:rFonts w:ascii="Times New Roman" w:eastAsia="Times New Roman" w:hAnsi="Times New Roman" w:cs="Times New Roman"/>
          <w:sz w:val="24"/>
          <w:szCs w:val="24"/>
          <w:lang w:eastAsia="fr-FR"/>
        </w:rPr>
        <w:t xml:space="preserve"> qui à terme</w:t>
      </w:r>
      <w:r>
        <w:rPr>
          <w:rFonts w:ascii="Times New Roman" w:eastAsia="Times New Roman" w:hAnsi="Times New Roman" w:cs="Times New Roman"/>
          <w:sz w:val="24"/>
          <w:szCs w:val="24"/>
          <w:lang w:eastAsia="fr-FR"/>
        </w:rPr>
        <w:t>,</w:t>
      </w:r>
      <w:r w:rsidRPr="00167485">
        <w:rPr>
          <w:rFonts w:ascii="Times New Roman" w:eastAsia="Times New Roman" w:hAnsi="Times New Roman" w:cs="Times New Roman"/>
          <w:sz w:val="24"/>
          <w:szCs w:val="24"/>
          <w:lang w:eastAsia="fr-FR"/>
        </w:rPr>
        <w:t xml:space="preserve"> pourra s’occuper de la surveillance vétérinaire dans la sous-région.</w:t>
      </w:r>
    </w:p>
    <w:p w:rsidR="002C5DF3" w:rsidRPr="005550ED" w:rsidRDefault="002C5DF3" w:rsidP="002C5DF3">
      <w:pPr>
        <w:spacing w:after="240"/>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Compte tenu du nombre de pays couverts et de l’importance des activités à </w:t>
      </w:r>
      <w:r>
        <w:rPr>
          <w:rFonts w:ascii="Times New Roman" w:eastAsia="Times New Roman" w:hAnsi="Times New Roman" w:cs="Times New Roman"/>
          <w:sz w:val="24"/>
          <w:szCs w:val="24"/>
          <w:lang w:eastAsia="fr-FR"/>
        </w:rPr>
        <w:t>mener dans le cadre du projet</w:t>
      </w:r>
      <w:r w:rsidRPr="00167485">
        <w:rPr>
          <w:rFonts w:ascii="Times New Roman" w:eastAsia="Times New Roman" w:hAnsi="Times New Roman" w:cs="Times New Roman"/>
          <w:sz w:val="24"/>
          <w:szCs w:val="24"/>
          <w:lang w:eastAsia="fr-FR"/>
        </w:rPr>
        <w:t xml:space="preserve">, l’OOAS souhaite recruter une personne dynamique ayant les qualifications et expériences requises pour assister le Coordonnateur du projet </w:t>
      </w:r>
      <w:proofErr w:type="gramStart"/>
      <w:r w:rsidRPr="00167485">
        <w:rPr>
          <w:rFonts w:ascii="Times New Roman" w:eastAsia="Times New Roman" w:hAnsi="Times New Roman" w:cs="Times New Roman"/>
          <w:sz w:val="24"/>
          <w:szCs w:val="24"/>
          <w:lang w:eastAsia="fr-FR"/>
        </w:rPr>
        <w:t>REDISSE</w:t>
      </w:r>
      <w:proofErr w:type="gramEnd"/>
      <w:r w:rsidRPr="00167485">
        <w:rPr>
          <w:rFonts w:ascii="Times New Roman" w:eastAsia="Times New Roman" w:hAnsi="Times New Roman" w:cs="Times New Roman"/>
          <w:sz w:val="24"/>
          <w:szCs w:val="24"/>
          <w:lang w:eastAsia="fr-FR"/>
        </w:rPr>
        <w:t xml:space="preserve"> au sein de l’OOAS dans ses tâches quotidiennes.</w:t>
      </w:r>
      <w:r w:rsidRPr="005550ED">
        <w:rPr>
          <w:rFonts w:ascii="Times New Roman" w:eastAsia="Times New Roman" w:hAnsi="Times New Roman" w:cs="Times New Roman"/>
          <w:sz w:val="24"/>
          <w:szCs w:val="24"/>
          <w:lang w:eastAsia="fr-FR"/>
        </w:rPr>
        <w:t xml:space="preserve"> </w:t>
      </w:r>
    </w:p>
    <w:p w:rsidR="002C5DF3" w:rsidRPr="00167485" w:rsidRDefault="002C5DF3" w:rsidP="002C5DF3">
      <w:pPr>
        <w:pStyle w:val="Default"/>
        <w:shd w:val="clear" w:color="auto" w:fill="E2EFD9" w:themeFill="accent6" w:themeFillTint="33"/>
        <w:spacing w:before="240" w:after="240" w:line="276" w:lineRule="auto"/>
        <w:jc w:val="both"/>
        <w:rPr>
          <w:rFonts w:ascii="Times New Roman" w:hAnsi="Times New Roman"/>
        </w:rPr>
      </w:pPr>
      <w:r w:rsidRPr="00167485">
        <w:rPr>
          <w:rFonts w:ascii="Times New Roman" w:hAnsi="Times New Roman" w:cs="Times New Roman"/>
          <w:b/>
        </w:rPr>
        <w:t>OBJET DE LA MISSION DE L’ASSISTANT(E) AU COORDONNATEUR DU PROJET REDISSE</w:t>
      </w:r>
    </w:p>
    <w:p w:rsidR="002C5DF3" w:rsidRPr="0016748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L’Assistant(e) au Coordonnate</w:t>
      </w:r>
      <w:r>
        <w:rPr>
          <w:rFonts w:ascii="Times New Roman" w:eastAsia="Times New Roman" w:hAnsi="Times New Roman" w:cs="Times New Roman"/>
          <w:sz w:val="24"/>
          <w:szCs w:val="24"/>
          <w:lang w:eastAsia="fr-FR"/>
        </w:rPr>
        <w:t xml:space="preserve">ur du Projet REDISSE assistera ou </w:t>
      </w:r>
      <w:r w:rsidRPr="00167485">
        <w:rPr>
          <w:rFonts w:ascii="Times New Roman" w:eastAsia="Times New Roman" w:hAnsi="Times New Roman" w:cs="Times New Roman"/>
          <w:sz w:val="24"/>
          <w:szCs w:val="24"/>
          <w:lang w:eastAsia="fr-FR"/>
        </w:rPr>
        <w:t>appuiera le Coordonnateur du projet REDISSE dans la mise en œuvre du projet REDISSE.</w:t>
      </w:r>
      <w:r w:rsidRPr="00167485">
        <w:rPr>
          <w:rFonts w:ascii="Times New Roman" w:hAnsi="Times New Roman"/>
          <w:sz w:val="24"/>
          <w:szCs w:val="24"/>
        </w:rPr>
        <w:t xml:space="preserve"> </w:t>
      </w:r>
      <w:r w:rsidRPr="00167485">
        <w:rPr>
          <w:rFonts w:ascii="Times New Roman" w:eastAsia="Times New Roman" w:hAnsi="Times New Roman" w:cs="Times New Roman"/>
          <w:sz w:val="24"/>
          <w:szCs w:val="24"/>
          <w:lang w:eastAsia="fr-FR"/>
        </w:rPr>
        <w:t xml:space="preserve">Il ou elle rendra compte au Coordonnateur du projet REDISSE sous la supervision du Coordonnateur Général de l’Unité de Gestion des Projets (UGP). </w:t>
      </w:r>
    </w:p>
    <w:p w:rsidR="002C5DF3" w:rsidRPr="00167485" w:rsidRDefault="002C5DF3" w:rsidP="002C5DF3">
      <w:pPr>
        <w:rPr>
          <w:sz w:val="24"/>
          <w:szCs w:val="24"/>
        </w:rPr>
      </w:pPr>
    </w:p>
    <w:p w:rsidR="002C5DF3" w:rsidRPr="00167485" w:rsidRDefault="002C5DF3" w:rsidP="002C5DF3">
      <w:pPr>
        <w:pStyle w:val="Default"/>
        <w:shd w:val="clear" w:color="auto" w:fill="E2EFD9" w:themeFill="accent6" w:themeFillTint="33"/>
        <w:spacing w:before="240" w:after="240" w:line="276" w:lineRule="auto"/>
        <w:jc w:val="both"/>
      </w:pPr>
      <w:r w:rsidRPr="00167485">
        <w:rPr>
          <w:rFonts w:ascii="Times New Roman" w:hAnsi="Times New Roman" w:cs="Times New Roman"/>
          <w:b/>
        </w:rPr>
        <w:t>TACHES ET RESPONSABILITES DE L’ASSISTANT(E) AU COORDONNATEUR  DU PROJET REDISSE</w:t>
      </w:r>
    </w:p>
    <w:p w:rsidR="002C5DF3" w:rsidRPr="0016748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L’Assistant(e) au Coordonnateur du projet REDISSE interviendra dans la préparation, la mise en œuvre et le suivi des activités du projet. </w:t>
      </w:r>
    </w:p>
    <w:p w:rsidR="002C5DF3" w:rsidRPr="0016748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2C5DF3" w:rsidRPr="0016748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67485">
        <w:rPr>
          <w:rFonts w:ascii="Times New Roman" w:eastAsia="Times New Roman" w:hAnsi="Times New Roman" w:cs="Times New Roman"/>
          <w:sz w:val="24"/>
          <w:szCs w:val="24"/>
          <w:lang w:eastAsia="fr-FR"/>
        </w:rPr>
        <w:t xml:space="preserve">Plus spécifiquement, il ou elle aidera le Coordonnateur du projet REDISSE dans : </w:t>
      </w:r>
    </w:p>
    <w:p w:rsidR="002C5DF3" w:rsidRPr="005550ED"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l’élaboration du plan de travail annuel budgétisé (PTAB) du projet ;</w:t>
      </w:r>
      <w:r w:rsidRPr="005550ED">
        <w:rPr>
          <w:rFonts w:ascii="Times New Roman" w:hAnsi="Times New Roman"/>
          <w:sz w:val="24"/>
          <w:szCs w:val="24"/>
        </w:rPr>
        <w:t xml:space="preserve"> </w:t>
      </w:r>
    </w:p>
    <w:p w:rsidR="002C5DF3" w:rsidRPr="005550ED"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l’élaboration des termes de référence et memoranda des activités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la préparation de réunions et missions de terrain ;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67485">
        <w:rPr>
          <w:rFonts w:ascii="Times New Roman" w:hAnsi="Times New Roman"/>
          <w:color w:val="000000"/>
          <w:sz w:val="24"/>
          <w:szCs w:val="24"/>
        </w:rPr>
        <w:t>la préparation des courriers et lettres d’invitation à adresser aux participants aux différentes activités et réunions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l’élaboration des rapports d’activités et de progrès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la préparation des réunions de suivi de mise en œuvre des activités avec les pays ainsi que les partenaires et agences de mise en œuvre du projet ;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collecte d’informations et des données auprès des Unités de Coordination du Projet (UCP) au niveau des pays, ainsi qu’auprès des partenaires et agences de mise en œuvre du projet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l’appui à l’Unité de Suivi &amp; Evaluation pour le renseignement du cadre de résultats du projet ;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l’organisation des missions de suivi et de supervision sur le terrain;</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la préparation des réunions des Comités Techniques et du Comité Régional de Pilotage du projet ;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le suivi de la mise en œuvre des recommandations issues de toutes les réunions ; </w:t>
      </w:r>
    </w:p>
    <w:p w:rsidR="002C5DF3" w:rsidRPr="00167485" w:rsidRDefault="002C5DF3" w:rsidP="002C5DF3">
      <w:pPr>
        <w:pStyle w:val="Paragraphedelist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la préparation de l’audit du compte du projet en collaboration avec le Spécialiste en Gestion Financière ;</w:t>
      </w:r>
    </w:p>
    <w:p w:rsidR="002C5DF3" w:rsidRPr="00167485" w:rsidRDefault="002C5DF3" w:rsidP="002C5DF3">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Il ou elle pourra représenter le Coordonnateur du projet REDISSE à toute réunion ou mission chaque fois que de besoin, dans le cadre de la mise en œuvre du projet ; </w:t>
      </w:r>
    </w:p>
    <w:p w:rsidR="002C5DF3" w:rsidRPr="00167485" w:rsidRDefault="002C5DF3" w:rsidP="002C5DF3">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lastRenderedPageBreak/>
        <w:t>Il ou elle exécutera tou</w:t>
      </w:r>
      <w:r>
        <w:rPr>
          <w:rFonts w:ascii="Times New Roman" w:eastAsia="Times New Roman" w:hAnsi="Times New Roman" w:cs="Times New Roman"/>
          <w:sz w:val="24"/>
          <w:szCs w:val="24"/>
          <w:lang w:eastAsia="fr-FR"/>
        </w:rPr>
        <w:t>te autre tâche assignée par le M</w:t>
      </w:r>
      <w:r w:rsidRPr="00167485">
        <w:rPr>
          <w:rFonts w:ascii="Times New Roman" w:eastAsia="Times New Roman" w:hAnsi="Times New Roman" w:cs="Times New Roman"/>
          <w:sz w:val="24"/>
          <w:szCs w:val="24"/>
          <w:lang w:eastAsia="fr-FR"/>
        </w:rPr>
        <w:t xml:space="preserve">anagement de l’OOAS ; </w:t>
      </w:r>
    </w:p>
    <w:p w:rsidR="002C5DF3" w:rsidRPr="00167485" w:rsidRDefault="002C5DF3" w:rsidP="002C5DF3">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Il ou elle appuiera au besoin, les autres Coordonnateurs de projets dans l’exécution de leurs activités.</w:t>
      </w:r>
    </w:p>
    <w:p w:rsidR="005550ED" w:rsidRDefault="005550ED" w:rsidP="002C5DF3">
      <w:pPr>
        <w:rPr>
          <w:rFonts w:ascii="Times New Roman" w:eastAsia="Times New Roman" w:hAnsi="Times New Roman" w:cs="Times New Roman"/>
          <w:sz w:val="24"/>
          <w:szCs w:val="24"/>
          <w:lang w:eastAsia="fr-FR"/>
        </w:rPr>
      </w:pPr>
    </w:p>
    <w:p w:rsidR="002C5DF3" w:rsidRPr="005550ED" w:rsidRDefault="002C5DF3" w:rsidP="002C5DF3">
      <w:pPr>
        <w:pStyle w:val="Default"/>
        <w:shd w:val="clear" w:color="auto" w:fill="E2EFD9" w:themeFill="accent6" w:themeFillTint="33"/>
        <w:spacing w:before="240" w:after="240" w:line="276" w:lineRule="auto"/>
        <w:jc w:val="both"/>
        <w:rPr>
          <w:rFonts w:ascii="Times New Roman" w:hAnsi="Times New Roman" w:cs="Times New Roman"/>
          <w:b/>
        </w:rPr>
      </w:pPr>
      <w:r w:rsidRPr="00167485">
        <w:rPr>
          <w:rFonts w:ascii="Times New Roman" w:hAnsi="Times New Roman" w:cs="Times New Roman"/>
          <w:b/>
        </w:rPr>
        <w:t>QUALIFICATIONS, EXPERIENCE PROFESSIONNELLE ET COMPETENCES REQUISES :</w:t>
      </w:r>
    </w:p>
    <w:p w:rsidR="002C5DF3"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eastAsia="Times New Roman" w:hAnsi="Times New Roman" w:cs="Times New Roman"/>
          <w:sz w:val="24"/>
          <w:szCs w:val="24"/>
          <w:lang w:eastAsia="fr-FR"/>
        </w:rPr>
        <w:t>Avoir un diplôme de Master en épidémiologie, ou en santé publique, ou dans un domaine connexe.</w:t>
      </w:r>
      <w:r w:rsidRPr="00167485">
        <w:rPr>
          <w:rFonts w:ascii="Times New Roman" w:hAnsi="Times New Roman"/>
          <w:sz w:val="24"/>
          <w:szCs w:val="24"/>
        </w:rPr>
        <w:t xml:space="preserve"> </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 xml:space="preserve">La possession d'un diplôme en gestion de projets serait un atout ; </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 xml:space="preserve">Avoir au moins sept (07) années d'expérience professionnelle ; </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eastAsia="Times New Roman" w:hAnsi="Times New Roman" w:cs="Times New Roman"/>
          <w:sz w:val="24"/>
          <w:szCs w:val="24"/>
          <w:lang w:eastAsia="fr-FR"/>
        </w:rPr>
      </w:pPr>
      <w:r w:rsidRPr="00167485">
        <w:rPr>
          <w:rFonts w:ascii="Times New Roman" w:eastAsia="Times New Roman" w:hAnsi="Times New Roman" w:cs="Times New Roman"/>
          <w:sz w:val="24"/>
          <w:szCs w:val="24"/>
          <w:lang w:eastAsia="fr-FR"/>
        </w:rPr>
        <w:t xml:space="preserve">Une expérience professionnelle en gestion de projets financés par la Banque Mondiale serait un atout ; </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Avoir des qualités de leadership et la capacité à travailler dans une équipe multiculturelle ;</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Avoir de bonnes connaissances en informatique (</w:t>
      </w:r>
      <w:r>
        <w:rPr>
          <w:rFonts w:ascii="Times New Roman" w:hAnsi="Times New Roman"/>
          <w:sz w:val="24"/>
          <w:szCs w:val="24"/>
        </w:rPr>
        <w:t xml:space="preserve">maîtriser les </w:t>
      </w:r>
      <w:r w:rsidRPr="00167485">
        <w:rPr>
          <w:rFonts w:ascii="Times New Roman" w:hAnsi="Times New Roman"/>
          <w:sz w:val="24"/>
          <w:szCs w:val="24"/>
        </w:rPr>
        <w:t>principales applications de MS Office, y compris les outils de gestion de</w:t>
      </w:r>
      <w:r w:rsidR="00567E55">
        <w:rPr>
          <w:rFonts w:ascii="Times New Roman" w:hAnsi="Times New Roman"/>
          <w:sz w:val="24"/>
          <w:szCs w:val="24"/>
        </w:rPr>
        <w:t>s</w:t>
      </w:r>
      <w:r w:rsidRPr="00167485">
        <w:rPr>
          <w:rFonts w:ascii="Times New Roman" w:hAnsi="Times New Roman"/>
          <w:sz w:val="24"/>
          <w:szCs w:val="24"/>
        </w:rPr>
        <w:t xml:space="preserve"> projets) ainsi que la capacité à utiliser les Nouvelles technologies de l'information comme outils et comme ressource;</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Pr>
          <w:rFonts w:ascii="Times New Roman" w:hAnsi="Times New Roman"/>
          <w:sz w:val="24"/>
          <w:szCs w:val="24"/>
        </w:rPr>
        <w:t xml:space="preserve">Avoir un </w:t>
      </w:r>
      <w:r w:rsidRPr="00167485">
        <w:rPr>
          <w:rFonts w:ascii="Times New Roman" w:hAnsi="Times New Roman"/>
          <w:sz w:val="24"/>
          <w:szCs w:val="24"/>
        </w:rPr>
        <w:t>sens aigu de l'organisation</w:t>
      </w:r>
      <w:r>
        <w:rPr>
          <w:rFonts w:ascii="Times New Roman" w:hAnsi="Times New Roman"/>
          <w:sz w:val="24"/>
          <w:szCs w:val="24"/>
        </w:rPr>
        <w:t>, être autonome</w:t>
      </w:r>
      <w:r w:rsidRPr="00167485">
        <w:rPr>
          <w:rFonts w:ascii="Times New Roman" w:hAnsi="Times New Roman"/>
          <w:sz w:val="24"/>
          <w:szCs w:val="24"/>
        </w:rPr>
        <w:t xml:space="preserve">, et </w:t>
      </w:r>
      <w:r>
        <w:rPr>
          <w:rFonts w:ascii="Times New Roman" w:hAnsi="Times New Roman"/>
          <w:sz w:val="24"/>
          <w:szCs w:val="24"/>
        </w:rPr>
        <w:t>avoir de</w:t>
      </w:r>
      <w:r w:rsidRPr="00167485">
        <w:rPr>
          <w:rFonts w:ascii="Times New Roman" w:hAnsi="Times New Roman"/>
          <w:sz w:val="24"/>
          <w:szCs w:val="24"/>
        </w:rPr>
        <w:t xml:space="preserve"> bonne</w:t>
      </w:r>
      <w:r>
        <w:rPr>
          <w:rFonts w:ascii="Times New Roman" w:hAnsi="Times New Roman"/>
          <w:sz w:val="24"/>
          <w:szCs w:val="24"/>
        </w:rPr>
        <w:t>s</w:t>
      </w:r>
      <w:r w:rsidRPr="00167485">
        <w:rPr>
          <w:rFonts w:ascii="Times New Roman" w:hAnsi="Times New Roman"/>
          <w:sz w:val="24"/>
          <w:szCs w:val="24"/>
        </w:rPr>
        <w:t xml:space="preserve"> qualité</w:t>
      </w:r>
      <w:r>
        <w:rPr>
          <w:rFonts w:ascii="Times New Roman" w:hAnsi="Times New Roman"/>
          <w:sz w:val="24"/>
          <w:szCs w:val="24"/>
        </w:rPr>
        <w:t>s</w:t>
      </w:r>
      <w:r w:rsidRPr="00167485">
        <w:rPr>
          <w:rFonts w:ascii="Times New Roman" w:hAnsi="Times New Roman"/>
          <w:sz w:val="24"/>
          <w:szCs w:val="24"/>
        </w:rPr>
        <w:t xml:space="preserve"> relationnelle</w:t>
      </w:r>
      <w:r>
        <w:rPr>
          <w:rFonts w:ascii="Times New Roman" w:hAnsi="Times New Roman"/>
          <w:sz w:val="24"/>
          <w:szCs w:val="24"/>
        </w:rPr>
        <w:t>s</w:t>
      </w:r>
      <w:r w:rsidRPr="00167485">
        <w:rPr>
          <w:rFonts w:ascii="Times New Roman" w:hAnsi="Times New Roman"/>
          <w:sz w:val="24"/>
          <w:szCs w:val="24"/>
        </w:rPr>
        <w:t>.</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Avoir une expérience de travail avérée avec une grande variété de partenaires et différents groupes d’acteurs.</w:t>
      </w:r>
    </w:p>
    <w:p w:rsidR="002C5DF3" w:rsidRPr="00167485" w:rsidRDefault="002C5DF3" w:rsidP="002C5DF3">
      <w:pPr>
        <w:numPr>
          <w:ilvl w:val="0"/>
          <w:numId w:val="18"/>
        </w:numPr>
        <w:shd w:val="clear" w:color="auto" w:fill="FFFFFF"/>
        <w:suppressAutoHyphens/>
        <w:autoSpaceDN w:val="0"/>
        <w:spacing w:after="120" w:line="240" w:lineRule="auto"/>
        <w:ind w:left="567" w:hanging="210"/>
        <w:jc w:val="both"/>
        <w:textAlignment w:val="baseline"/>
        <w:rPr>
          <w:rFonts w:ascii="Times New Roman" w:hAnsi="Times New Roman"/>
          <w:sz w:val="24"/>
          <w:szCs w:val="24"/>
        </w:rPr>
      </w:pPr>
      <w:r w:rsidRPr="00167485">
        <w:rPr>
          <w:rFonts w:ascii="Times New Roman" w:hAnsi="Times New Roman"/>
          <w:sz w:val="24"/>
          <w:szCs w:val="24"/>
        </w:rPr>
        <w:t xml:space="preserve">Parler et lire couramment l’une des langues officielles de la Communauté à savoir  l'anglais, le français et le portugais. Une bonne connaissance pratique d'une deuxième langue officielle serait un atout. </w:t>
      </w:r>
    </w:p>
    <w:p w:rsidR="002C5DF3" w:rsidRPr="00167485" w:rsidRDefault="002C5DF3" w:rsidP="002C5DF3">
      <w:pPr>
        <w:pStyle w:val="Default"/>
        <w:shd w:val="clear" w:color="auto" w:fill="E2EFD9" w:themeFill="accent6" w:themeFillTint="33"/>
        <w:spacing w:before="240" w:after="240" w:line="276" w:lineRule="auto"/>
        <w:jc w:val="both"/>
        <w:rPr>
          <w:rFonts w:ascii="Times New Roman" w:hAnsi="Times New Roman" w:cs="Times New Roman"/>
          <w:b/>
        </w:rPr>
      </w:pPr>
      <w:r w:rsidRPr="00167485">
        <w:rPr>
          <w:rFonts w:ascii="Times New Roman" w:hAnsi="Times New Roman" w:cs="Times New Roman"/>
          <w:b/>
        </w:rPr>
        <w:t xml:space="preserve">EXIGENCES DU POSTE </w:t>
      </w:r>
    </w:p>
    <w:p w:rsidR="002C5DF3" w:rsidRPr="00167485" w:rsidRDefault="002C5DF3" w:rsidP="002C5DF3">
      <w:pPr>
        <w:pStyle w:val="Paragraphedeliste"/>
        <w:numPr>
          <w:ilvl w:val="0"/>
          <w:numId w:val="24"/>
        </w:numPr>
        <w:jc w:val="both"/>
        <w:rPr>
          <w:rFonts w:ascii="Times New Roman" w:hAnsi="Times New Roman" w:cs="Times New Roman"/>
          <w:sz w:val="24"/>
          <w:szCs w:val="24"/>
        </w:rPr>
      </w:pPr>
      <w:r w:rsidRPr="00167485">
        <w:rPr>
          <w:rFonts w:ascii="Times New Roman" w:hAnsi="Times New Roman" w:cs="Times New Roman"/>
          <w:sz w:val="24"/>
          <w:szCs w:val="24"/>
        </w:rPr>
        <w:t>Avoir une bonne capacité d’analyse, de rédaction et de synthèse ;</w:t>
      </w:r>
    </w:p>
    <w:p w:rsidR="002C5DF3" w:rsidRPr="00167485" w:rsidRDefault="002C5DF3" w:rsidP="002C5DF3">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Avoir l’esprit d’initiative, être méticuleux et pouvoir</w:t>
      </w:r>
      <w:r w:rsidRPr="00167485">
        <w:rPr>
          <w:rFonts w:ascii="Times New Roman" w:hAnsi="Times New Roman" w:cs="Times New Roman"/>
          <w:sz w:val="24"/>
          <w:szCs w:val="24"/>
        </w:rPr>
        <w:t xml:space="preserve">  faire preuve de rigueur dans le traitement des dossiers ;</w:t>
      </w:r>
    </w:p>
    <w:p w:rsidR="002C5DF3" w:rsidRPr="00167485" w:rsidRDefault="002C5DF3" w:rsidP="002C5DF3">
      <w:pPr>
        <w:pStyle w:val="Paragraphedeliste"/>
        <w:numPr>
          <w:ilvl w:val="0"/>
          <w:numId w:val="24"/>
        </w:numPr>
        <w:jc w:val="both"/>
        <w:rPr>
          <w:rFonts w:ascii="Times New Roman" w:hAnsi="Times New Roman" w:cs="Times New Roman"/>
          <w:sz w:val="24"/>
          <w:szCs w:val="24"/>
        </w:rPr>
      </w:pPr>
      <w:r w:rsidRPr="00167485">
        <w:rPr>
          <w:rFonts w:ascii="Times New Roman" w:hAnsi="Times New Roman" w:cs="Times New Roman"/>
          <w:sz w:val="24"/>
          <w:szCs w:val="24"/>
        </w:rPr>
        <w:t>Avoir des aptitudes en commu</w:t>
      </w:r>
      <w:r>
        <w:rPr>
          <w:rFonts w:ascii="Times New Roman" w:hAnsi="Times New Roman" w:cs="Times New Roman"/>
          <w:sz w:val="24"/>
          <w:szCs w:val="24"/>
        </w:rPr>
        <w:t xml:space="preserve">nication et l’usage pratique </w:t>
      </w:r>
      <w:r w:rsidRPr="00167485">
        <w:rPr>
          <w:rFonts w:ascii="Times New Roman" w:hAnsi="Times New Roman" w:cs="Times New Roman"/>
          <w:sz w:val="24"/>
          <w:szCs w:val="24"/>
        </w:rPr>
        <w:t>de la langue anglaise ;</w:t>
      </w:r>
    </w:p>
    <w:p w:rsidR="002C5DF3" w:rsidRPr="00167485" w:rsidRDefault="002C5DF3" w:rsidP="002C5DF3">
      <w:pPr>
        <w:pStyle w:val="Paragraphedeliste"/>
        <w:numPr>
          <w:ilvl w:val="0"/>
          <w:numId w:val="24"/>
        </w:numPr>
        <w:jc w:val="both"/>
        <w:rPr>
          <w:rFonts w:ascii="Times New Roman" w:hAnsi="Times New Roman" w:cs="Times New Roman"/>
          <w:sz w:val="24"/>
          <w:szCs w:val="24"/>
        </w:rPr>
      </w:pPr>
      <w:r w:rsidRPr="00167485">
        <w:rPr>
          <w:rFonts w:ascii="Times New Roman" w:hAnsi="Times New Roman" w:cs="Times New Roman"/>
          <w:sz w:val="24"/>
          <w:szCs w:val="24"/>
        </w:rPr>
        <w:t xml:space="preserve">Avoir une aptitude de travail en équipe, sous pression et avec différents groupes d’acteurs. </w:t>
      </w:r>
    </w:p>
    <w:p w:rsidR="002C5DF3" w:rsidRPr="00167485" w:rsidRDefault="002C5DF3" w:rsidP="002C5DF3">
      <w:pPr>
        <w:pStyle w:val="Default"/>
        <w:shd w:val="clear" w:color="auto" w:fill="E2EFD9" w:themeFill="accent6" w:themeFillTint="33"/>
        <w:spacing w:before="240" w:after="240" w:line="276" w:lineRule="auto"/>
        <w:jc w:val="both"/>
        <w:rPr>
          <w:rFonts w:ascii="Times New Roman" w:hAnsi="Times New Roman" w:cs="Times New Roman"/>
          <w:b/>
        </w:rPr>
      </w:pPr>
      <w:r w:rsidRPr="00167485">
        <w:rPr>
          <w:rFonts w:ascii="Times New Roman" w:hAnsi="Times New Roman" w:cs="Times New Roman"/>
          <w:b/>
        </w:rPr>
        <w:t xml:space="preserve">DUREE, LIEU D'AFFECTATION ET NATURE DU POSTE </w:t>
      </w:r>
    </w:p>
    <w:p w:rsidR="002C5DF3" w:rsidRPr="00167485" w:rsidRDefault="002C5DF3" w:rsidP="002C5DF3">
      <w:pPr>
        <w:spacing w:line="280" w:lineRule="auto"/>
        <w:jc w:val="both"/>
        <w:rPr>
          <w:rFonts w:ascii="Times New Roman" w:hAnsi="Times New Roman" w:cs="Times New Roman"/>
          <w:sz w:val="24"/>
          <w:szCs w:val="24"/>
        </w:rPr>
      </w:pPr>
      <w:r w:rsidRPr="00167485">
        <w:rPr>
          <w:rFonts w:ascii="Times New Roman" w:hAnsi="Times New Roman" w:cs="Times New Roman"/>
          <w:sz w:val="24"/>
          <w:szCs w:val="24"/>
        </w:rPr>
        <w:t>Il s'agit d’un poste contractuel financé par la Banque mondiale au sein de l’Unité de Gestion des Projets de l'OOAS. La durée du contrat est d’un (1) an sous réserve d’une période probatoire de trois (3) mois. Ce contrat peut être renouvelé sur la base d'une performance satisfaisante, et selon la disponibilité des fonds du projet. Le salaire et les avantages complémentaires consolidés sont très attrayants. Le lieu d'affectation de l’Assistant(e) au Coordonnateur du projet REDISSE est le siège de l'OOAS à Bobo-Dioulasso au Burkina Faso. Il ou elle effectuera des missions dans les pays membres de la CEDEAO, si nécessaire;</w:t>
      </w:r>
    </w:p>
    <w:p w:rsidR="002C5DF3" w:rsidRPr="00167485" w:rsidRDefault="002C5DF3" w:rsidP="002C5DF3">
      <w:pPr>
        <w:tabs>
          <w:tab w:val="left" w:pos="0"/>
        </w:tabs>
        <w:jc w:val="both"/>
        <w:rPr>
          <w:rFonts w:ascii="Times New Roman" w:eastAsia="Dotum" w:hAnsi="Times New Roman" w:cs="Times New Roman"/>
          <w:sz w:val="24"/>
          <w:szCs w:val="24"/>
        </w:rPr>
      </w:pPr>
      <w:r w:rsidRPr="00167485">
        <w:rPr>
          <w:rFonts w:ascii="Times New Roman" w:eastAsia="Dotum" w:hAnsi="Times New Roman" w:cs="Times New Roman"/>
          <w:sz w:val="24"/>
          <w:szCs w:val="24"/>
        </w:rPr>
        <w:lastRenderedPageBreak/>
        <w:t>Les candidatures féminines</w:t>
      </w:r>
      <w:r>
        <w:rPr>
          <w:rFonts w:ascii="Times New Roman" w:eastAsia="Dotum" w:hAnsi="Times New Roman" w:cs="Times New Roman"/>
          <w:sz w:val="24"/>
          <w:szCs w:val="24"/>
        </w:rPr>
        <w:t xml:space="preserve"> de personnes dûment qualifiées</w:t>
      </w:r>
      <w:r w:rsidRPr="00167485">
        <w:rPr>
          <w:rFonts w:ascii="Times New Roman" w:eastAsia="Dotum" w:hAnsi="Times New Roman" w:cs="Times New Roman"/>
          <w:sz w:val="24"/>
          <w:szCs w:val="24"/>
        </w:rPr>
        <w:t xml:space="preserve"> sont vivement encouragées. </w:t>
      </w:r>
    </w:p>
    <w:p w:rsidR="002C5DF3" w:rsidRPr="00167485" w:rsidRDefault="002C5DF3" w:rsidP="002C5DF3">
      <w:pPr>
        <w:tabs>
          <w:tab w:val="left" w:pos="0"/>
        </w:tabs>
        <w:jc w:val="both"/>
        <w:rPr>
          <w:rFonts w:ascii="Times New Roman" w:eastAsia="Dotum" w:hAnsi="Times New Roman" w:cs="Times New Roman"/>
          <w:sz w:val="24"/>
          <w:szCs w:val="24"/>
        </w:rPr>
      </w:pPr>
      <w:r w:rsidRPr="00167485">
        <w:rPr>
          <w:rFonts w:ascii="Times New Roman" w:eastAsia="Dotum" w:hAnsi="Times New Roman" w:cs="Times New Roman"/>
          <w:sz w:val="24"/>
          <w:szCs w:val="24"/>
        </w:rPr>
        <w:t xml:space="preserve">Les personnes intéressées par le présent avis sont invitées à manifester leur intérêt. </w:t>
      </w:r>
      <w:r>
        <w:rPr>
          <w:rFonts w:ascii="Times New Roman" w:eastAsia="Dotum" w:hAnsi="Times New Roman" w:cs="Times New Roman"/>
          <w:sz w:val="24"/>
          <w:szCs w:val="24"/>
        </w:rPr>
        <w:t>E</w:t>
      </w:r>
      <w:r w:rsidRPr="00167485">
        <w:rPr>
          <w:rFonts w:ascii="Times New Roman" w:eastAsia="Dotum" w:hAnsi="Times New Roman" w:cs="Times New Roman"/>
          <w:sz w:val="24"/>
          <w:szCs w:val="24"/>
        </w:rPr>
        <w:t>lles doivent fournir des informations attestant</w:t>
      </w:r>
      <w:r>
        <w:rPr>
          <w:rFonts w:ascii="Times New Roman" w:eastAsia="Dotum" w:hAnsi="Times New Roman" w:cs="Times New Roman"/>
          <w:sz w:val="24"/>
          <w:szCs w:val="24"/>
        </w:rPr>
        <w:t xml:space="preserve"> </w:t>
      </w:r>
      <w:r w:rsidR="00C70076">
        <w:rPr>
          <w:rFonts w:ascii="Times New Roman" w:eastAsia="Dotum" w:hAnsi="Times New Roman" w:cs="Times New Roman"/>
          <w:sz w:val="24"/>
          <w:szCs w:val="24"/>
        </w:rPr>
        <w:t xml:space="preserve">de ce </w:t>
      </w:r>
      <w:r>
        <w:rPr>
          <w:rFonts w:ascii="Times New Roman" w:eastAsia="Dotum" w:hAnsi="Times New Roman" w:cs="Times New Roman"/>
          <w:sz w:val="24"/>
          <w:szCs w:val="24"/>
        </w:rPr>
        <w:t xml:space="preserve">qu’elles </w:t>
      </w:r>
      <w:r w:rsidR="00C70076">
        <w:rPr>
          <w:rFonts w:ascii="Times New Roman" w:eastAsia="Dotum" w:hAnsi="Times New Roman" w:cs="Times New Roman"/>
          <w:sz w:val="24"/>
          <w:szCs w:val="24"/>
        </w:rPr>
        <w:t>possèdent les</w:t>
      </w:r>
      <w:r w:rsidRPr="00167485">
        <w:rPr>
          <w:rFonts w:ascii="Times New Roman" w:eastAsia="Dotum" w:hAnsi="Times New Roman" w:cs="Times New Roman"/>
          <w:sz w:val="24"/>
          <w:szCs w:val="24"/>
        </w:rPr>
        <w:t xml:space="preserve"> qualifica</w:t>
      </w:r>
      <w:r>
        <w:rPr>
          <w:rFonts w:ascii="Times New Roman" w:eastAsia="Dotum" w:hAnsi="Times New Roman" w:cs="Times New Roman"/>
          <w:sz w:val="24"/>
          <w:szCs w:val="24"/>
        </w:rPr>
        <w:t>tions et compétences requises ainsi qu’il suit : une l</w:t>
      </w:r>
      <w:r w:rsidRPr="00167485">
        <w:rPr>
          <w:rFonts w:ascii="Times New Roman" w:eastAsia="Dotum" w:hAnsi="Times New Roman" w:cs="Times New Roman"/>
          <w:sz w:val="24"/>
          <w:szCs w:val="24"/>
        </w:rPr>
        <w:t>ettre de motivation indiquant le poste</w:t>
      </w:r>
      <w:r>
        <w:rPr>
          <w:rFonts w:ascii="Times New Roman" w:eastAsia="Dotum" w:hAnsi="Times New Roman" w:cs="Times New Roman"/>
          <w:sz w:val="24"/>
          <w:szCs w:val="24"/>
        </w:rPr>
        <w:t xml:space="preserve"> visé</w:t>
      </w:r>
      <w:r w:rsidRPr="00167485">
        <w:rPr>
          <w:rFonts w:ascii="Times New Roman" w:eastAsia="Dotum" w:hAnsi="Times New Roman" w:cs="Times New Roman"/>
          <w:sz w:val="24"/>
          <w:szCs w:val="24"/>
        </w:rPr>
        <w:t>, un curriculum vitae détaillé- y compris la description de missions et expériences similaires obtenues dans le passé, et les copies</w:t>
      </w:r>
      <w:r>
        <w:rPr>
          <w:rFonts w:ascii="Times New Roman" w:eastAsia="Dotum" w:hAnsi="Times New Roman" w:cs="Times New Roman"/>
          <w:sz w:val="24"/>
          <w:szCs w:val="24"/>
        </w:rPr>
        <w:t xml:space="preserve"> des diplômes et autres</w:t>
      </w:r>
      <w:r w:rsidRPr="00167485">
        <w:rPr>
          <w:rFonts w:ascii="Times New Roman" w:eastAsia="Dotum" w:hAnsi="Times New Roman" w:cs="Times New Roman"/>
          <w:sz w:val="24"/>
          <w:szCs w:val="24"/>
        </w:rPr>
        <w:t xml:space="preserve"> documents </w:t>
      </w:r>
      <w:r>
        <w:rPr>
          <w:rFonts w:ascii="Times New Roman" w:eastAsia="Dotum" w:hAnsi="Times New Roman" w:cs="Times New Roman"/>
          <w:sz w:val="24"/>
          <w:szCs w:val="24"/>
        </w:rPr>
        <w:t>de référence</w:t>
      </w:r>
      <w:r w:rsidRPr="00167485">
        <w:rPr>
          <w:rFonts w:ascii="Times New Roman" w:eastAsia="Dotum" w:hAnsi="Times New Roman" w:cs="Times New Roman"/>
          <w:sz w:val="24"/>
          <w:szCs w:val="24"/>
        </w:rPr>
        <w:t xml:space="preserve">. </w:t>
      </w:r>
    </w:p>
    <w:p w:rsidR="002C5DF3" w:rsidRPr="00167485" w:rsidRDefault="002C5DF3" w:rsidP="002C5DF3">
      <w:pPr>
        <w:tabs>
          <w:tab w:val="left" w:pos="0"/>
        </w:tabs>
        <w:jc w:val="both"/>
        <w:rPr>
          <w:rFonts w:ascii="Times New Roman" w:hAnsi="Times New Roman" w:cs="Times New Roman"/>
          <w:sz w:val="24"/>
          <w:szCs w:val="24"/>
        </w:rPr>
      </w:pPr>
      <w:r w:rsidRPr="00167485">
        <w:rPr>
          <w:rFonts w:ascii="Times New Roman" w:hAnsi="Times New Roman" w:cs="Times New Roman"/>
          <w:bCs/>
          <w:sz w:val="24"/>
          <w:szCs w:val="24"/>
        </w:rPr>
        <w:t>Le consultant requis sera sélectionné conformément aux procédures de sélection de consultants individuels définies dans les Directives de la Banque Mondiale</w:t>
      </w:r>
      <w:r>
        <w:rPr>
          <w:rFonts w:ascii="Times New Roman" w:hAnsi="Times New Roman" w:cs="Times New Roman"/>
          <w:bCs/>
          <w:sz w:val="24"/>
          <w:szCs w:val="24"/>
        </w:rPr>
        <w:t xml:space="preserve"> ci-après</w:t>
      </w:r>
      <w:r w:rsidRPr="00167485">
        <w:rPr>
          <w:rFonts w:ascii="Times New Roman" w:hAnsi="Times New Roman" w:cs="Times New Roman"/>
          <w:bCs/>
          <w:sz w:val="24"/>
          <w:szCs w:val="24"/>
        </w:rPr>
        <w:t xml:space="preserve"> : </w:t>
      </w:r>
      <w:r w:rsidRPr="00167485">
        <w:rPr>
          <w:rFonts w:ascii="Times New Roman" w:hAnsi="Times New Roman" w:cs="Times New Roman"/>
          <w:sz w:val="24"/>
          <w:szCs w:val="24"/>
          <w:u w:val="single"/>
        </w:rPr>
        <w:t xml:space="preserve">Sélection et Emploi de Consultants par les Emprunteurs de la Banque Mondiale ; (édition de janvier 2011 et version révisée de Juillet 2014) disponible sur le site web de la Banque Mondiale </w:t>
      </w:r>
      <w:hyperlink r:id="rId9" w:history="1">
        <w:r w:rsidRPr="00167485">
          <w:rPr>
            <w:rStyle w:val="Lienhypertexte"/>
            <w:rFonts w:ascii="Times New Roman" w:hAnsi="Times New Roman" w:cs="Times New Roman"/>
            <w:sz w:val="24"/>
            <w:szCs w:val="24"/>
          </w:rPr>
          <w:t>http://www.worldbank.org</w:t>
        </w:r>
      </w:hyperlink>
      <w:r w:rsidRPr="00167485">
        <w:rPr>
          <w:rFonts w:ascii="Times New Roman" w:hAnsi="Times New Roman" w:cs="Times New Roman"/>
          <w:sz w:val="24"/>
          <w:szCs w:val="24"/>
        </w:rPr>
        <w:t xml:space="preserve"> </w:t>
      </w:r>
    </w:p>
    <w:p w:rsidR="002C5DF3" w:rsidRPr="00167485" w:rsidRDefault="002C5DF3" w:rsidP="002C5DF3">
      <w:pPr>
        <w:tabs>
          <w:tab w:val="left" w:pos="0"/>
        </w:tabs>
        <w:jc w:val="both"/>
        <w:rPr>
          <w:rFonts w:ascii="Times New Roman" w:eastAsia="Dotum" w:hAnsi="Times New Roman" w:cs="Times New Roman"/>
          <w:sz w:val="24"/>
          <w:szCs w:val="24"/>
        </w:rPr>
      </w:pPr>
      <w:r w:rsidRPr="00167485">
        <w:rPr>
          <w:rFonts w:ascii="Times New Roman" w:hAnsi="Times New Roman" w:cs="Times New Roman"/>
          <w:sz w:val="24"/>
          <w:szCs w:val="24"/>
        </w:rPr>
        <w:t xml:space="preserve">Des informations supplémentaires peuvent être obtenues auprès de la personne ressource à l’OOAS à l'adresse ci-dessous: </w:t>
      </w:r>
    </w:p>
    <w:p w:rsidR="002C5DF3" w:rsidRPr="00167485" w:rsidRDefault="002C5DF3" w:rsidP="002C5DF3">
      <w:pPr>
        <w:tabs>
          <w:tab w:val="left" w:pos="0"/>
        </w:tabs>
        <w:jc w:val="both"/>
        <w:rPr>
          <w:rFonts w:ascii="Times New Roman" w:eastAsia="Dotum" w:hAnsi="Times New Roman" w:cs="Times New Roman"/>
          <w:sz w:val="24"/>
          <w:szCs w:val="24"/>
        </w:rPr>
      </w:pPr>
      <w:r w:rsidRPr="00167485">
        <w:rPr>
          <w:rFonts w:ascii="Times New Roman" w:hAnsi="Times New Roman" w:cs="Times New Roman"/>
          <w:sz w:val="24"/>
          <w:szCs w:val="24"/>
        </w:rPr>
        <w:t xml:space="preserve">Les Consultants individuels intéressés et ayant les qualifications requises sont invités à manifester leur intérêt en soumettant leur dossier complet (en personne, par courrier ou e-mail) à l'adresse ci-dessous :  </w:t>
      </w:r>
    </w:p>
    <w:p w:rsidR="002C5DF3" w:rsidRPr="00167485" w:rsidRDefault="002C5DF3" w:rsidP="002C5DF3">
      <w:pPr>
        <w:tabs>
          <w:tab w:val="left" w:pos="0"/>
        </w:tabs>
        <w:rPr>
          <w:rFonts w:ascii="Times New Roman" w:eastAsia="Dotum" w:hAnsi="Times New Roman" w:cs="Times New Roman"/>
          <w:b/>
          <w:sz w:val="24"/>
          <w:szCs w:val="24"/>
        </w:rPr>
      </w:pPr>
      <w:r w:rsidRPr="00167485">
        <w:rPr>
          <w:rFonts w:ascii="Times New Roman" w:eastAsia="Times New Roman" w:hAnsi="Times New Roman" w:cs="Times New Roman"/>
          <w:b/>
          <w:sz w:val="24"/>
          <w:szCs w:val="24"/>
        </w:rPr>
        <w:t>Prof.  Stanley OKOLO</w:t>
      </w:r>
      <w:r w:rsidRPr="00167485">
        <w:rPr>
          <w:rFonts w:ascii="Times New Roman" w:eastAsia="Times New Roman" w:hAnsi="Times New Roman" w:cs="Times New Roman"/>
          <w:b/>
          <w:sz w:val="24"/>
          <w:szCs w:val="24"/>
        </w:rPr>
        <w:br/>
        <w:t>Directeur Général</w:t>
      </w:r>
      <w:r w:rsidRPr="00167485">
        <w:rPr>
          <w:rFonts w:ascii="Times New Roman" w:eastAsia="Times New Roman" w:hAnsi="Times New Roman" w:cs="Times New Roman"/>
          <w:b/>
          <w:sz w:val="24"/>
          <w:szCs w:val="24"/>
        </w:rPr>
        <w:br/>
        <w:t>Organisation Ouest Africaine de la Santé</w:t>
      </w:r>
    </w:p>
    <w:p w:rsidR="002C5DF3" w:rsidRPr="005550ED" w:rsidRDefault="002C5DF3" w:rsidP="002C5DF3">
      <w:pPr>
        <w:tabs>
          <w:tab w:val="left" w:pos="0"/>
        </w:tabs>
        <w:rPr>
          <w:rFonts w:ascii="Times New Roman" w:eastAsia="Dotum" w:hAnsi="Times New Roman" w:cs="Times New Roman"/>
          <w:sz w:val="24"/>
          <w:szCs w:val="24"/>
          <w:lang w:val="en-US"/>
        </w:rPr>
      </w:pPr>
      <w:r w:rsidRPr="005550ED">
        <w:rPr>
          <w:rFonts w:ascii="Times New Roman" w:eastAsia="Times New Roman" w:hAnsi="Times New Roman" w:cs="Times New Roman"/>
          <w:b/>
          <w:sz w:val="24"/>
          <w:szCs w:val="24"/>
          <w:lang w:val="en-US"/>
        </w:rPr>
        <w:t>01 BP 153 Bobo-</w:t>
      </w:r>
      <w:proofErr w:type="spellStart"/>
      <w:r w:rsidRPr="005550ED">
        <w:rPr>
          <w:rFonts w:ascii="Times New Roman" w:eastAsia="Times New Roman" w:hAnsi="Times New Roman" w:cs="Times New Roman"/>
          <w:b/>
          <w:sz w:val="24"/>
          <w:szCs w:val="24"/>
          <w:lang w:val="en-US"/>
        </w:rPr>
        <w:t>Dioulasso</w:t>
      </w:r>
      <w:proofErr w:type="spellEnd"/>
      <w:r w:rsidRPr="005550ED">
        <w:rPr>
          <w:rFonts w:ascii="Times New Roman" w:eastAsia="Times New Roman" w:hAnsi="Times New Roman" w:cs="Times New Roman"/>
          <w:b/>
          <w:sz w:val="24"/>
          <w:szCs w:val="24"/>
          <w:lang w:val="en-US"/>
        </w:rPr>
        <w:t xml:space="preserve"> 01 </w:t>
      </w:r>
      <w:r w:rsidRPr="005550ED">
        <w:rPr>
          <w:rFonts w:ascii="Times New Roman" w:eastAsia="Times New Roman" w:hAnsi="Times New Roman" w:cs="Times New Roman"/>
          <w:b/>
          <w:sz w:val="24"/>
          <w:szCs w:val="24"/>
          <w:lang w:val="en-US"/>
        </w:rPr>
        <w:br/>
        <w:t xml:space="preserve">BURKINA FASO </w:t>
      </w:r>
      <w:r w:rsidRPr="005550ED">
        <w:rPr>
          <w:rFonts w:ascii="Times New Roman" w:eastAsia="Times New Roman" w:hAnsi="Times New Roman" w:cs="Times New Roman"/>
          <w:b/>
          <w:sz w:val="24"/>
          <w:szCs w:val="24"/>
          <w:lang w:val="en-US"/>
        </w:rPr>
        <w:br/>
        <w:t>Email:</w:t>
      </w:r>
      <w:r w:rsidRPr="005550ED">
        <w:rPr>
          <w:rFonts w:ascii="Times New Roman" w:eastAsia="Times New Roman" w:hAnsi="Times New Roman" w:cs="Times New Roman"/>
          <w:sz w:val="24"/>
          <w:szCs w:val="24"/>
          <w:lang w:val="en-US"/>
        </w:rPr>
        <w:t xml:space="preserve"> </w:t>
      </w:r>
      <w:hyperlink r:id="rId10" w:history="1">
        <w:r w:rsidRPr="005550ED">
          <w:rPr>
            <w:rStyle w:val="Lienhypertexte"/>
            <w:rFonts w:ascii="Times New Roman" w:eastAsia="Times New Roman" w:hAnsi="Times New Roman" w:cs="Times New Roman"/>
            <w:sz w:val="24"/>
            <w:szCs w:val="24"/>
            <w:lang w:val="en-US"/>
          </w:rPr>
          <w:t>offres@wahooas.org</w:t>
        </w:r>
      </w:hyperlink>
      <w:r w:rsidRPr="005550ED">
        <w:rPr>
          <w:rFonts w:ascii="Times New Roman" w:eastAsia="Times New Roman" w:hAnsi="Times New Roman" w:cs="Times New Roman"/>
          <w:color w:val="0000FF"/>
          <w:sz w:val="24"/>
          <w:szCs w:val="24"/>
          <w:lang w:val="en-US"/>
        </w:rPr>
        <w:t xml:space="preserve"> </w:t>
      </w:r>
    </w:p>
    <w:p w:rsidR="002C5DF3" w:rsidRPr="00167485" w:rsidRDefault="002C5DF3" w:rsidP="002C5DF3">
      <w:pPr>
        <w:tabs>
          <w:tab w:val="left" w:pos="0"/>
        </w:tabs>
        <w:rPr>
          <w:rFonts w:ascii="Times New Roman" w:eastAsia="Times New Roman" w:hAnsi="Times New Roman" w:cs="Times New Roman"/>
          <w:bCs/>
          <w:sz w:val="24"/>
          <w:szCs w:val="24"/>
        </w:rPr>
      </w:pPr>
      <w:r w:rsidRPr="00167485">
        <w:rPr>
          <w:rFonts w:ascii="Times New Roman" w:hAnsi="Times New Roman" w:cs="Times New Roman"/>
          <w:sz w:val="24"/>
          <w:szCs w:val="24"/>
        </w:rPr>
        <w:t xml:space="preserve">L’angle supérieur droit de l'enveloppe ou l'objet de l'e-mail doivent indiquer le poste de la manifestation d'intérêt. </w:t>
      </w:r>
      <w:r w:rsidRPr="00167485">
        <w:rPr>
          <w:rFonts w:ascii="Times New Roman" w:eastAsia="Times New Roman" w:hAnsi="Times New Roman" w:cs="Times New Roman"/>
          <w:bCs/>
          <w:sz w:val="24"/>
          <w:szCs w:val="24"/>
        </w:rPr>
        <w:t xml:space="preserve">La date limite pour la réception des dossiers de candidature est le </w:t>
      </w:r>
      <w:r>
        <w:rPr>
          <w:rFonts w:ascii="Times New Roman" w:eastAsia="Times New Roman" w:hAnsi="Times New Roman" w:cs="Times New Roman"/>
          <w:b/>
          <w:bCs/>
          <w:sz w:val="24"/>
          <w:szCs w:val="24"/>
        </w:rPr>
        <w:t>30 avril 2019 à 12</w:t>
      </w:r>
      <w:r w:rsidRPr="00167485">
        <w:rPr>
          <w:rFonts w:ascii="Times New Roman" w:eastAsia="Times New Roman" w:hAnsi="Times New Roman" w:cs="Times New Roman"/>
          <w:b/>
          <w:bCs/>
          <w:sz w:val="24"/>
          <w:szCs w:val="24"/>
        </w:rPr>
        <w:t>H00 GMT</w:t>
      </w:r>
      <w:r w:rsidRPr="00167485">
        <w:rPr>
          <w:rFonts w:ascii="Times New Roman" w:eastAsia="Times New Roman" w:hAnsi="Times New Roman" w:cs="Times New Roman"/>
          <w:bCs/>
          <w:sz w:val="24"/>
          <w:szCs w:val="24"/>
        </w:rPr>
        <w:t xml:space="preserve">. </w:t>
      </w:r>
    </w:p>
    <w:p w:rsidR="002C5DF3" w:rsidRPr="00964C45" w:rsidRDefault="002C5DF3" w:rsidP="002C5DF3">
      <w:pPr>
        <w:tabs>
          <w:tab w:val="left" w:pos="0"/>
        </w:tabs>
        <w:rPr>
          <w:rFonts w:ascii="Times New Roman" w:eastAsia="Dotum" w:hAnsi="Times New Roman" w:cs="Times New Roman"/>
          <w:sz w:val="24"/>
          <w:szCs w:val="24"/>
        </w:rPr>
      </w:pPr>
      <w:r w:rsidRPr="00167485">
        <w:rPr>
          <w:rFonts w:ascii="Times New Roman" w:eastAsia="Times New Roman" w:hAnsi="Times New Roman" w:cs="Times New Roman"/>
          <w:b/>
          <w:bCs/>
          <w:sz w:val="24"/>
          <w:szCs w:val="24"/>
        </w:rPr>
        <w:t xml:space="preserve"> </w:t>
      </w:r>
      <w:r w:rsidRPr="00167485">
        <w:rPr>
          <w:rFonts w:ascii="Times New Roman" w:hAnsi="Times New Roman" w:cs="Times New Roman"/>
          <w:sz w:val="24"/>
          <w:szCs w:val="24"/>
        </w:rPr>
        <w:t>L’OOAS ou la Banque Mondiale ne saurait être tenue responsable des coûts ou autres dépenses engagés par le Consultant individuel dans le cadre de la préparation ou de la soumission de la manifestation d’intérêt.</w:t>
      </w:r>
      <w:r w:rsidRPr="00542619">
        <w:rPr>
          <w:rFonts w:ascii="Times New Roman" w:hAnsi="Times New Roman" w:cs="Times New Roman"/>
          <w:sz w:val="24"/>
          <w:szCs w:val="24"/>
        </w:rPr>
        <w:t xml:space="preserve"> </w:t>
      </w:r>
    </w:p>
    <w:p w:rsidR="002C5DF3" w:rsidRPr="00964C45" w:rsidRDefault="002C5DF3" w:rsidP="002C5DF3">
      <w:pPr>
        <w:jc w:val="both"/>
        <w:rPr>
          <w:rFonts w:ascii="Arial" w:hAnsi="Arial" w:cs="Arial"/>
        </w:rPr>
      </w:pPr>
    </w:p>
    <w:p w:rsidR="002C5DF3" w:rsidRPr="00964C4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C5DF3" w:rsidRPr="00964C45" w:rsidRDefault="002C5DF3" w:rsidP="002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67485">
        <w:rPr>
          <w:rFonts w:ascii="Times New Roman" w:eastAsia="Times New Roman" w:hAnsi="Times New Roman" w:cs="Times New Roman"/>
          <w:b/>
          <w:sz w:val="24"/>
          <w:szCs w:val="24"/>
        </w:rPr>
        <w:t>Prof.  Stanley OKOLO</w:t>
      </w:r>
      <w:r w:rsidRPr="00167485">
        <w:rPr>
          <w:rFonts w:ascii="Times New Roman" w:eastAsia="Times New Roman" w:hAnsi="Times New Roman" w:cs="Times New Roman"/>
          <w:b/>
          <w:sz w:val="24"/>
          <w:szCs w:val="24"/>
        </w:rPr>
        <w:br/>
        <w:t>Directeur Général</w:t>
      </w:r>
    </w:p>
    <w:p w:rsidR="009D7D9E" w:rsidRPr="002C5DF3" w:rsidRDefault="009D7D9E" w:rsidP="002C5DF3"/>
    <w:sectPr w:rsidR="009D7D9E" w:rsidRPr="002C5DF3" w:rsidSect="005C698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A9" w:rsidRDefault="002803A9">
      <w:pPr>
        <w:spacing w:after="0" w:line="240" w:lineRule="auto"/>
      </w:pPr>
      <w:r>
        <w:separator/>
      </w:r>
    </w:p>
  </w:endnote>
  <w:endnote w:type="continuationSeparator" w:id="0">
    <w:p w:rsidR="002803A9" w:rsidRDefault="0028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F2" w:rsidRDefault="002D6E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C0" w:rsidRDefault="005C698D">
    <w:pPr>
      <w:pStyle w:val="Pieddepage"/>
      <w:jc w:val="right"/>
    </w:pPr>
    <w:r>
      <w:fldChar w:fldCharType="begin"/>
    </w:r>
    <w:r w:rsidR="00CF33C0">
      <w:instrText>PAGE   \* MERGEFORMAT</w:instrText>
    </w:r>
    <w:r>
      <w:fldChar w:fldCharType="separate"/>
    </w:r>
    <w:r w:rsidR="005550ED">
      <w:rPr>
        <w:noProof/>
      </w:rPr>
      <w:t>2</w:t>
    </w:r>
    <w:r>
      <w:fldChar w:fldCharType="end"/>
    </w:r>
  </w:p>
  <w:p w:rsidR="00CF33C0" w:rsidRDefault="00CF33C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F2" w:rsidRDefault="002D6E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A9" w:rsidRDefault="002803A9">
      <w:pPr>
        <w:spacing w:after="0" w:line="240" w:lineRule="auto"/>
      </w:pPr>
      <w:r>
        <w:separator/>
      </w:r>
    </w:p>
  </w:footnote>
  <w:footnote w:type="continuationSeparator" w:id="0">
    <w:p w:rsidR="002803A9" w:rsidRDefault="0028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F2" w:rsidRDefault="002D6EF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F2" w:rsidRDefault="002D6EF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F2" w:rsidRDefault="002D6E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B95"/>
    <w:multiLevelType w:val="hybridMultilevel"/>
    <w:tmpl w:val="9E88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00395"/>
    <w:multiLevelType w:val="hybridMultilevel"/>
    <w:tmpl w:val="9E9C5FAC"/>
    <w:lvl w:ilvl="0" w:tplc="BFC09D64">
      <w:start w:val="1"/>
      <w:numFmt w:val="lowerLetter"/>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2" w15:restartNumberingAfterBreak="0">
    <w:nsid w:val="1B04298E"/>
    <w:multiLevelType w:val="hybridMultilevel"/>
    <w:tmpl w:val="E5D48B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E70256"/>
    <w:multiLevelType w:val="hybridMultilevel"/>
    <w:tmpl w:val="4CFE44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0CB36BA"/>
    <w:multiLevelType w:val="hybridMultilevel"/>
    <w:tmpl w:val="76CCD17E"/>
    <w:lvl w:ilvl="0" w:tplc="32343B68">
      <w:start w:val="10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673BB"/>
    <w:multiLevelType w:val="hybridMultilevel"/>
    <w:tmpl w:val="2586FEA2"/>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7484036"/>
    <w:multiLevelType w:val="hybridMultilevel"/>
    <w:tmpl w:val="BED44E94"/>
    <w:lvl w:ilvl="0" w:tplc="D01E8C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558D6"/>
    <w:multiLevelType w:val="hybridMultilevel"/>
    <w:tmpl w:val="24F8C38A"/>
    <w:lvl w:ilvl="0" w:tplc="B3F6976A">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E07719D"/>
    <w:multiLevelType w:val="hybridMultilevel"/>
    <w:tmpl w:val="95709652"/>
    <w:lvl w:ilvl="0" w:tplc="A6F246B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47888"/>
    <w:multiLevelType w:val="hybridMultilevel"/>
    <w:tmpl w:val="7D5247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D35BE5"/>
    <w:multiLevelType w:val="hybridMultilevel"/>
    <w:tmpl w:val="9DC2CBD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E04690D"/>
    <w:multiLevelType w:val="hybridMultilevel"/>
    <w:tmpl w:val="C00AC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112C70"/>
    <w:multiLevelType w:val="hybridMultilevel"/>
    <w:tmpl w:val="E5581CDC"/>
    <w:lvl w:ilvl="0" w:tplc="32343B68">
      <w:start w:val="105"/>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646D5"/>
    <w:multiLevelType w:val="multilevel"/>
    <w:tmpl w:val="2CDE9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C726939"/>
    <w:multiLevelType w:val="hybridMultilevel"/>
    <w:tmpl w:val="7830419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604928"/>
    <w:multiLevelType w:val="hybridMultilevel"/>
    <w:tmpl w:val="E31E7FDC"/>
    <w:lvl w:ilvl="0" w:tplc="274ABB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5A7FC4"/>
    <w:multiLevelType w:val="hybridMultilevel"/>
    <w:tmpl w:val="CCBA8A9C"/>
    <w:lvl w:ilvl="0" w:tplc="2CEA9A36">
      <w:start w:val="1"/>
      <w:numFmt w:val="bullet"/>
      <w:lvlText w:val=""/>
      <w:lvlJc w:val="left"/>
      <w:pPr>
        <w:ind w:left="360" w:hanging="360"/>
      </w:pPr>
      <w:rPr>
        <w:rFonts w:ascii="Symbol" w:hAnsi="Symbol" w:hint="default"/>
        <w:b/>
        <w:i w:val="0"/>
        <w:color w:val="008000"/>
      </w:rPr>
    </w:lvl>
    <w:lvl w:ilvl="1" w:tplc="04090003">
      <w:start w:val="1"/>
      <w:numFmt w:val="bullet"/>
      <w:lvlText w:val="o"/>
      <w:lvlJc w:val="left"/>
      <w:pPr>
        <w:ind w:left="730" w:hanging="360"/>
      </w:pPr>
      <w:rPr>
        <w:rFonts w:ascii="Courier New" w:hAnsi="Courier New" w:cs="Courier New" w:hint="default"/>
      </w:rPr>
    </w:lvl>
    <w:lvl w:ilvl="2" w:tplc="04090005" w:tentative="1">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cs="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cs="Courier New" w:hint="default"/>
      </w:rPr>
    </w:lvl>
    <w:lvl w:ilvl="8" w:tplc="04090005" w:tentative="1">
      <w:start w:val="1"/>
      <w:numFmt w:val="bullet"/>
      <w:lvlText w:val=""/>
      <w:lvlJc w:val="left"/>
      <w:pPr>
        <w:ind w:left="5770" w:hanging="360"/>
      </w:pPr>
      <w:rPr>
        <w:rFonts w:ascii="Wingdings" w:hAnsi="Wingdings" w:hint="default"/>
      </w:rPr>
    </w:lvl>
  </w:abstractNum>
  <w:abstractNum w:abstractNumId="17" w15:restartNumberingAfterBreak="0">
    <w:nsid w:val="60881F4F"/>
    <w:multiLevelType w:val="hybridMultilevel"/>
    <w:tmpl w:val="C0C01100"/>
    <w:lvl w:ilvl="0" w:tplc="274ABB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E0DC1"/>
    <w:multiLevelType w:val="hybridMultilevel"/>
    <w:tmpl w:val="CF3483A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338169D"/>
    <w:multiLevelType w:val="hybridMultilevel"/>
    <w:tmpl w:val="98C07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AA4A83"/>
    <w:multiLevelType w:val="hybridMultilevel"/>
    <w:tmpl w:val="7B005638"/>
    <w:lvl w:ilvl="0" w:tplc="F8A8FC30">
      <w:start w:val="5"/>
      <w:numFmt w:val="upperRoman"/>
      <w:lvlText w:val="%1-"/>
      <w:lvlJc w:val="left"/>
      <w:pPr>
        <w:ind w:left="1080" w:hanging="7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945BCC"/>
    <w:multiLevelType w:val="hybridMultilevel"/>
    <w:tmpl w:val="AF781606"/>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CE1326D"/>
    <w:multiLevelType w:val="hybridMultilevel"/>
    <w:tmpl w:val="3978FC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4754D"/>
    <w:multiLevelType w:val="hybridMultilevel"/>
    <w:tmpl w:val="E2206C48"/>
    <w:lvl w:ilvl="0" w:tplc="796A3D8E">
      <w:start w:val="5"/>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8"/>
  </w:num>
  <w:num w:numId="5">
    <w:abstractNumId w:val="1"/>
  </w:num>
  <w:num w:numId="6">
    <w:abstractNumId w:val="21"/>
  </w:num>
  <w:num w:numId="7">
    <w:abstractNumId w:val="8"/>
  </w:num>
  <w:num w:numId="8">
    <w:abstractNumId w:val="5"/>
  </w:num>
  <w:num w:numId="9">
    <w:abstractNumId w:val="2"/>
  </w:num>
  <w:num w:numId="10">
    <w:abstractNumId w:val="9"/>
  </w:num>
  <w:num w:numId="11">
    <w:abstractNumId w:val="0"/>
  </w:num>
  <w:num w:numId="12">
    <w:abstractNumId w:val="20"/>
  </w:num>
  <w:num w:numId="13">
    <w:abstractNumId w:val="23"/>
  </w:num>
  <w:num w:numId="14">
    <w:abstractNumId w:val="22"/>
  </w:num>
  <w:num w:numId="15">
    <w:abstractNumId w:val="11"/>
  </w:num>
  <w:num w:numId="16">
    <w:abstractNumId w:val="16"/>
  </w:num>
  <w:num w:numId="17">
    <w:abstractNumId w:val="6"/>
  </w:num>
  <w:num w:numId="18">
    <w:abstractNumId w:val="13"/>
  </w:num>
  <w:num w:numId="19">
    <w:abstractNumId w:val="15"/>
  </w:num>
  <w:num w:numId="20">
    <w:abstractNumId w:val="3"/>
  </w:num>
  <w:num w:numId="21">
    <w:abstractNumId w:val="17"/>
  </w:num>
  <w:num w:numId="22">
    <w:abstractNumId w:val="4"/>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FF"/>
    <w:rsid w:val="00000502"/>
    <w:rsid w:val="00013A6D"/>
    <w:rsid w:val="00013C39"/>
    <w:rsid w:val="00015102"/>
    <w:rsid w:val="00021EC2"/>
    <w:rsid w:val="00031DB7"/>
    <w:rsid w:val="000322B6"/>
    <w:rsid w:val="0003604E"/>
    <w:rsid w:val="0005276E"/>
    <w:rsid w:val="000610DD"/>
    <w:rsid w:val="00076F92"/>
    <w:rsid w:val="00087A3E"/>
    <w:rsid w:val="0009110A"/>
    <w:rsid w:val="0009265F"/>
    <w:rsid w:val="000D463C"/>
    <w:rsid w:val="000E0258"/>
    <w:rsid w:val="000F0DB1"/>
    <w:rsid w:val="000F6C38"/>
    <w:rsid w:val="00100D49"/>
    <w:rsid w:val="00106B3B"/>
    <w:rsid w:val="00114755"/>
    <w:rsid w:val="001235EB"/>
    <w:rsid w:val="0013330F"/>
    <w:rsid w:val="001362B1"/>
    <w:rsid w:val="001414AA"/>
    <w:rsid w:val="00161982"/>
    <w:rsid w:val="00174AB3"/>
    <w:rsid w:val="00190EFE"/>
    <w:rsid w:val="00192D71"/>
    <w:rsid w:val="001A37BC"/>
    <w:rsid w:val="001A6DE8"/>
    <w:rsid w:val="001A77D7"/>
    <w:rsid w:val="001B2201"/>
    <w:rsid w:val="001B258F"/>
    <w:rsid w:val="001B46D7"/>
    <w:rsid w:val="001D6489"/>
    <w:rsid w:val="001D6533"/>
    <w:rsid w:val="001E07F7"/>
    <w:rsid w:val="00202D0F"/>
    <w:rsid w:val="0021549D"/>
    <w:rsid w:val="002154A8"/>
    <w:rsid w:val="002170F7"/>
    <w:rsid w:val="0023579D"/>
    <w:rsid w:val="00245C3F"/>
    <w:rsid w:val="002524A6"/>
    <w:rsid w:val="0025422B"/>
    <w:rsid w:val="002615A2"/>
    <w:rsid w:val="002803A9"/>
    <w:rsid w:val="00285C5C"/>
    <w:rsid w:val="002940F3"/>
    <w:rsid w:val="002B0822"/>
    <w:rsid w:val="002B6A31"/>
    <w:rsid w:val="002C5DF3"/>
    <w:rsid w:val="002C73F9"/>
    <w:rsid w:val="002D2DC6"/>
    <w:rsid w:val="002D4D57"/>
    <w:rsid w:val="002D690A"/>
    <w:rsid w:val="002D6EF2"/>
    <w:rsid w:val="002E0809"/>
    <w:rsid w:val="002E0813"/>
    <w:rsid w:val="002E15ED"/>
    <w:rsid w:val="002E3BB3"/>
    <w:rsid w:val="002F02DA"/>
    <w:rsid w:val="002F3795"/>
    <w:rsid w:val="002F6A14"/>
    <w:rsid w:val="002F7AEB"/>
    <w:rsid w:val="00306CD7"/>
    <w:rsid w:val="0033380E"/>
    <w:rsid w:val="00334931"/>
    <w:rsid w:val="00336D47"/>
    <w:rsid w:val="003402D5"/>
    <w:rsid w:val="00346A35"/>
    <w:rsid w:val="00347F40"/>
    <w:rsid w:val="003705D8"/>
    <w:rsid w:val="0037151F"/>
    <w:rsid w:val="0038321A"/>
    <w:rsid w:val="00384470"/>
    <w:rsid w:val="0038604A"/>
    <w:rsid w:val="003B2D2F"/>
    <w:rsid w:val="003C33CF"/>
    <w:rsid w:val="003D37B8"/>
    <w:rsid w:val="003E2B36"/>
    <w:rsid w:val="003E41A8"/>
    <w:rsid w:val="003E790F"/>
    <w:rsid w:val="003F0D21"/>
    <w:rsid w:val="003F3B5F"/>
    <w:rsid w:val="003F3FBF"/>
    <w:rsid w:val="003F55A4"/>
    <w:rsid w:val="003F6FE2"/>
    <w:rsid w:val="00401122"/>
    <w:rsid w:val="00421293"/>
    <w:rsid w:val="004325EF"/>
    <w:rsid w:val="0045172B"/>
    <w:rsid w:val="00452CB2"/>
    <w:rsid w:val="0046536F"/>
    <w:rsid w:val="00487483"/>
    <w:rsid w:val="00490B0D"/>
    <w:rsid w:val="00493E4B"/>
    <w:rsid w:val="004B1FCC"/>
    <w:rsid w:val="004C18DC"/>
    <w:rsid w:val="004C6BFB"/>
    <w:rsid w:val="004D4EF8"/>
    <w:rsid w:val="004D5832"/>
    <w:rsid w:val="004E0CFB"/>
    <w:rsid w:val="004E3212"/>
    <w:rsid w:val="004E4334"/>
    <w:rsid w:val="004F414F"/>
    <w:rsid w:val="004F6F8B"/>
    <w:rsid w:val="00501EA3"/>
    <w:rsid w:val="00503155"/>
    <w:rsid w:val="0050460D"/>
    <w:rsid w:val="0051039C"/>
    <w:rsid w:val="005234F4"/>
    <w:rsid w:val="00525866"/>
    <w:rsid w:val="00525ADC"/>
    <w:rsid w:val="00532053"/>
    <w:rsid w:val="00532C9B"/>
    <w:rsid w:val="00533387"/>
    <w:rsid w:val="0053424A"/>
    <w:rsid w:val="00553AFC"/>
    <w:rsid w:val="00553C1B"/>
    <w:rsid w:val="005550ED"/>
    <w:rsid w:val="00560E67"/>
    <w:rsid w:val="00567E55"/>
    <w:rsid w:val="005775BF"/>
    <w:rsid w:val="00577688"/>
    <w:rsid w:val="00580C18"/>
    <w:rsid w:val="005A57F7"/>
    <w:rsid w:val="005B0CE9"/>
    <w:rsid w:val="005C2C91"/>
    <w:rsid w:val="005C698D"/>
    <w:rsid w:val="005E011B"/>
    <w:rsid w:val="006018B2"/>
    <w:rsid w:val="00605174"/>
    <w:rsid w:val="0061519B"/>
    <w:rsid w:val="00616423"/>
    <w:rsid w:val="0063504B"/>
    <w:rsid w:val="00637F2F"/>
    <w:rsid w:val="006425E0"/>
    <w:rsid w:val="006721A7"/>
    <w:rsid w:val="00675748"/>
    <w:rsid w:val="006774EA"/>
    <w:rsid w:val="00693234"/>
    <w:rsid w:val="006A701F"/>
    <w:rsid w:val="006B0399"/>
    <w:rsid w:val="006B0B72"/>
    <w:rsid w:val="006C2AF1"/>
    <w:rsid w:val="006C728D"/>
    <w:rsid w:val="006D2E6F"/>
    <w:rsid w:val="006D4E60"/>
    <w:rsid w:val="006D582D"/>
    <w:rsid w:val="006D5882"/>
    <w:rsid w:val="006E0713"/>
    <w:rsid w:val="006E17EC"/>
    <w:rsid w:val="00711FBF"/>
    <w:rsid w:val="0071440E"/>
    <w:rsid w:val="00717D7E"/>
    <w:rsid w:val="00725E0E"/>
    <w:rsid w:val="007363A3"/>
    <w:rsid w:val="00743046"/>
    <w:rsid w:val="00752E58"/>
    <w:rsid w:val="007536E8"/>
    <w:rsid w:val="007A495C"/>
    <w:rsid w:val="007A559D"/>
    <w:rsid w:val="007C2DE0"/>
    <w:rsid w:val="007C6C87"/>
    <w:rsid w:val="007D1604"/>
    <w:rsid w:val="007D2B22"/>
    <w:rsid w:val="007D555F"/>
    <w:rsid w:val="007F1BBE"/>
    <w:rsid w:val="007F1CED"/>
    <w:rsid w:val="00802BAE"/>
    <w:rsid w:val="00803B89"/>
    <w:rsid w:val="0080437E"/>
    <w:rsid w:val="008212A3"/>
    <w:rsid w:val="00824EB8"/>
    <w:rsid w:val="00825D3A"/>
    <w:rsid w:val="00830224"/>
    <w:rsid w:val="0084336E"/>
    <w:rsid w:val="008554F5"/>
    <w:rsid w:val="00856C78"/>
    <w:rsid w:val="00862353"/>
    <w:rsid w:val="00864B8A"/>
    <w:rsid w:val="00870209"/>
    <w:rsid w:val="008724BD"/>
    <w:rsid w:val="008844EB"/>
    <w:rsid w:val="00887157"/>
    <w:rsid w:val="008A49C1"/>
    <w:rsid w:val="008A49F0"/>
    <w:rsid w:val="008B06AC"/>
    <w:rsid w:val="008B16B0"/>
    <w:rsid w:val="008B2F93"/>
    <w:rsid w:val="008C1B5D"/>
    <w:rsid w:val="008C21BC"/>
    <w:rsid w:val="008E56A9"/>
    <w:rsid w:val="008E5722"/>
    <w:rsid w:val="008E64CE"/>
    <w:rsid w:val="008F5E74"/>
    <w:rsid w:val="008F654D"/>
    <w:rsid w:val="008F7FEC"/>
    <w:rsid w:val="00901D67"/>
    <w:rsid w:val="00904E6C"/>
    <w:rsid w:val="009052FF"/>
    <w:rsid w:val="009350E7"/>
    <w:rsid w:val="0093667A"/>
    <w:rsid w:val="0094041F"/>
    <w:rsid w:val="009449B8"/>
    <w:rsid w:val="0095610D"/>
    <w:rsid w:val="009705F1"/>
    <w:rsid w:val="00973333"/>
    <w:rsid w:val="00983595"/>
    <w:rsid w:val="00990D88"/>
    <w:rsid w:val="009926F3"/>
    <w:rsid w:val="00997F8A"/>
    <w:rsid w:val="009A1A5F"/>
    <w:rsid w:val="009A5124"/>
    <w:rsid w:val="009B4A9A"/>
    <w:rsid w:val="009C12A5"/>
    <w:rsid w:val="009D5A33"/>
    <w:rsid w:val="009D7D9E"/>
    <w:rsid w:val="009F0C10"/>
    <w:rsid w:val="009F568C"/>
    <w:rsid w:val="00A210B9"/>
    <w:rsid w:val="00A21A40"/>
    <w:rsid w:val="00A22F7A"/>
    <w:rsid w:val="00A24E27"/>
    <w:rsid w:val="00A2591E"/>
    <w:rsid w:val="00A51D9F"/>
    <w:rsid w:val="00A74D62"/>
    <w:rsid w:val="00A74E6C"/>
    <w:rsid w:val="00A95822"/>
    <w:rsid w:val="00AA2C20"/>
    <w:rsid w:val="00AA7AF1"/>
    <w:rsid w:val="00AB4DE5"/>
    <w:rsid w:val="00AD086C"/>
    <w:rsid w:val="00AD2A65"/>
    <w:rsid w:val="00AD5ADF"/>
    <w:rsid w:val="00AE72CA"/>
    <w:rsid w:val="00B05094"/>
    <w:rsid w:val="00B16A42"/>
    <w:rsid w:val="00B213B8"/>
    <w:rsid w:val="00B242BF"/>
    <w:rsid w:val="00B271A9"/>
    <w:rsid w:val="00B34180"/>
    <w:rsid w:val="00B403FA"/>
    <w:rsid w:val="00B40C01"/>
    <w:rsid w:val="00B4454C"/>
    <w:rsid w:val="00B51060"/>
    <w:rsid w:val="00B513C5"/>
    <w:rsid w:val="00B709A1"/>
    <w:rsid w:val="00B71A7F"/>
    <w:rsid w:val="00B81998"/>
    <w:rsid w:val="00BB5DDC"/>
    <w:rsid w:val="00BC2918"/>
    <w:rsid w:val="00BE1C34"/>
    <w:rsid w:val="00C0315A"/>
    <w:rsid w:val="00C04DE6"/>
    <w:rsid w:val="00C20205"/>
    <w:rsid w:val="00C2392A"/>
    <w:rsid w:val="00C353FC"/>
    <w:rsid w:val="00C70076"/>
    <w:rsid w:val="00C7192C"/>
    <w:rsid w:val="00C7311C"/>
    <w:rsid w:val="00C74BE9"/>
    <w:rsid w:val="00C80661"/>
    <w:rsid w:val="00C80851"/>
    <w:rsid w:val="00C95086"/>
    <w:rsid w:val="00C97702"/>
    <w:rsid w:val="00CA36F5"/>
    <w:rsid w:val="00CA73EE"/>
    <w:rsid w:val="00CB4621"/>
    <w:rsid w:val="00CB6766"/>
    <w:rsid w:val="00CC40B4"/>
    <w:rsid w:val="00CD7D30"/>
    <w:rsid w:val="00CF3191"/>
    <w:rsid w:val="00CF33C0"/>
    <w:rsid w:val="00D053D4"/>
    <w:rsid w:val="00D15D7A"/>
    <w:rsid w:val="00D2468A"/>
    <w:rsid w:val="00D2719A"/>
    <w:rsid w:val="00D31056"/>
    <w:rsid w:val="00D33DB1"/>
    <w:rsid w:val="00D44C9B"/>
    <w:rsid w:val="00D4704F"/>
    <w:rsid w:val="00D4766F"/>
    <w:rsid w:val="00D55EBC"/>
    <w:rsid w:val="00D57798"/>
    <w:rsid w:val="00D64877"/>
    <w:rsid w:val="00D72A74"/>
    <w:rsid w:val="00D731F1"/>
    <w:rsid w:val="00D73E7C"/>
    <w:rsid w:val="00D756B5"/>
    <w:rsid w:val="00D809F6"/>
    <w:rsid w:val="00D87559"/>
    <w:rsid w:val="00D94887"/>
    <w:rsid w:val="00D97373"/>
    <w:rsid w:val="00DB534C"/>
    <w:rsid w:val="00DC3E34"/>
    <w:rsid w:val="00DD1229"/>
    <w:rsid w:val="00DD1A99"/>
    <w:rsid w:val="00DD70A2"/>
    <w:rsid w:val="00DE35CB"/>
    <w:rsid w:val="00DE471B"/>
    <w:rsid w:val="00DE7972"/>
    <w:rsid w:val="00DF0AF3"/>
    <w:rsid w:val="00DF2F4D"/>
    <w:rsid w:val="00DF369B"/>
    <w:rsid w:val="00DF7E38"/>
    <w:rsid w:val="00E05756"/>
    <w:rsid w:val="00E06604"/>
    <w:rsid w:val="00E16DF0"/>
    <w:rsid w:val="00E22315"/>
    <w:rsid w:val="00E2310C"/>
    <w:rsid w:val="00E4210A"/>
    <w:rsid w:val="00E45F69"/>
    <w:rsid w:val="00E47E92"/>
    <w:rsid w:val="00E5000D"/>
    <w:rsid w:val="00E7137C"/>
    <w:rsid w:val="00E85858"/>
    <w:rsid w:val="00EA6DF5"/>
    <w:rsid w:val="00ED0299"/>
    <w:rsid w:val="00ED4554"/>
    <w:rsid w:val="00EE7961"/>
    <w:rsid w:val="00EF1E6A"/>
    <w:rsid w:val="00EF2CE8"/>
    <w:rsid w:val="00F03CE1"/>
    <w:rsid w:val="00F1095F"/>
    <w:rsid w:val="00F17EA2"/>
    <w:rsid w:val="00F25B6B"/>
    <w:rsid w:val="00F37343"/>
    <w:rsid w:val="00F42EF6"/>
    <w:rsid w:val="00F53631"/>
    <w:rsid w:val="00F541CE"/>
    <w:rsid w:val="00F5567E"/>
    <w:rsid w:val="00F60B8A"/>
    <w:rsid w:val="00F677F8"/>
    <w:rsid w:val="00F678D8"/>
    <w:rsid w:val="00F74882"/>
    <w:rsid w:val="00F8209D"/>
    <w:rsid w:val="00F85F40"/>
    <w:rsid w:val="00F90A34"/>
    <w:rsid w:val="00F97FD3"/>
    <w:rsid w:val="00FA059F"/>
    <w:rsid w:val="00FA26DD"/>
    <w:rsid w:val="00FB5AF2"/>
    <w:rsid w:val="00FE1050"/>
    <w:rsid w:val="00FE277A"/>
    <w:rsid w:val="00FE3E9B"/>
    <w:rsid w:val="00FE6D22"/>
    <w:rsid w:val="00FF6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D1AA0D-024A-47C3-B6AF-F566D413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F3"/>
  </w:style>
  <w:style w:type="paragraph" w:styleId="Titre1">
    <w:name w:val="heading 1"/>
    <w:basedOn w:val="Normal"/>
    <w:next w:val="Normal"/>
    <w:link w:val="Titre1Car"/>
    <w:uiPriority w:val="9"/>
    <w:qFormat/>
    <w:rsid w:val="002940F3"/>
    <w:pPr>
      <w:keepNext/>
      <w:keepLines/>
      <w:spacing w:before="480" w:after="0" w:line="276" w:lineRule="auto"/>
      <w:outlineLvl w:val="0"/>
    </w:pPr>
    <w:rPr>
      <w:rFonts w:ascii="Cambria" w:eastAsia="Times New Roman" w:hAnsi="Cambria" w:cs="Times New Roman"/>
      <w:b/>
      <w:bCs/>
      <w:color w:val="365F91"/>
      <w:sz w:val="28"/>
      <w:szCs w:val="28"/>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052F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9052F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F1CED"/>
    <w:rPr>
      <w:sz w:val="16"/>
      <w:szCs w:val="16"/>
    </w:rPr>
  </w:style>
  <w:style w:type="paragraph" w:styleId="Commentaire">
    <w:name w:val="annotation text"/>
    <w:basedOn w:val="Normal"/>
    <w:link w:val="CommentaireCar"/>
    <w:uiPriority w:val="99"/>
    <w:semiHidden/>
    <w:unhideWhenUsed/>
    <w:rsid w:val="007F1CED"/>
    <w:pPr>
      <w:spacing w:line="240" w:lineRule="auto"/>
    </w:pPr>
    <w:rPr>
      <w:sz w:val="20"/>
      <w:szCs w:val="20"/>
    </w:rPr>
  </w:style>
  <w:style w:type="character" w:customStyle="1" w:styleId="CommentaireCar">
    <w:name w:val="Commentaire Car"/>
    <w:basedOn w:val="Policepardfaut"/>
    <w:link w:val="Commentaire"/>
    <w:uiPriority w:val="99"/>
    <w:semiHidden/>
    <w:rsid w:val="007F1CED"/>
    <w:rPr>
      <w:sz w:val="20"/>
      <w:szCs w:val="20"/>
    </w:rPr>
  </w:style>
  <w:style w:type="paragraph" w:styleId="Objetducommentaire">
    <w:name w:val="annotation subject"/>
    <w:basedOn w:val="Commentaire"/>
    <w:next w:val="Commentaire"/>
    <w:link w:val="ObjetducommentaireCar"/>
    <w:uiPriority w:val="99"/>
    <w:semiHidden/>
    <w:unhideWhenUsed/>
    <w:rsid w:val="007F1CED"/>
    <w:rPr>
      <w:b/>
      <w:bCs/>
    </w:rPr>
  </w:style>
  <w:style w:type="character" w:customStyle="1" w:styleId="ObjetducommentaireCar">
    <w:name w:val="Objet du commentaire Car"/>
    <w:basedOn w:val="CommentaireCar"/>
    <w:link w:val="Objetducommentaire"/>
    <w:uiPriority w:val="99"/>
    <w:semiHidden/>
    <w:rsid w:val="007F1CED"/>
    <w:rPr>
      <w:b/>
      <w:bCs/>
      <w:sz w:val="20"/>
      <w:szCs w:val="20"/>
    </w:rPr>
  </w:style>
  <w:style w:type="paragraph" w:styleId="Textedebulles">
    <w:name w:val="Balloon Text"/>
    <w:basedOn w:val="Normal"/>
    <w:link w:val="TextedebullesCar"/>
    <w:uiPriority w:val="99"/>
    <w:semiHidden/>
    <w:unhideWhenUsed/>
    <w:rsid w:val="007F1C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1CED"/>
    <w:rPr>
      <w:rFonts w:ascii="Segoe UI" w:hAnsi="Segoe UI" w:cs="Segoe UI"/>
      <w:sz w:val="18"/>
      <w:szCs w:val="18"/>
    </w:rPr>
  </w:style>
  <w:style w:type="paragraph" w:styleId="Paragraphedeliste">
    <w:name w:val="List Paragraph"/>
    <w:basedOn w:val="Normal"/>
    <w:link w:val="ParagraphedelisteCar"/>
    <w:uiPriority w:val="34"/>
    <w:qFormat/>
    <w:rsid w:val="007F1CED"/>
    <w:pPr>
      <w:ind w:left="720"/>
      <w:contextualSpacing/>
    </w:pPr>
  </w:style>
  <w:style w:type="character" w:styleId="Appelnotedebasdep">
    <w:name w:val="footnote reference"/>
    <w:uiPriority w:val="99"/>
    <w:unhideWhenUsed/>
    <w:rsid w:val="00CF3191"/>
    <w:rPr>
      <w:vertAlign w:val="superscript"/>
    </w:rPr>
  </w:style>
  <w:style w:type="character" w:customStyle="1" w:styleId="NotedebasdepageCar">
    <w:name w:val="Note de bas de page Car"/>
    <w:link w:val="Notedebasdepage"/>
    <w:uiPriority w:val="99"/>
    <w:rsid w:val="00CF3191"/>
    <w:rPr>
      <w:rFonts w:ascii="Times New Roman" w:eastAsia="Times New Roman" w:hAnsi="Times New Roman"/>
    </w:rPr>
  </w:style>
  <w:style w:type="paragraph" w:styleId="Notedebasdepage">
    <w:name w:val="footnote text"/>
    <w:basedOn w:val="Normal"/>
    <w:link w:val="NotedebasdepageCar"/>
    <w:uiPriority w:val="99"/>
    <w:unhideWhenUsed/>
    <w:rsid w:val="00CF3191"/>
    <w:pPr>
      <w:spacing w:after="0" w:line="240" w:lineRule="auto"/>
    </w:pPr>
    <w:rPr>
      <w:rFonts w:ascii="Times New Roman" w:eastAsia="Times New Roman" w:hAnsi="Times New Roman"/>
    </w:rPr>
  </w:style>
  <w:style w:type="character" w:customStyle="1" w:styleId="NotedebasdepageCar1">
    <w:name w:val="Note de bas de page Car1"/>
    <w:basedOn w:val="Policepardfaut"/>
    <w:uiPriority w:val="99"/>
    <w:semiHidden/>
    <w:rsid w:val="00CF3191"/>
    <w:rPr>
      <w:sz w:val="20"/>
      <w:szCs w:val="20"/>
    </w:rPr>
  </w:style>
  <w:style w:type="table" w:styleId="Grilledutableau">
    <w:name w:val="Table Grid"/>
    <w:basedOn w:val="TableauNormal"/>
    <w:uiPriority w:val="39"/>
    <w:rsid w:val="008B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
    <w:name w:val="translation"/>
    <w:basedOn w:val="Policepardfaut"/>
    <w:rsid w:val="00B81998"/>
  </w:style>
  <w:style w:type="paragraph" w:customStyle="1" w:styleId="Default">
    <w:name w:val="Default"/>
    <w:rsid w:val="00CC40B4"/>
    <w:pPr>
      <w:autoSpaceDE w:val="0"/>
      <w:autoSpaceDN w:val="0"/>
      <w:adjustRightInd w:val="0"/>
      <w:spacing w:after="0" w:line="240" w:lineRule="auto"/>
    </w:pPr>
    <w:rPr>
      <w:rFonts w:ascii="Arial" w:hAnsi="Arial" w:cs="Arial"/>
      <w:color w:val="000000"/>
      <w:sz w:val="24"/>
      <w:szCs w:val="24"/>
    </w:rPr>
  </w:style>
  <w:style w:type="character" w:styleId="Lienhypertexte">
    <w:name w:val="Hyperlink"/>
    <w:uiPriority w:val="99"/>
    <w:unhideWhenUsed/>
    <w:rsid w:val="00CC40B4"/>
    <w:rPr>
      <w:color w:val="0000FF"/>
      <w:u w:val="single"/>
    </w:rPr>
  </w:style>
  <w:style w:type="character" w:customStyle="1" w:styleId="ParagraphedelisteCar">
    <w:name w:val="Paragraphe de liste Car"/>
    <w:link w:val="Paragraphedeliste"/>
    <w:uiPriority w:val="34"/>
    <w:locked/>
    <w:rsid w:val="00CC40B4"/>
  </w:style>
  <w:style w:type="character" w:customStyle="1" w:styleId="Titre1Car">
    <w:name w:val="Titre 1 Car"/>
    <w:basedOn w:val="Policepardfaut"/>
    <w:link w:val="Titre1"/>
    <w:uiPriority w:val="9"/>
    <w:rsid w:val="002940F3"/>
    <w:rPr>
      <w:rFonts w:ascii="Cambria" w:eastAsia="Times New Roman" w:hAnsi="Cambria" w:cs="Times New Roman"/>
      <w:b/>
      <w:bCs/>
      <w:color w:val="365F91"/>
      <w:sz w:val="28"/>
      <w:szCs w:val="28"/>
      <w:lang w:val="pt-PT"/>
    </w:rPr>
  </w:style>
  <w:style w:type="paragraph" w:styleId="En-tte">
    <w:name w:val="header"/>
    <w:basedOn w:val="Normal"/>
    <w:link w:val="En-tteCar"/>
    <w:uiPriority w:val="99"/>
    <w:unhideWhenUsed/>
    <w:rsid w:val="002D6EF2"/>
    <w:pPr>
      <w:tabs>
        <w:tab w:val="center" w:pos="4536"/>
        <w:tab w:val="right" w:pos="9072"/>
      </w:tabs>
      <w:spacing w:after="0" w:line="240" w:lineRule="auto"/>
    </w:pPr>
  </w:style>
  <w:style w:type="character" w:customStyle="1" w:styleId="En-tteCar">
    <w:name w:val="En-tête Car"/>
    <w:basedOn w:val="Policepardfaut"/>
    <w:link w:val="En-tte"/>
    <w:uiPriority w:val="99"/>
    <w:rsid w:val="002D6EF2"/>
  </w:style>
  <w:style w:type="paragraph" w:styleId="NormalWeb">
    <w:name w:val="Normal (Web)"/>
    <w:basedOn w:val="Normal"/>
    <w:uiPriority w:val="99"/>
    <w:unhideWhenUsed/>
    <w:rsid w:val="002524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9620">
      <w:bodyDiv w:val="1"/>
      <w:marLeft w:val="0"/>
      <w:marRight w:val="0"/>
      <w:marTop w:val="0"/>
      <w:marBottom w:val="0"/>
      <w:divBdr>
        <w:top w:val="none" w:sz="0" w:space="0" w:color="auto"/>
        <w:left w:val="none" w:sz="0" w:space="0" w:color="auto"/>
        <w:bottom w:val="none" w:sz="0" w:space="0" w:color="auto"/>
        <w:right w:val="none" w:sz="0" w:space="0" w:color="auto"/>
      </w:divBdr>
    </w:div>
    <w:div w:id="840585744">
      <w:bodyDiv w:val="1"/>
      <w:marLeft w:val="0"/>
      <w:marRight w:val="0"/>
      <w:marTop w:val="0"/>
      <w:marBottom w:val="0"/>
      <w:divBdr>
        <w:top w:val="none" w:sz="0" w:space="0" w:color="auto"/>
        <w:left w:val="none" w:sz="0" w:space="0" w:color="auto"/>
        <w:bottom w:val="none" w:sz="0" w:space="0" w:color="auto"/>
        <w:right w:val="none" w:sz="0" w:space="0" w:color="auto"/>
      </w:divBdr>
    </w:div>
    <w:div w:id="1259143661">
      <w:bodyDiv w:val="1"/>
      <w:marLeft w:val="0"/>
      <w:marRight w:val="0"/>
      <w:marTop w:val="0"/>
      <w:marBottom w:val="0"/>
      <w:divBdr>
        <w:top w:val="none" w:sz="0" w:space="0" w:color="auto"/>
        <w:left w:val="none" w:sz="0" w:space="0" w:color="auto"/>
        <w:bottom w:val="none" w:sz="0" w:space="0" w:color="auto"/>
        <w:right w:val="none" w:sz="0" w:space="0" w:color="auto"/>
      </w:divBdr>
    </w:div>
    <w:div w:id="1536116154">
      <w:bodyDiv w:val="1"/>
      <w:marLeft w:val="0"/>
      <w:marRight w:val="0"/>
      <w:marTop w:val="0"/>
      <w:marBottom w:val="0"/>
      <w:divBdr>
        <w:top w:val="none" w:sz="0" w:space="0" w:color="auto"/>
        <w:left w:val="none" w:sz="0" w:space="0" w:color="auto"/>
        <w:bottom w:val="none" w:sz="0" w:space="0" w:color="auto"/>
        <w:right w:val="none" w:sz="0" w:space="0" w:color="auto"/>
      </w:divBdr>
    </w:div>
    <w:div w:id="21150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res@wahooas.org" TargetMode="External"/><Relationship Id="rId4" Type="http://schemas.openxmlformats.org/officeDocument/2006/relationships/settings" Target="settings.xml"/><Relationship Id="rId9" Type="http://schemas.openxmlformats.org/officeDocument/2006/relationships/hyperlink" Target="http://www.worldbank.or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8A00-EC3E-4F28-A465-CFD9357A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1559</Words>
  <Characters>8577</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Lokossou Virgil</dc:creator>
  <cp:lastModifiedBy>MBACKE Oumar</cp:lastModifiedBy>
  <cp:revision>8</cp:revision>
  <dcterms:created xsi:type="dcterms:W3CDTF">2019-04-05T12:47:00Z</dcterms:created>
  <dcterms:modified xsi:type="dcterms:W3CDTF">2019-04-08T09:32:00Z</dcterms:modified>
</cp:coreProperties>
</file>