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1C46" w14:textId="5272AE50" w:rsidR="00697E04" w:rsidRDefault="00697E04" w:rsidP="002E4968">
      <w:pPr>
        <w:jc w:val="center"/>
        <w:rPr>
          <w:rFonts w:ascii="Times New Roman" w:hAnsi="Times New Roman"/>
          <w:b/>
          <w:color w:val="000000"/>
          <w:sz w:val="28"/>
          <w:szCs w:val="28"/>
        </w:rPr>
      </w:pPr>
      <w:r>
        <w:rPr>
          <w:noProof/>
          <w:lang w:eastAsia="fr-FR"/>
        </w:rPr>
        <w:drawing>
          <wp:anchor distT="0" distB="0" distL="114300" distR="114300" simplePos="0" relativeHeight="251659776" behindDoc="0" locked="0" layoutInCell="1" allowOverlap="1" wp14:anchorId="0F9EFB38" wp14:editId="7976E75F">
            <wp:simplePos x="0" y="0"/>
            <wp:positionH relativeFrom="margin">
              <wp:align>center</wp:align>
            </wp:positionH>
            <wp:positionV relativeFrom="margin">
              <wp:posOffset>2540</wp:posOffset>
            </wp:positionV>
            <wp:extent cx="1297305" cy="1143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68E5" w14:textId="77777777" w:rsidR="00697E04" w:rsidRDefault="00697E04" w:rsidP="002E4968">
      <w:pPr>
        <w:jc w:val="center"/>
        <w:rPr>
          <w:rFonts w:ascii="Times New Roman" w:hAnsi="Times New Roman"/>
          <w:b/>
          <w:color w:val="000000"/>
          <w:sz w:val="28"/>
          <w:szCs w:val="28"/>
        </w:rPr>
      </w:pPr>
    </w:p>
    <w:p w14:paraId="0DCCED44" w14:textId="77777777" w:rsidR="00697E04" w:rsidRDefault="00697E04" w:rsidP="002E4968">
      <w:pPr>
        <w:jc w:val="center"/>
        <w:rPr>
          <w:rFonts w:ascii="Times New Roman" w:hAnsi="Times New Roman"/>
          <w:b/>
          <w:color w:val="000000"/>
          <w:sz w:val="28"/>
          <w:szCs w:val="28"/>
        </w:rPr>
      </w:pPr>
    </w:p>
    <w:p w14:paraId="09B6F58A" w14:textId="77777777" w:rsidR="00697E04" w:rsidRDefault="00697E04" w:rsidP="002E4968">
      <w:pPr>
        <w:jc w:val="center"/>
        <w:rPr>
          <w:rFonts w:ascii="Times New Roman" w:hAnsi="Times New Roman"/>
          <w:b/>
          <w:color w:val="000000"/>
          <w:sz w:val="28"/>
          <w:szCs w:val="28"/>
        </w:rPr>
      </w:pPr>
    </w:p>
    <w:p w14:paraId="4AF66C93" w14:textId="77777777" w:rsidR="00697E04" w:rsidRDefault="00697E04" w:rsidP="002E4968">
      <w:pPr>
        <w:jc w:val="center"/>
        <w:rPr>
          <w:rFonts w:ascii="Times New Roman" w:hAnsi="Times New Roman"/>
          <w:b/>
          <w:color w:val="000000"/>
          <w:sz w:val="28"/>
          <w:szCs w:val="28"/>
        </w:rPr>
      </w:pPr>
    </w:p>
    <w:p w14:paraId="61183CA1" w14:textId="04F552B5" w:rsidR="00555C29" w:rsidRPr="00697E04" w:rsidRDefault="006F3746" w:rsidP="002E4968">
      <w:pPr>
        <w:jc w:val="center"/>
        <w:rPr>
          <w:rFonts w:ascii="Times New Roman" w:hAnsi="Times New Roman"/>
          <w:b/>
          <w:sz w:val="28"/>
          <w:szCs w:val="28"/>
        </w:rPr>
      </w:pPr>
      <w:r w:rsidRPr="002E4968">
        <w:rPr>
          <w:rFonts w:ascii="Times New Roman" w:hAnsi="Times New Roman"/>
          <w:b/>
          <w:color w:val="000000"/>
          <w:sz w:val="28"/>
          <w:szCs w:val="28"/>
        </w:rPr>
        <w:t xml:space="preserve">PROJET PALUDISME ET MALADIES TROPICALES NEGLIGEES AU SAHEL (MNT) </w:t>
      </w:r>
    </w:p>
    <w:p w14:paraId="79DAC98C" w14:textId="77777777" w:rsidR="00555C29" w:rsidRPr="00697E04" w:rsidRDefault="00555C29" w:rsidP="00555C29"/>
    <w:p w14:paraId="5972F0A0" w14:textId="77777777" w:rsidR="00555C29" w:rsidRPr="00697E04" w:rsidRDefault="00555C29" w:rsidP="00555C29"/>
    <w:p w14:paraId="29861234" w14:textId="77777777" w:rsidR="00555C29" w:rsidRPr="00697E04" w:rsidRDefault="00555C29" w:rsidP="00555C29"/>
    <w:p w14:paraId="177513D5" w14:textId="77777777" w:rsidR="00555C29" w:rsidRPr="00697E04" w:rsidRDefault="00555C29" w:rsidP="00555C29"/>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555C29" w:rsidRPr="0059195F" w14:paraId="5E1EB865" w14:textId="77777777" w:rsidTr="002E4968">
        <w:trPr>
          <w:trHeight w:val="1041"/>
          <w:jc w:val="center"/>
        </w:trPr>
        <w:tc>
          <w:tcPr>
            <w:tcW w:w="9896" w:type="dxa"/>
            <w:shd w:val="clear" w:color="auto" w:fill="C5E0B3"/>
          </w:tcPr>
          <w:p w14:paraId="01869C0A" w14:textId="77777777" w:rsidR="00555C29" w:rsidRPr="00697E04" w:rsidRDefault="00555C29" w:rsidP="00C725CB">
            <w:pPr>
              <w:pStyle w:val="Default"/>
              <w:jc w:val="center"/>
              <w:rPr>
                <w:b/>
                <w:color w:val="auto"/>
                <w:sz w:val="28"/>
                <w:szCs w:val="28"/>
                <w:lang w:val="fr-FR"/>
              </w:rPr>
            </w:pPr>
          </w:p>
          <w:p w14:paraId="241CCDF4" w14:textId="67C72ADC" w:rsidR="00555C29" w:rsidRPr="00697E04" w:rsidRDefault="002E4968" w:rsidP="00C725CB">
            <w:pPr>
              <w:pStyle w:val="Default"/>
              <w:jc w:val="center"/>
              <w:rPr>
                <w:b/>
                <w:color w:val="auto"/>
                <w:sz w:val="28"/>
                <w:szCs w:val="28"/>
                <w:lang w:val="fr-FR"/>
              </w:rPr>
            </w:pPr>
            <w:r w:rsidRPr="002E4968">
              <w:rPr>
                <w:b/>
                <w:color w:val="auto"/>
                <w:sz w:val="28"/>
                <w:szCs w:val="28"/>
                <w:lang w:val="fr-FR"/>
              </w:rPr>
              <w:t>RECRUTEMENT DU COORDON</w:t>
            </w:r>
            <w:r w:rsidR="006F3746" w:rsidRPr="002E4968">
              <w:rPr>
                <w:b/>
                <w:color w:val="auto"/>
                <w:sz w:val="28"/>
                <w:szCs w:val="28"/>
                <w:lang w:val="fr-FR"/>
              </w:rPr>
              <w:t>NATEUR DU PROJET MNT</w:t>
            </w:r>
            <w:r w:rsidR="00555C29" w:rsidRPr="00697E04">
              <w:rPr>
                <w:b/>
                <w:color w:val="auto"/>
                <w:sz w:val="28"/>
                <w:szCs w:val="28"/>
                <w:lang w:val="fr-FR"/>
              </w:rPr>
              <w:t xml:space="preserve"> </w:t>
            </w:r>
          </w:p>
          <w:p w14:paraId="0015C477" w14:textId="77777777" w:rsidR="00555C29" w:rsidRPr="00697E04" w:rsidRDefault="00555C29" w:rsidP="00C725CB">
            <w:pPr>
              <w:pStyle w:val="Default"/>
              <w:jc w:val="center"/>
              <w:rPr>
                <w:color w:val="auto"/>
                <w:lang w:val="fr-FR"/>
              </w:rPr>
            </w:pPr>
            <w:r w:rsidRPr="00697E04">
              <w:rPr>
                <w:b/>
                <w:color w:val="auto"/>
                <w:sz w:val="28"/>
                <w:szCs w:val="28"/>
                <w:lang w:val="fr-FR"/>
              </w:rPr>
              <w:t xml:space="preserve"> </w:t>
            </w:r>
          </w:p>
        </w:tc>
      </w:tr>
    </w:tbl>
    <w:p w14:paraId="5B94F4DD" w14:textId="77777777" w:rsidR="00555C29" w:rsidRPr="00697E04" w:rsidRDefault="00555C29" w:rsidP="00555C29"/>
    <w:p w14:paraId="7C829CF2" w14:textId="77777777" w:rsidR="00555C29" w:rsidRPr="00697E04" w:rsidRDefault="00555C29" w:rsidP="00555C29">
      <w:pPr>
        <w:rPr>
          <w:b/>
        </w:rPr>
      </w:pPr>
    </w:p>
    <w:p w14:paraId="39CBE7E0" w14:textId="77777777" w:rsidR="00555C29" w:rsidRPr="00697E04" w:rsidRDefault="00555C29" w:rsidP="00555C29">
      <w:pPr>
        <w:rPr>
          <w:b/>
        </w:rPr>
      </w:pPr>
    </w:p>
    <w:p w14:paraId="5E8B4EDF" w14:textId="77777777" w:rsidR="00555C29" w:rsidRPr="00697E04" w:rsidRDefault="00555C29" w:rsidP="00555C29">
      <w:pPr>
        <w:rPr>
          <w:b/>
        </w:rPr>
      </w:pPr>
    </w:p>
    <w:p w14:paraId="215D9A54" w14:textId="77777777" w:rsidR="00555C29" w:rsidRPr="00697E04" w:rsidRDefault="00555C29" w:rsidP="00555C29">
      <w:pPr>
        <w:jc w:val="center"/>
        <w:rPr>
          <w:b/>
        </w:rPr>
      </w:pPr>
    </w:p>
    <w:p w14:paraId="1EF64FC6" w14:textId="7B86E055" w:rsidR="00555C29" w:rsidRPr="00595E1F" w:rsidRDefault="006F3746" w:rsidP="002E4968">
      <w:pPr>
        <w:shd w:val="clear" w:color="auto" w:fill="C5E0B3"/>
        <w:jc w:val="center"/>
        <w:rPr>
          <w:b/>
          <w:sz w:val="48"/>
          <w:szCs w:val="48"/>
        </w:rPr>
      </w:pPr>
      <w:r w:rsidRPr="002E4968">
        <w:rPr>
          <w:b/>
          <w:sz w:val="48"/>
          <w:szCs w:val="48"/>
        </w:rPr>
        <w:t>TERMES DE REFERENCE</w:t>
      </w:r>
      <w:r w:rsidR="00555C29" w:rsidRPr="002E4968">
        <w:rPr>
          <w:b/>
          <w:sz w:val="48"/>
          <w:szCs w:val="48"/>
        </w:rPr>
        <w:t xml:space="preserve"> </w:t>
      </w:r>
    </w:p>
    <w:p w14:paraId="6A5F2ECD" w14:textId="77777777" w:rsidR="00555C29" w:rsidRPr="00595E1F" w:rsidRDefault="00555C29" w:rsidP="00555C29">
      <w:pPr>
        <w:jc w:val="center"/>
        <w:rPr>
          <w:b/>
        </w:rPr>
      </w:pPr>
    </w:p>
    <w:p w14:paraId="60936070" w14:textId="77777777" w:rsidR="00555C29" w:rsidRPr="00595E1F" w:rsidRDefault="00555C29" w:rsidP="00555C29">
      <w:pPr>
        <w:jc w:val="center"/>
        <w:rPr>
          <w:b/>
        </w:rPr>
      </w:pPr>
    </w:p>
    <w:p w14:paraId="10E78D18" w14:textId="77777777" w:rsidR="00555C29" w:rsidRPr="00595E1F" w:rsidRDefault="00555C29" w:rsidP="00555C29">
      <w:pPr>
        <w:jc w:val="center"/>
        <w:rPr>
          <w:b/>
        </w:rPr>
      </w:pPr>
    </w:p>
    <w:p w14:paraId="1E1C947B" w14:textId="77777777" w:rsidR="00555C29" w:rsidRPr="00595E1F" w:rsidRDefault="00555C29" w:rsidP="00555C29">
      <w:pPr>
        <w:jc w:val="center"/>
        <w:rPr>
          <w:b/>
        </w:rPr>
      </w:pPr>
    </w:p>
    <w:p w14:paraId="49790674" w14:textId="3B2E67C6" w:rsidR="00555C29" w:rsidRPr="002E4968" w:rsidRDefault="006F3746" w:rsidP="002E4968">
      <w:pPr>
        <w:jc w:val="center"/>
        <w:rPr>
          <w:b/>
          <w:sz w:val="36"/>
        </w:rPr>
      </w:pPr>
      <w:r w:rsidRPr="002E4968">
        <w:rPr>
          <w:b/>
          <w:sz w:val="36"/>
        </w:rPr>
        <w:t>mars 2019</w:t>
      </w:r>
    </w:p>
    <w:p w14:paraId="42F96CD4" w14:textId="77777777" w:rsidR="00555C29" w:rsidRPr="00595E1F" w:rsidRDefault="00555C29" w:rsidP="00555C29">
      <w:pPr>
        <w:jc w:val="center"/>
        <w:rPr>
          <w:b/>
        </w:rPr>
      </w:pPr>
    </w:p>
    <w:p w14:paraId="75D0CEF0" w14:textId="77777777" w:rsidR="00555C29" w:rsidRPr="00595E1F" w:rsidRDefault="00555C29" w:rsidP="00555C29">
      <w:pPr>
        <w:jc w:val="center"/>
        <w:rPr>
          <w:rFonts w:ascii="Times New Roman" w:hAnsi="Times New Roman"/>
          <w:b/>
          <w:color w:val="000000"/>
          <w:sz w:val="28"/>
          <w:szCs w:val="28"/>
        </w:rPr>
      </w:pPr>
    </w:p>
    <w:p w14:paraId="669FC9CB" w14:textId="77777777" w:rsidR="00555C29" w:rsidRPr="00595E1F" w:rsidRDefault="00555C29" w:rsidP="00555C29">
      <w:pPr>
        <w:jc w:val="center"/>
        <w:rPr>
          <w:rFonts w:ascii="Times New Roman" w:hAnsi="Times New Roman"/>
          <w:b/>
          <w:color w:val="000000"/>
          <w:sz w:val="28"/>
          <w:szCs w:val="28"/>
        </w:rPr>
      </w:pPr>
    </w:p>
    <w:p w14:paraId="169C9262" w14:textId="3C3075E6" w:rsidR="00C14D84" w:rsidRPr="00697E04" w:rsidRDefault="006F3746" w:rsidP="00C14D84">
      <w:pPr>
        <w:shd w:val="clear" w:color="auto" w:fill="70AD47" w:themeFill="accent6"/>
        <w:autoSpaceDE w:val="0"/>
        <w:autoSpaceDN w:val="0"/>
        <w:adjustRightInd w:val="0"/>
        <w:spacing w:after="0" w:line="240" w:lineRule="auto"/>
        <w:rPr>
          <w:rFonts w:ascii="Times New Roman" w:eastAsiaTheme="minorHAnsi" w:hAnsi="Times New Roman"/>
          <w:b/>
          <w:bCs/>
          <w:sz w:val="24"/>
          <w:szCs w:val="24"/>
        </w:rPr>
      </w:pPr>
      <w:r w:rsidRPr="002E4968">
        <w:rPr>
          <w:rFonts w:ascii="Times New Roman" w:eastAsiaTheme="minorHAnsi" w:hAnsi="Times New Roman"/>
          <w:b/>
          <w:bCs/>
          <w:sz w:val="24"/>
          <w:szCs w:val="24"/>
        </w:rPr>
        <w:lastRenderedPageBreak/>
        <w:t>INTRODUCTION :</w:t>
      </w:r>
    </w:p>
    <w:p w14:paraId="46597590" w14:textId="77777777" w:rsidR="00013BDD" w:rsidRPr="00697E04" w:rsidRDefault="00013BDD" w:rsidP="00F214A5">
      <w:pPr>
        <w:autoSpaceDE w:val="0"/>
        <w:autoSpaceDN w:val="0"/>
        <w:adjustRightInd w:val="0"/>
        <w:spacing w:after="0" w:line="240" w:lineRule="auto"/>
        <w:jc w:val="both"/>
        <w:rPr>
          <w:rFonts w:ascii="Times New Roman" w:hAnsi="Times New Roman"/>
          <w:bCs/>
          <w:sz w:val="24"/>
          <w:szCs w:val="24"/>
        </w:rPr>
      </w:pPr>
    </w:p>
    <w:p w14:paraId="2889E8ED" w14:textId="3193BABE" w:rsidR="00F214A5" w:rsidRPr="00697E04" w:rsidRDefault="006F3746" w:rsidP="00F214A5">
      <w:pPr>
        <w:autoSpaceDE w:val="0"/>
        <w:autoSpaceDN w:val="0"/>
        <w:adjustRightInd w:val="0"/>
        <w:spacing w:after="0" w:line="240" w:lineRule="auto"/>
        <w:jc w:val="both"/>
        <w:rPr>
          <w:rFonts w:ascii="Times New Roman" w:hAnsi="Times New Roman"/>
          <w:bCs/>
          <w:sz w:val="24"/>
          <w:szCs w:val="24"/>
        </w:rPr>
      </w:pPr>
      <w:r w:rsidRPr="002E4968">
        <w:rPr>
          <w:rFonts w:ascii="Times New Roman" w:hAnsi="Times New Roman"/>
          <w:bCs/>
          <w:sz w:val="24"/>
          <w:szCs w:val="24"/>
        </w:rPr>
        <w:t>L'Organisation Ouest Africaine de la Santé (OOAS) est l’institution en charge des questions sanitaires de la Communauté Economique des Etats de l'Afrique de l'Ouest (CEDEAO). L'Organisation Ouest Africaine de la Santé a pour mission d’offrir le niveau le plus élevé en matière de prestations de soins de santé aux populations de la sous-région.</w:t>
      </w:r>
      <w:r w:rsidR="00F214A5" w:rsidRPr="00697E04">
        <w:rPr>
          <w:rFonts w:ascii="Times New Roman" w:hAnsi="Times New Roman"/>
          <w:bCs/>
          <w:sz w:val="24"/>
          <w:szCs w:val="24"/>
        </w:rPr>
        <w:t xml:space="preserve"> </w:t>
      </w:r>
      <w:r w:rsidR="002E4968" w:rsidRPr="002E4968">
        <w:rPr>
          <w:rFonts w:ascii="Times New Roman" w:hAnsi="Times New Roman"/>
          <w:bCs/>
          <w:sz w:val="24"/>
          <w:szCs w:val="24"/>
        </w:rPr>
        <w:t>L</w:t>
      </w:r>
      <w:r w:rsidRPr="002E4968">
        <w:rPr>
          <w:rFonts w:ascii="Times New Roman" w:hAnsi="Times New Roman"/>
          <w:bCs/>
          <w:sz w:val="24"/>
          <w:szCs w:val="24"/>
        </w:rPr>
        <w:t>es maladies transmissibles et non transmissibles restent les principales causes</w:t>
      </w:r>
      <w:r w:rsidR="002E4968" w:rsidRPr="002E4968">
        <w:rPr>
          <w:rFonts w:ascii="Times New Roman" w:hAnsi="Times New Roman"/>
          <w:bCs/>
          <w:sz w:val="24"/>
          <w:szCs w:val="24"/>
        </w:rPr>
        <w:t xml:space="preserve"> de morbidité et de mortalité. P</w:t>
      </w:r>
      <w:r w:rsidRPr="002E4968">
        <w:rPr>
          <w:rFonts w:ascii="Times New Roman" w:hAnsi="Times New Roman"/>
          <w:bCs/>
          <w:sz w:val="24"/>
          <w:szCs w:val="24"/>
        </w:rPr>
        <w:t>ar conséquent, la lutte contre les maladies et la prévention des épidémies dans les 15 pays de la région sont inscrites au</w:t>
      </w:r>
      <w:r w:rsidR="00697E04">
        <w:rPr>
          <w:rFonts w:ascii="Times New Roman" w:hAnsi="Times New Roman"/>
          <w:bCs/>
          <w:sz w:val="24"/>
          <w:szCs w:val="24"/>
        </w:rPr>
        <w:t xml:space="preserve"> rang des priorités de l'OOAS.</w:t>
      </w:r>
    </w:p>
    <w:p w14:paraId="314965D6" w14:textId="77777777" w:rsidR="00C14D84" w:rsidRPr="00697E04" w:rsidRDefault="00C14D84" w:rsidP="00C14D84">
      <w:pPr>
        <w:autoSpaceDE w:val="0"/>
        <w:autoSpaceDN w:val="0"/>
        <w:adjustRightInd w:val="0"/>
        <w:spacing w:after="0" w:line="240" w:lineRule="auto"/>
        <w:jc w:val="both"/>
        <w:rPr>
          <w:rFonts w:ascii="Times New Roman" w:eastAsiaTheme="minorHAnsi" w:hAnsi="Times New Roman"/>
          <w:sz w:val="24"/>
          <w:szCs w:val="24"/>
        </w:rPr>
      </w:pPr>
    </w:p>
    <w:p w14:paraId="43911E6F" w14:textId="23AF9F36" w:rsidR="00C14D84" w:rsidRPr="002E4968" w:rsidRDefault="006F3746" w:rsidP="00C14D84">
      <w:pPr>
        <w:autoSpaceDE w:val="0"/>
        <w:autoSpaceDN w:val="0"/>
        <w:adjustRightInd w:val="0"/>
        <w:spacing w:after="0" w:line="240" w:lineRule="auto"/>
        <w:jc w:val="both"/>
        <w:rPr>
          <w:rFonts w:ascii="Times New Roman" w:eastAsiaTheme="minorHAnsi" w:hAnsi="Times New Roman"/>
          <w:sz w:val="24"/>
          <w:szCs w:val="24"/>
        </w:rPr>
      </w:pPr>
      <w:r w:rsidRPr="002E4968">
        <w:rPr>
          <w:rFonts w:ascii="Times New Roman" w:eastAsiaTheme="minorHAnsi" w:hAnsi="Times New Roman"/>
          <w:sz w:val="24"/>
          <w:szCs w:val="24"/>
        </w:rPr>
        <w:t>La Banque Mondiale a accordé une subvention à la CEDEAO pour la mise en œuvre par l'OOAS du Projet Paludisme et Maladies Tropicales Négligées au Sahel (</w:t>
      </w:r>
      <w:r w:rsidRPr="002E4968">
        <w:rPr>
          <w:rFonts w:ascii="Times New Roman" w:eastAsiaTheme="minorHAnsi" w:hAnsi="Times New Roman"/>
          <w:b/>
          <w:sz w:val="24"/>
          <w:szCs w:val="24"/>
        </w:rPr>
        <w:t>MNT</w:t>
      </w:r>
      <w:r w:rsidRPr="002E4968">
        <w:rPr>
          <w:rFonts w:ascii="Times New Roman" w:eastAsiaTheme="minorHAnsi" w:hAnsi="Times New Roman"/>
          <w:sz w:val="24"/>
          <w:szCs w:val="24"/>
        </w:rPr>
        <w:t>) qui couvre le Burkina Faso, le Mali et le Niger.</w:t>
      </w:r>
    </w:p>
    <w:p w14:paraId="67D49097" w14:textId="77777777" w:rsidR="00C14D84" w:rsidRPr="002E4968" w:rsidRDefault="00C14D84" w:rsidP="00C14D84">
      <w:pPr>
        <w:autoSpaceDE w:val="0"/>
        <w:autoSpaceDN w:val="0"/>
        <w:adjustRightInd w:val="0"/>
        <w:spacing w:after="0" w:line="240" w:lineRule="auto"/>
        <w:jc w:val="both"/>
        <w:rPr>
          <w:rFonts w:ascii="Times New Roman" w:eastAsiaTheme="minorHAnsi" w:hAnsi="Times New Roman"/>
          <w:sz w:val="24"/>
          <w:szCs w:val="24"/>
        </w:rPr>
      </w:pPr>
    </w:p>
    <w:p w14:paraId="4C063C3D" w14:textId="052541F2" w:rsidR="00F214A5" w:rsidRPr="002E4968" w:rsidRDefault="006F3746" w:rsidP="002E4968">
      <w:pPr>
        <w:jc w:val="both"/>
        <w:rPr>
          <w:rFonts w:ascii="Times New Roman" w:hAnsi="Times New Roman"/>
          <w:bCs/>
          <w:sz w:val="24"/>
          <w:szCs w:val="24"/>
        </w:rPr>
      </w:pPr>
      <w:r w:rsidRPr="002E4968">
        <w:rPr>
          <w:rFonts w:ascii="Times New Roman" w:hAnsi="Times New Roman"/>
          <w:bCs/>
          <w:sz w:val="24"/>
          <w:szCs w:val="24"/>
        </w:rPr>
        <w:t>L'objectif de développement du projet (ODP) Paludisme et maladies tropicales négligées au Sahel (MNT) est d’accroître l'accès et l'utilisation des services communautaires harmonisés pour la prévention et le traitement du paludisme et de certaines maladies tropicales négligées dans les zones transfrontalières ciblées dans les pays participants dans la région du Sahel.</w:t>
      </w:r>
      <w:r w:rsidR="00C14D84" w:rsidRPr="002E4968">
        <w:rPr>
          <w:rFonts w:ascii="Times New Roman" w:hAnsi="Times New Roman"/>
          <w:bCs/>
          <w:sz w:val="24"/>
          <w:szCs w:val="24"/>
        </w:rPr>
        <w:t xml:space="preserve"> </w:t>
      </w:r>
      <w:r w:rsidRPr="002E4968">
        <w:rPr>
          <w:rFonts w:ascii="Times New Roman" w:hAnsi="Times New Roman"/>
          <w:bCs/>
          <w:sz w:val="24"/>
          <w:szCs w:val="24"/>
        </w:rPr>
        <w:t>Le projet comprend trois (3) composantes : 1) Le renforcement de la collabor</w:t>
      </w:r>
      <w:r w:rsidR="002E4968" w:rsidRPr="002E4968">
        <w:rPr>
          <w:rFonts w:ascii="Times New Roman" w:hAnsi="Times New Roman"/>
          <w:bCs/>
          <w:sz w:val="24"/>
          <w:szCs w:val="24"/>
        </w:rPr>
        <w:t>ation régionale en vue de l’obtention</w:t>
      </w:r>
      <w:r w:rsidRPr="002E4968">
        <w:rPr>
          <w:rFonts w:ascii="Times New Roman" w:hAnsi="Times New Roman"/>
          <w:bCs/>
          <w:sz w:val="24"/>
          <w:szCs w:val="24"/>
        </w:rPr>
        <w:t xml:space="preserve"> de meilleurs résultats dans les pays participants, 2) l'appui à la mise en œuvre coordonnée des interventions contre le paludisme et les maladies tropicales négligées dans les zones transfrontalières, et 3) le renforcement des </w:t>
      </w:r>
      <w:r w:rsidR="002E4968" w:rsidRPr="002E4968">
        <w:rPr>
          <w:rFonts w:ascii="Times New Roman" w:hAnsi="Times New Roman"/>
          <w:bCs/>
          <w:sz w:val="24"/>
          <w:szCs w:val="24"/>
        </w:rPr>
        <w:t xml:space="preserve">capacités institutionnelles en vue de la </w:t>
      </w:r>
      <w:r w:rsidRPr="002E4968">
        <w:rPr>
          <w:rFonts w:ascii="Times New Roman" w:hAnsi="Times New Roman"/>
          <w:bCs/>
          <w:sz w:val="24"/>
          <w:szCs w:val="24"/>
        </w:rPr>
        <w:t xml:space="preserve"> </w:t>
      </w:r>
      <w:r w:rsidR="002E4968" w:rsidRPr="002E4968">
        <w:rPr>
          <w:rFonts w:ascii="Times New Roman" w:hAnsi="Times New Roman"/>
          <w:bCs/>
          <w:sz w:val="24"/>
          <w:szCs w:val="24"/>
        </w:rPr>
        <w:t xml:space="preserve">coordination et du </w:t>
      </w:r>
      <w:r w:rsidRPr="002E4968">
        <w:rPr>
          <w:rFonts w:ascii="Times New Roman" w:hAnsi="Times New Roman"/>
          <w:bCs/>
          <w:sz w:val="24"/>
          <w:szCs w:val="24"/>
        </w:rPr>
        <w:t>suivi de la mise en œuvre.</w:t>
      </w:r>
      <w:r w:rsidR="00F214A5" w:rsidRPr="002E4968">
        <w:rPr>
          <w:rFonts w:ascii="Times New Roman" w:hAnsi="Times New Roman"/>
          <w:bCs/>
          <w:sz w:val="24"/>
          <w:szCs w:val="24"/>
        </w:rPr>
        <w:t xml:space="preserve"> </w:t>
      </w:r>
    </w:p>
    <w:p w14:paraId="06C5E61A" w14:textId="10937D8C" w:rsidR="00EC301C" w:rsidRPr="00697E04" w:rsidRDefault="006F3746" w:rsidP="002E4968">
      <w:pPr>
        <w:jc w:val="both"/>
        <w:rPr>
          <w:rFonts w:ascii="Times New Roman" w:hAnsi="Times New Roman"/>
          <w:bCs/>
          <w:sz w:val="24"/>
          <w:szCs w:val="24"/>
        </w:rPr>
      </w:pPr>
      <w:r w:rsidRPr="002E4968">
        <w:rPr>
          <w:rFonts w:ascii="Times New Roman" w:hAnsi="Times New Roman"/>
          <w:bCs/>
          <w:sz w:val="24"/>
          <w:szCs w:val="24"/>
        </w:rPr>
        <w:t xml:space="preserve">L’OOAS assure la coordination régionale, ainsi que le suivi des activités du projet à caractère régional : La stratégie principale du projet MTN vise à établir une approche de coordination régionale pour appuyer la mise en œuvre de services communautaires durables </w:t>
      </w:r>
      <w:r w:rsidR="002E4968" w:rsidRPr="002E4968">
        <w:rPr>
          <w:rFonts w:ascii="Times New Roman" w:hAnsi="Times New Roman"/>
          <w:bCs/>
          <w:sz w:val="24"/>
          <w:szCs w:val="24"/>
        </w:rPr>
        <w:t>au profit</w:t>
      </w:r>
      <w:r w:rsidRPr="002E4968">
        <w:rPr>
          <w:rFonts w:ascii="Times New Roman" w:hAnsi="Times New Roman"/>
          <w:bCs/>
          <w:sz w:val="24"/>
          <w:szCs w:val="24"/>
        </w:rPr>
        <w:t xml:space="preserve"> des populations mal desservies.</w:t>
      </w:r>
      <w:r w:rsidR="00F214A5" w:rsidRPr="00697E04">
        <w:rPr>
          <w:rFonts w:ascii="Times New Roman" w:hAnsi="Times New Roman"/>
          <w:bCs/>
          <w:sz w:val="24"/>
          <w:szCs w:val="24"/>
        </w:rPr>
        <w:t xml:space="preserve"> </w:t>
      </w:r>
      <w:r w:rsidR="002E4968" w:rsidRPr="002E4968">
        <w:rPr>
          <w:rFonts w:ascii="Times New Roman" w:hAnsi="Times New Roman"/>
          <w:bCs/>
          <w:sz w:val="24"/>
          <w:szCs w:val="24"/>
        </w:rPr>
        <w:t>Les interventions au niveau</w:t>
      </w:r>
      <w:r w:rsidRPr="002E4968">
        <w:rPr>
          <w:rFonts w:ascii="Times New Roman" w:hAnsi="Times New Roman"/>
          <w:bCs/>
          <w:sz w:val="24"/>
          <w:szCs w:val="24"/>
        </w:rPr>
        <w:t xml:space="preserve"> régional et</w:t>
      </w:r>
      <w:r w:rsidR="002E4968" w:rsidRPr="002E4968">
        <w:rPr>
          <w:rFonts w:ascii="Times New Roman" w:hAnsi="Times New Roman"/>
          <w:bCs/>
          <w:sz w:val="24"/>
          <w:szCs w:val="24"/>
        </w:rPr>
        <w:t xml:space="preserve"> au niveau</w:t>
      </w:r>
      <w:r w:rsidRPr="002E4968">
        <w:rPr>
          <w:rFonts w:ascii="Times New Roman" w:hAnsi="Times New Roman"/>
          <w:bCs/>
          <w:sz w:val="24"/>
          <w:szCs w:val="24"/>
        </w:rPr>
        <w:t xml:space="preserve"> national </w:t>
      </w:r>
      <w:r w:rsidR="002E4968" w:rsidRPr="002E4968">
        <w:rPr>
          <w:rFonts w:ascii="Times New Roman" w:hAnsi="Times New Roman"/>
          <w:bCs/>
          <w:sz w:val="24"/>
          <w:szCs w:val="24"/>
        </w:rPr>
        <w:t>se mettent en œuvre de manière successive</w:t>
      </w:r>
      <w:r w:rsidRPr="002E4968">
        <w:rPr>
          <w:rFonts w:ascii="Times New Roman" w:hAnsi="Times New Roman"/>
          <w:bCs/>
          <w:sz w:val="24"/>
          <w:szCs w:val="24"/>
        </w:rPr>
        <w:t> :</w:t>
      </w:r>
    </w:p>
    <w:p w14:paraId="293BD58F" w14:textId="5957E30B" w:rsidR="002E4968" w:rsidRPr="00697E04" w:rsidRDefault="002E4968" w:rsidP="002E4968">
      <w:pPr>
        <w:pStyle w:val="Paragraphedeliste"/>
        <w:numPr>
          <w:ilvl w:val="0"/>
          <w:numId w:val="22"/>
        </w:numPr>
        <w:jc w:val="both"/>
        <w:rPr>
          <w:bCs/>
        </w:rPr>
      </w:pPr>
      <w:r w:rsidRPr="002E4968">
        <w:rPr>
          <w:bCs/>
        </w:rPr>
        <w:t>Au niveau régional:</w:t>
      </w:r>
      <w:r w:rsidRPr="00697E04">
        <w:rPr>
          <w:bCs/>
        </w:rPr>
        <w:t xml:space="preserve"> </w:t>
      </w:r>
      <w:r w:rsidRPr="002E4968">
        <w:rPr>
          <w:bCs/>
        </w:rPr>
        <w:t>(i) la mise en place  de comités régionaux et transfrontaliers, (ii) la recherche, (iii) l'achat groupé de médicaments, (iv) la coordination nationale et le renforcement institutionnel, (v) le suivi-évaluation ;</w:t>
      </w:r>
    </w:p>
    <w:p w14:paraId="55DEBA29" w14:textId="77777777" w:rsidR="006C5EAF" w:rsidRPr="00697E04" w:rsidRDefault="006C5EAF" w:rsidP="006C5EAF">
      <w:pPr>
        <w:pStyle w:val="Paragraphedeliste"/>
        <w:jc w:val="both"/>
        <w:rPr>
          <w:bCs/>
        </w:rPr>
      </w:pPr>
    </w:p>
    <w:p w14:paraId="588A7ECD" w14:textId="6E820F59" w:rsidR="002E4968" w:rsidRPr="00697E04" w:rsidRDefault="002E4968" w:rsidP="002E4968">
      <w:pPr>
        <w:pStyle w:val="Paragraphedeliste"/>
        <w:numPr>
          <w:ilvl w:val="0"/>
          <w:numId w:val="22"/>
        </w:numPr>
        <w:jc w:val="both"/>
        <w:rPr>
          <w:bCs/>
        </w:rPr>
      </w:pPr>
      <w:r w:rsidRPr="002E4968">
        <w:rPr>
          <w:bCs/>
        </w:rPr>
        <w:t>Au niveau national :</w:t>
      </w:r>
      <w:r w:rsidRPr="00697E04">
        <w:rPr>
          <w:bCs/>
        </w:rPr>
        <w:t xml:space="preserve"> </w:t>
      </w:r>
      <w:r w:rsidRPr="002E4968">
        <w:rPr>
          <w:bCs/>
        </w:rPr>
        <w:t xml:space="preserve">(i) les Interventions d’IEC/CCC, (ii) la </w:t>
      </w:r>
      <w:proofErr w:type="spellStart"/>
      <w:r w:rsidRPr="002E4968">
        <w:rPr>
          <w:bCs/>
        </w:rPr>
        <w:t>chimioprévention</w:t>
      </w:r>
      <w:proofErr w:type="spellEnd"/>
      <w:r w:rsidRPr="002E4968">
        <w:rPr>
          <w:bCs/>
        </w:rPr>
        <w:t xml:space="preserve"> du paludisme saisonnier (CPS), (iii) le diagnostic et le traitement communautaires du paludisme, (iv) le traitement intégré des MTN et (v) le traitement des conséquences réversibles des MTN</w:t>
      </w:r>
      <w:r w:rsidRPr="00697E04">
        <w:rPr>
          <w:bCs/>
        </w:rPr>
        <w:t xml:space="preserve"> </w:t>
      </w:r>
    </w:p>
    <w:p w14:paraId="4DA2490C" w14:textId="77777777" w:rsidR="006C5EAF" w:rsidRPr="00697E04" w:rsidRDefault="006C5EAF" w:rsidP="006C5EAF">
      <w:pPr>
        <w:pStyle w:val="Paragraphedeliste"/>
        <w:rPr>
          <w:bCs/>
        </w:rPr>
      </w:pPr>
    </w:p>
    <w:p w14:paraId="7F0067FD" w14:textId="218503E6" w:rsidR="006C5EAF" w:rsidRPr="002E4968" w:rsidRDefault="006F3746" w:rsidP="002E4968">
      <w:pPr>
        <w:jc w:val="both"/>
        <w:rPr>
          <w:rFonts w:ascii="Times New Roman" w:hAnsi="Times New Roman"/>
          <w:bCs/>
          <w:sz w:val="24"/>
          <w:szCs w:val="24"/>
        </w:rPr>
      </w:pPr>
      <w:r w:rsidRPr="002E4968">
        <w:rPr>
          <w:rFonts w:ascii="Times New Roman" w:hAnsi="Times New Roman"/>
          <w:bCs/>
          <w:sz w:val="24"/>
          <w:szCs w:val="24"/>
        </w:rPr>
        <w:t>Le projet est mis en œuvre en collaboration avec l'OMS-AFRO, la Centrale d’Achat des Médicaments Essentiels Génériques et des Consommables médicaux (CAMEG) du Burkina Faso  et les ministères de la Santé du Burkina Faso, du Mali et du Niger.</w:t>
      </w:r>
    </w:p>
    <w:p w14:paraId="71192558" w14:textId="77777777" w:rsidR="00EC301C" w:rsidRPr="002E4968" w:rsidRDefault="00EC301C" w:rsidP="00EC301C">
      <w:pPr>
        <w:jc w:val="both"/>
        <w:rPr>
          <w:rFonts w:ascii="Times New Roman" w:hAnsi="Times New Roman"/>
          <w:bCs/>
          <w:sz w:val="2"/>
          <w:szCs w:val="24"/>
        </w:rPr>
      </w:pPr>
    </w:p>
    <w:p w14:paraId="6CBAA01F" w14:textId="0173D41A" w:rsidR="00EC301C" w:rsidRPr="002E4968" w:rsidRDefault="006F3746" w:rsidP="002E4968">
      <w:pPr>
        <w:jc w:val="both"/>
        <w:rPr>
          <w:rFonts w:ascii="Times New Roman" w:hAnsi="Times New Roman"/>
          <w:bCs/>
          <w:sz w:val="24"/>
          <w:szCs w:val="24"/>
        </w:rPr>
      </w:pPr>
      <w:r w:rsidRPr="002E4968">
        <w:rPr>
          <w:rFonts w:ascii="Times New Roman" w:hAnsi="Times New Roman"/>
          <w:bCs/>
          <w:sz w:val="24"/>
          <w:szCs w:val="24"/>
        </w:rPr>
        <w:t xml:space="preserve">Dans ce contexte, l’OOAS souhaite recruter une personne dynamique ayant les qualifications et expériences </w:t>
      </w:r>
      <w:r w:rsidR="002E4968" w:rsidRPr="002E4968">
        <w:rPr>
          <w:rFonts w:ascii="Times New Roman" w:hAnsi="Times New Roman"/>
          <w:bCs/>
          <w:sz w:val="24"/>
          <w:szCs w:val="24"/>
        </w:rPr>
        <w:t>requises pour le poste de Coordon</w:t>
      </w:r>
      <w:r w:rsidRPr="002E4968">
        <w:rPr>
          <w:rFonts w:ascii="Times New Roman" w:hAnsi="Times New Roman"/>
          <w:bCs/>
          <w:sz w:val="24"/>
          <w:szCs w:val="24"/>
        </w:rPr>
        <w:t>nateur du projet MTN.</w:t>
      </w:r>
    </w:p>
    <w:p w14:paraId="4D64ACA2" w14:textId="78CEC747" w:rsidR="00013BDD" w:rsidRPr="00697E04" w:rsidRDefault="006F3746" w:rsidP="00315255">
      <w:pPr>
        <w:shd w:val="clear" w:color="auto" w:fill="70AD47" w:themeFill="accent6"/>
        <w:autoSpaceDE w:val="0"/>
        <w:autoSpaceDN w:val="0"/>
        <w:adjustRightInd w:val="0"/>
        <w:spacing w:after="0" w:line="240" w:lineRule="auto"/>
        <w:rPr>
          <w:rFonts w:ascii="Times New Roman" w:eastAsiaTheme="minorHAnsi" w:hAnsi="Times New Roman"/>
          <w:b/>
          <w:bCs/>
          <w:sz w:val="24"/>
          <w:szCs w:val="24"/>
        </w:rPr>
      </w:pPr>
      <w:r w:rsidRPr="002E4968">
        <w:rPr>
          <w:rFonts w:ascii="Times New Roman" w:eastAsiaTheme="minorHAnsi" w:hAnsi="Times New Roman"/>
          <w:b/>
          <w:bCs/>
          <w:sz w:val="24"/>
          <w:szCs w:val="24"/>
        </w:rPr>
        <w:t>OBJET DE LA MISSION DU COORDONNATEUR DU PROJET MTN :</w:t>
      </w:r>
    </w:p>
    <w:p w14:paraId="160AFCCB" w14:textId="77777777" w:rsidR="00013BDD" w:rsidRPr="00697E04" w:rsidRDefault="00013BDD" w:rsidP="00315255">
      <w:pPr>
        <w:spacing w:after="0"/>
        <w:jc w:val="both"/>
        <w:rPr>
          <w:rFonts w:ascii="Times New Roman" w:hAnsi="Times New Roman"/>
          <w:sz w:val="24"/>
          <w:szCs w:val="24"/>
        </w:rPr>
      </w:pPr>
    </w:p>
    <w:p w14:paraId="15E4D1EB" w14:textId="04335E28" w:rsidR="00EC301C" w:rsidRPr="00697E04" w:rsidRDefault="006F3746" w:rsidP="00315255">
      <w:pPr>
        <w:spacing w:after="0"/>
        <w:jc w:val="both"/>
        <w:rPr>
          <w:rFonts w:ascii="Times New Roman" w:hAnsi="Times New Roman"/>
          <w:sz w:val="24"/>
          <w:szCs w:val="24"/>
        </w:rPr>
      </w:pPr>
      <w:r w:rsidRPr="002E4968">
        <w:rPr>
          <w:rFonts w:ascii="Times New Roman" w:hAnsi="Times New Roman"/>
          <w:sz w:val="24"/>
          <w:szCs w:val="24"/>
        </w:rPr>
        <w:t>Le Coordonnateur du projet MNT a pour mission d’assurer la gestion courante du projet et de formuler des avis techniques pour permettre la mise en œuvre efficiente et efficace des accords établis entre la Banque Mondiale et l'OOAS, et entre l'OOAS et ses Partenaires.</w:t>
      </w:r>
      <w:r w:rsidR="00EC301C" w:rsidRPr="00697E04">
        <w:rPr>
          <w:rFonts w:ascii="Times New Roman" w:hAnsi="Times New Roman"/>
          <w:sz w:val="24"/>
          <w:szCs w:val="24"/>
        </w:rPr>
        <w:t xml:space="preserve"> </w:t>
      </w:r>
      <w:r w:rsidR="002E4968" w:rsidRPr="002E4968">
        <w:rPr>
          <w:rFonts w:ascii="Times New Roman" w:hAnsi="Times New Roman"/>
          <w:sz w:val="24"/>
          <w:szCs w:val="24"/>
        </w:rPr>
        <w:t>Il ou elle rend compte au</w:t>
      </w:r>
      <w:r w:rsidR="00C725CB" w:rsidRPr="002E4968">
        <w:rPr>
          <w:rFonts w:ascii="Times New Roman" w:hAnsi="Times New Roman"/>
          <w:sz w:val="24"/>
          <w:szCs w:val="24"/>
        </w:rPr>
        <w:t xml:space="preserve"> </w:t>
      </w:r>
      <w:r w:rsidR="00C725CB" w:rsidRPr="002E4968">
        <w:rPr>
          <w:rFonts w:ascii="Times New Roman" w:hAnsi="Times New Roman"/>
          <w:sz w:val="24"/>
          <w:szCs w:val="24"/>
        </w:rPr>
        <w:lastRenderedPageBreak/>
        <w:t xml:space="preserve">Coordonnateur Général du l’Unité de Gestion des Projets (UGP), au sein de la Direction Générale de l'OOAS.  </w:t>
      </w:r>
    </w:p>
    <w:p w14:paraId="6F572635" w14:textId="22227EB6" w:rsidR="00013BDD" w:rsidRPr="002E4968" w:rsidRDefault="00C725CB" w:rsidP="00315255">
      <w:pPr>
        <w:shd w:val="clear" w:color="auto" w:fill="70AD47" w:themeFill="accent6"/>
        <w:autoSpaceDE w:val="0"/>
        <w:autoSpaceDN w:val="0"/>
        <w:adjustRightInd w:val="0"/>
        <w:spacing w:after="0" w:line="240" w:lineRule="auto"/>
        <w:rPr>
          <w:rFonts w:ascii="Times New Roman" w:eastAsiaTheme="minorHAnsi" w:hAnsi="Times New Roman"/>
          <w:b/>
          <w:bCs/>
          <w:sz w:val="24"/>
          <w:szCs w:val="24"/>
        </w:rPr>
      </w:pPr>
      <w:r w:rsidRPr="002E4968">
        <w:rPr>
          <w:rFonts w:ascii="Times New Roman" w:eastAsiaTheme="minorHAnsi" w:hAnsi="Times New Roman"/>
          <w:b/>
          <w:bCs/>
          <w:sz w:val="24"/>
          <w:szCs w:val="24"/>
        </w:rPr>
        <w:t>PRINCIPALES TACHES ET RESPONSABILITES DU COORDONNATEUR  DU PROJET MTN :</w:t>
      </w:r>
    </w:p>
    <w:p w14:paraId="6076F4E6" w14:textId="77777777" w:rsidR="00315255" w:rsidRPr="002E4968" w:rsidRDefault="00315255" w:rsidP="00315255">
      <w:pPr>
        <w:spacing w:after="0" w:line="240" w:lineRule="auto"/>
        <w:jc w:val="both"/>
        <w:rPr>
          <w:rFonts w:ascii="Times New Roman" w:hAnsi="Times New Roman"/>
          <w:sz w:val="24"/>
          <w:szCs w:val="24"/>
        </w:rPr>
      </w:pPr>
    </w:p>
    <w:p w14:paraId="220A8C85" w14:textId="1B903582" w:rsidR="00315255" w:rsidRPr="002E4968" w:rsidRDefault="00C725CB" w:rsidP="00315255">
      <w:pPr>
        <w:spacing w:after="0" w:line="240" w:lineRule="auto"/>
        <w:jc w:val="both"/>
        <w:rPr>
          <w:rFonts w:ascii="Times New Roman" w:hAnsi="Times New Roman"/>
          <w:vanish/>
          <w:sz w:val="24"/>
          <w:szCs w:val="24"/>
        </w:rPr>
      </w:pPr>
      <w:r w:rsidRPr="002E4968">
        <w:rPr>
          <w:rFonts w:ascii="Times New Roman" w:hAnsi="Times New Roman"/>
          <w:sz w:val="24"/>
          <w:szCs w:val="24"/>
        </w:rPr>
        <w:t>Sous la supervi</w:t>
      </w:r>
      <w:r w:rsidR="002E4968" w:rsidRPr="002E4968">
        <w:rPr>
          <w:rFonts w:ascii="Times New Roman" w:hAnsi="Times New Roman"/>
          <w:sz w:val="24"/>
          <w:szCs w:val="24"/>
        </w:rPr>
        <w:t>sion du Coordonnateur Général de</w:t>
      </w:r>
      <w:r w:rsidRPr="002E4968">
        <w:rPr>
          <w:rFonts w:ascii="Times New Roman" w:hAnsi="Times New Roman"/>
          <w:sz w:val="24"/>
          <w:szCs w:val="24"/>
        </w:rPr>
        <w:t xml:space="preserve"> l’Unité de Gestion des Projets (UGP) de l’Organisation Ouest Africaine de la Santé (OOAS), </w:t>
      </w:r>
      <w:r w:rsidR="002E4968" w:rsidRPr="002E4968">
        <w:rPr>
          <w:rFonts w:ascii="Times New Roman" w:hAnsi="Times New Roman"/>
          <w:sz w:val="24"/>
          <w:szCs w:val="24"/>
        </w:rPr>
        <w:t xml:space="preserve">le Coordonnateur du projet MTN </w:t>
      </w:r>
      <w:r w:rsidRPr="002E4968">
        <w:rPr>
          <w:rFonts w:ascii="Times New Roman" w:hAnsi="Times New Roman"/>
          <w:sz w:val="24"/>
          <w:szCs w:val="24"/>
        </w:rPr>
        <w:t>assure la gestion courante du projet et  formule des avis techniques pour permettre la mise en œuvre efficiente et efficace des accords établis entre la Banque Mondiale et l'OOAS, et entre l'OOAS et ses Partenaires.</w:t>
      </w:r>
      <w:r w:rsidR="00315255" w:rsidRPr="002E4968">
        <w:rPr>
          <w:rFonts w:ascii="Times New Roman" w:hAnsi="Times New Roman"/>
          <w:sz w:val="24"/>
          <w:szCs w:val="24"/>
        </w:rPr>
        <w:t xml:space="preserve"> </w:t>
      </w:r>
    </w:p>
    <w:p w14:paraId="09BD9386" w14:textId="77777777" w:rsidR="00315255" w:rsidRPr="002E4968" w:rsidRDefault="00315255" w:rsidP="00315255">
      <w:pPr>
        <w:spacing w:after="120" w:line="240" w:lineRule="auto"/>
        <w:jc w:val="both"/>
        <w:rPr>
          <w:rFonts w:ascii="Times New Roman" w:hAnsi="Times New Roman"/>
          <w:sz w:val="24"/>
          <w:szCs w:val="24"/>
        </w:rPr>
      </w:pPr>
    </w:p>
    <w:p w14:paraId="48D140EA" w14:textId="3C6E4B91" w:rsidR="00315255" w:rsidRPr="00697E04" w:rsidRDefault="00C725CB" w:rsidP="002E4968">
      <w:pPr>
        <w:spacing w:after="120" w:line="240" w:lineRule="auto"/>
        <w:jc w:val="both"/>
        <w:rPr>
          <w:rFonts w:ascii="Times New Roman" w:hAnsi="Times New Roman"/>
          <w:sz w:val="24"/>
          <w:szCs w:val="24"/>
        </w:rPr>
      </w:pPr>
      <w:r w:rsidRPr="002E4968">
        <w:rPr>
          <w:rFonts w:ascii="Times New Roman" w:hAnsi="Times New Roman"/>
          <w:sz w:val="24"/>
          <w:szCs w:val="24"/>
        </w:rPr>
        <w:t>Le Coordonnateur du Projet doit s’acquitter des tâches et responsabilités ainsi qu’il suit :</w:t>
      </w:r>
    </w:p>
    <w:p w14:paraId="57CDB4DD" w14:textId="650FEE6A"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Assurer la gestion du projet conformément au Manuel de mise en œuvre du Projet (PIM) et de tout autre accord établi avec le bailleur ;</w:t>
      </w:r>
    </w:p>
    <w:p w14:paraId="711699C3" w14:textId="59E94C03"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Préparer et assurer le suivi de la mise en œuvre du Plan de travail et du budget annuels;</w:t>
      </w:r>
    </w:p>
    <w:p w14:paraId="0348C20C" w14:textId="115B03F4"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Préparer le Plan d’organisation et de communication du projet ; </w:t>
      </w:r>
    </w:p>
    <w:p w14:paraId="077E4600" w14:textId="43518356"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Veiller au respect des exigences des bailleurs en matière de passation des marchés et de politique budgétaire,</w:t>
      </w:r>
    </w:p>
    <w:p w14:paraId="5AE910F6" w14:textId="3C2CB1BB"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Aider à la rédaction et à la publication de propositions et des avis d’appels d’offres,</w:t>
      </w:r>
    </w:p>
    <w:p w14:paraId="0AE41542" w14:textId="1B675215"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Faire le suivi par rapport aux avis de non-objection et autres procédures des bailleurs en vue de faciliter l’exécution du budget; </w:t>
      </w:r>
    </w:p>
    <w:p w14:paraId="5D9CA30C" w14:textId="50C42DC8"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Faire la revue des rapports de Consultation avant leur soumission pour l’approbation finale;</w:t>
      </w:r>
    </w:p>
    <w:p w14:paraId="235E6179" w14:textId="570DBA0F"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Etablir les contrats, les lettres d'intention et les bons d'achat conformément aux directives politiques des bailleurs ;</w:t>
      </w:r>
    </w:p>
    <w:p w14:paraId="7D663798" w14:textId="7FC8E047"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Définir les rôles et responsabilités des partenaires de mise en œuvre ;</w:t>
      </w:r>
      <w:r w:rsidRPr="00697E04">
        <w:rPr>
          <w:rFonts w:ascii="Times New Roman" w:hAnsi="Times New Roman"/>
          <w:sz w:val="24"/>
          <w:szCs w:val="24"/>
        </w:rPr>
        <w:t xml:space="preserve"> </w:t>
      </w:r>
    </w:p>
    <w:p w14:paraId="17254083" w14:textId="3A8E2B66"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Assurer la mise en œuvre diligente et qualitative des activités du projet, </w:t>
      </w:r>
    </w:p>
    <w:p w14:paraId="111BF0C4" w14:textId="7AA5B7D2"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Préparer des rapports d’excellente qualité en respectant les délais et conformément au cadre de transmission des rapports du projet pour soumission au Coordonnateur Général de l'Unité de Gestion des Projets,</w:t>
      </w:r>
    </w:p>
    <w:p w14:paraId="18B090C9" w14:textId="02A64546"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Organiser les réunions s'inscrivant dans le Plan de Travail Annuel et veiller à ce que les procès-verbaux, les décisions et les recommandations soient enregistrées et vulgarisées, et que des actions de suivi nécessaires soient entreprises;</w:t>
      </w:r>
    </w:p>
    <w:p w14:paraId="652F475E" w14:textId="58893DAF"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Assurer une interaction efficace et maintenir une bonne communication avec le bailleur de fonds, les partenaires de mise en œuvre et d'autres acteurs conformément aux dispositions et règlements en vigueur à  l’OOAS.</w:t>
      </w:r>
    </w:p>
    <w:p w14:paraId="57B9F677" w14:textId="61B88192"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Travailler en étroite collaboration avec les directeurs et les professionnels impliqués dans la mise en œuvre du projet ainsi qu’avec les autres coordonnateurs dont les projets sont en synergie avec le projet MTN,</w:t>
      </w:r>
    </w:p>
    <w:p w14:paraId="071134D9" w14:textId="35F61DEA"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Travailler en étroite collaboration avec les professionnels en charge du Paludisme et des MNT à l’OOAS ;  </w:t>
      </w:r>
    </w:p>
    <w:p w14:paraId="3E9290CB" w14:textId="15AE8786"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Documenter les leçons apprises, préparer des présentations et des articles, pour diffusion ou publication conformément aux dispositions et règlements en vigueur à  l’OOAS.</w:t>
      </w:r>
    </w:p>
    <w:p w14:paraId="1D045F41" w14:textId="6AD3D392"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Elaborer des termes de référence et memoranda des activités ;</w:t>
      </w:r>
    </w:p>
    <w:p w14:paraId="64DAEFE4" w14:textId="41BEE5AA"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Organiser des missions </w:t>
      </w:r>
      <w:bookmarkStart w:id="0" w:name="_GoBack"/>
      <w:r w:rsidRPr="002E4968">
        <w:rPr>
          <w:rFonts w:ascii="Times New Roman" w:hAnsi="Times New Roman"/>
          <w:sz w:val="24"/>
          <w:szCs w:val="24"/>
        </w:rPr>
        <w:t>de suivi et de supervision sur le terrain;</w:t>
      </w:r>
    </w:p>
    <w:p w14:paraId="200DAECB" w14:textId="4015BC3A"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lastRenderedPageBreak/>
        <w:t>Préparer les réunions des Comités Techniques et du Comité Régional de Pilotage du projet ;</w:t>
      </w:r>
    </w:p>
    <w:p w14:paraId="169462EC" w14:textId="714300DC"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Assurer le suivi de la mise en œuvre des recommandations issues de toutes les réunions ;</w:t>
      </w:r>
    </w:p>
    <w:p w14:paraId="203BA392" w14:textId="75C93B0B"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Préparer l’audit du compte du projet en collaboration avec le Spécialiste en Gestion Financière ;</w:t>
      </w:r>
    </w:p>
    <w:p w14:paraId="66EF49F7" w14:textId="6D4005AD"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Accroître la visibilité du projet au moyen de la stratégie de communication de la CEDEAO et de l’OOAS.</w:t>
      </w:r>
      <w:r w:rsidRPr="00697E04">
        <w:rPr>
          <w:rFonts w:ascii="Times New Roman" w:hAnsi="Times New Roman"/>
          <w:sz w:val="24"/>
          <w:szCs w:val="24"/>
        </w:rPr>
        <w:t xml:space="preserve"> </w:t>
      </w:r>
    </w:p>
    <w:p w14:paraId="10B87B44" w14:textId="7E780172"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Fournir des informations pertinentes et des documents d'information aux consultants, aux partenaires de mise en œuvre, aux bailleurs ainsi qu’à d’autres acteurs;</w:t>
      </w:r>
    </w:p>
    <w:p w14:paraId="5943DA11" w14:textId="447CCD46" w:rsidR="002E4968" w:rsidRPr="00697E04" w:rsidRDefault="002E4968" w:rsidP="002E4968">
      <w:pPr>
        <w:numPr>
          <w:ilvl w:val="0"/>
          <w:numId w:val="23"/>
        </w:numPr>
        <w:spacing w:after="120" w:line="240" w:lineRule="auto"/>
        <w:jc w:val="both"/>
        <w:rPr>
          <w:rFonts w:ascii="Times New Roman" w:hAnsi="Times New Roman"/>
          <w:sz w:val="24"/>
          <w:szCs w:val="24"/>
        </w:rPr>
      </w:pPr>
      <w:r w:rsidRPr="002E4968">
        <w:rPr>
          <w:rFonts w:ascii="Times New Roman" w:hAnsi="Times New Roman"/>
          <w:sz w:val="24"/>
          <w:szCs w:val="24"/>
        </w:rPr>
        <w:t xml:space="preserve">Effectuer d'autres tâches connexes, le cas échéant </w:t>
      </w:r>
    </w:p>
    <w:bookmarkEnd w:id="0"/>
    <w:p w14:paraId="7F50113A" w14:textId="77777777" w:rsidR="00EC301C" w:rsidRPr="00697E04" w:rsidRDefault="00EC301C" w:rsidP="00DE7E58">
      <w:pPr>
        <w:spacing w:after="120" w:line="240" w:lineRule="auto"/>
        <w:jc w:val="both"/>
        <w:rPr>
          <w:rFonts w:ascii="Times New Roman" w:hAnsi="Times New Roman"/>
          <w:b/>
          <w:sz w:val="24"/>
          <w:szCs w:val="24"/>
        </w:rPr>
      </w:pPr>
    </w:p>
    <w:p w14:paraId="3DB9917F" w14:textId="6E5C0D5D" w:rsidR="00315255" w:rsidRPr="00697E04" w:rsidRDefault="00091F14" w:rsidP="00315255">
      <w:pPr>
        <w:shd w:val="clear" w:color="auto" w:fill="70AD47" w:themeFill="accent6"/>
        <w:spacing w:after="0" w:line="240" w:lineRule="auto"/>
        <w:contextualSpacing/>
        <w:jc w:val="both"/>
        <w:outlineLvl w:val="1"/>
        <w:rPr>
          <w:rFonts w:ascii="Times New Roman" w:eastAsiaTheme="minorHAnsi" w:hAnsi="Times New Roman"/>
          <w:b/>
          <w:bCs/>
          <w:sz w:val="24"/>
          <w:szCs w:val="24"/>
        </w:rPr>
      </w:pPr>
      <w:r w:rsidRPr="002E4968">
        <w:rPr>
          <w:rFonts w:ascii="Times New Roman" w:eastAsiaTheme="minorHAnsi" w:hAnsi="Times New Roman"/>
          <w:b/>
          <w:bCs/>
          <w:sz w:val="24"/>
          <w:szCs w:val="24"/>
        </w:rPr>
        <w:t>QUALIFICATIONS, EXPERIENCE PROFESSIONNELLE ET COMPETENCES REQUISES :</w:t>
      </w:r>
    </w:p>
    <w:p w14:paraId="130F786D" w14:textId="77777777" w:rsidR="00315255" w:rsidRPr="00697E04" w:rsidRDefault="00315255" w:rsidP="00315255">
      <w:pPr>
        <w:spacing w:after="0" w:line="240" w:lineRule="auto"/>
        <w:ind w:left="709"/>
        <w:jc w:val="both"/>
        <w:rPr>
          <w:rFonts w:ascii="Times New Roman" w:eastAsiaTheme="minorHAnsi" w:hAnsi="Times New Roman"/>
          <w:color w:val="000000"/>
          <w:sz w:val="24"/>
          <w:szCs w:val="24"/>
          <w:lang w:bidi="hi-IN"/>
        </w:rPr>
      </w:pPr>
    </w:p>
    <w:p w14:paraId="7DE2648D" w14:textId="5D5D2A4F" w:rsidR="002E4968" w:rsidRPr="00697E04" w:rsidRDefault="002E4968" w:rsidP="002E4968">
      <w:pPr>
        <w:numPr>
          <w:ilvl w:val="0"/>
          <w:numId w:val="24"/>
        </w:numPr>
        <w:spacing w:after="0" w:line="240" w:lineRule="auto"/>
        <w:ind w:left="709"/>
        <w:jc w:val="both"/>
        <w:rPr>
          <w:rFonts w:ascii="Times New Roman" w:eastAsiaTheme="minorHAnsi" w:hAnsi="Times New Roman"/>
          <w:color w:val="000000"/>
          <w:sz w:val="24"/>
          <w:szCs w:val="24"/>
          <w:lang w:bidi="hi-IN"/>
        </w:rPr>
      </w:pPr>
      <w:r w:rsidRPr="002E4968">
        <w:rPr>
          <w:rFonts w:ascii="Times New Roman" w:eastAsiaTheme="minorHAnsi" w:hAnsi="Times New Roman"/>
          <w:color w:val="000000"/>
          <w:sz w:val="24"/>
          <w:szCs w:val="24"/>
          <w:lang w:bidi="hi-IN"/>
        </w:rPr>
        <w:t>Avoir un Master en  Santé Publique, en Epidémiologie ou dans d'autres domaines connexes,</w:t>
      </w:r>
      <w:r w:rsidRPr="00697E04">
        <w:rPr>
          <w:rFonts w:ascii="Times New Roman" w:eastAsiaTheme="minorHAnsi" w:hAnsi="Times New Roman"/>
          <w:color w:val="000000"/>
          <w:sz w:val="24"/>
          <w:szCs w:val="24"/>
          <w:lang w:bidi="hi-IN"/>
        </w:rPr>
        <w:t xml:space="preserve">  </w:t>
      </w:r>
    </w:p>
    <w:p w14:paraId="62648390" w14:textId="29E845E5"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La possession d'un diplôme en gestion de projets serait un atout;</w:t>
      </w:r>
      <w:r w:rsidRPr="00697E04">
        <w:rPr>
          <w:rFonts w:ascii="Times New Roman" w:eastAsiaTheme="minorHAnsi" w:hAnsi="Times New Roman"/>
          <w:sz w:val="24"/>
          <w:szCs w:val="24"/>
          <w:lang w:bidi="hi-IN"/>
        </w:rPr>
        <w:t xml:space="preserve"> </w:t>
      </w:r>
    </w:p>
    <w:p w14:paraId="1AC4D2E9" w14:textId="72BF2D5F"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dix (10) ans d'expérience professionnelle dont 5 années au moins passées au niveau international en tant que Coordonnateur de Projet;</w:t>
      </w:r>
      <w:r w:rsidRPr="00697E04">
        <w:rPr>
          <w:rFonts w:ascii="Times New Roman" w:eastAsiaTheme="minorHAnsi" w:hAnsi="Times New Roman" w:cstheme="minorBidi"/>
          <w:sz w:val="24"/>
          <w:szCs w:val="24"/>
        </w:rPr>
        <w:t xml:space="preserve"> </w:t>
      </w:r>
    </w:p>
    <w:p w14:paraId="2E56B9B8" w14:textId="63A9068A"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Une expérience professionnelle relative aux économies en développement ou en transition, en renforcement des capacités ainsi qu’en matière de gestion des projets de la Banque mondiale serait un atout supplémentaire,</w:t>
      </w:r>
    </w:p>
    <w:p w14:paraId="5CFEBB99" w14:textId="65C63FFB"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une expérience couronnée de succès en matière de coordination et de gestion de projets complexes et orientés résultats au plan international ;</w:t>
      </w:r>
      <w:r w:rsidRPr="00697E04">
        <w:rPr>
          <w:rFonts w:ascii="Times New Roman" w:eastAsiaTheme="minorHAnsi" w:hAnsi="Times New Roman" w:cstheme="minorBidi"/>
          <w:sz w:val="24"/>
          <w:szCs w:val="24"/>
        </w:rPr>
        <w:t xml:space="preserve">  </w:t>
      </w:r>
      <w:r w:rsidRPr="00697E04">
        <w:rPr>
          <w:rFonts w:ascii="Times New Roman" w:eastAsiaTheme="minorHAnsi" w:hAnsi="Times New Roman"/>
          <w:color w:val="000000"/>
          <w:sz w:val="24"/>
          <w:szCs w:val="24"/>
          <w:lang w:bidi="hi-IN"/>
        </w:rPr>
        <w:t xml:space="preserve">  </w:t>
      </w:r>
    </w:p>
    <w:p w14:paraId="73A0CF66" w14:textId="7B345A67"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des qualités de leadership et la capacité de travailler dans une équipe multiculturelle,</w:t>
      </w:r>
    </w:p>
    <w:p w14:paraId="6BC34E15" w14:textId="21E445DE"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de bonnes connaissances en informatique (maîtriser les principales applications de MS Office, y compris les outils de gestion de projets) ainsi que la capacité à utiliser les Nouvelles technologies de l'information comme outils et comme ressources;</w:t>
      </w:r>
    </w:p>
    <w:p w14:paraId="56328B36" w14:textId="0D2C9365"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un sens aigu de l'organisation, être autonome, et avoir de bonnes qualités relationnelles,</w:t>
      </w:r>
    </w:p>
    <w:p w14:paraId="1C93C300" w14:textId="1A0EAD5E" w:rsidR="002E4968" w:rsidRPr="00697E04" w:rsidRDefault="002E4968" w:rsidP="002E4968">
      <w:pPr>
        <w:numPr>
          <w:ilvl w:val="0"/>
          <w:numId w:val="24"/>
        </w:numPr>
        <w:spacing w:after="0" w:line="240" w:lineRule="auto"/>
        <w:ind w:left="709"/>
        <w:jc w:val="both"/>
        <w:rPr>
          <w:rFonts w:ascii="Times New Roman" w:eastAsiaTheme="minorHAnsi" w:hAnsi="Times New Roman" w:cstheme="minorBidi"/>
          <w:sz w:val="24"/>
          <w:szCs w:val="24"/>
        </w:rPr>
      </w:pPr>
      <w:r w:rsidRPr="002E4968">
        <w:rPr>
          <w:rFonts w:ascii="Times New Roman" w:eastAsiaTheme="minorHAnsi" w:hAnsi="Times New Roman" w:cstheme="minorBidi"/>
          <w:sz w:val="24"/>
          <w:szCs w:val="24"/>
        </w:rPr>
        <w:t>Avoir une expérience de travail avérée  dans un environnement multiculturel avec des professionnels de haut niveau, avec une grande variété de partenaires ainsi qu’avec différents groupes d’acteurs ;</w:t>
      </w:r>
    </w:p>
    <w:p w14:paraId="04F91339" w14:textId="6DA50F75" w:rsidR="002E4968" w:rsidRPr="00697E04" w:rsidRDefault="002E4968" w:rsidP="002E4968">
      <w:pPr>
        <w:numPr>
          <w:ilvl w:val="0"/>
          <w:numId w:val="24"/>
        </w:numPr>
        <w:spacing w:after="0" w:line="240" w:lineRule="auto"/>
        <w:ind w:left="709"/>
        <w:jc w:val="both"/>
        <w:rPr>
          <w:rFonts w:ascii="Times New Roman" w:eastAsiaTheme="minorHAnsi" w:hAnsi="Times New Roman"/>
          <w:sz w:val="24"/>
          <w:szCs w:val="24"/>
          <w:lang w:bidi="hi-IN"/>
        </w:rPr>
      </w:pPr>
      <w:r w:rsidRPr="002E4968">
        <w:rPr>
          <w:rFonts w:ascii="Times New Roman" w:eastAsiaTheme="minorHAnsi" w:hAnsi="Times New Roman" w:cstheme="minorBidi"/>
          <w:sz w:val="24"/>
          <w:szCs w:val="24"/>
        </w:rPr>
        <w:t xml:space="preserve">Il </w:t>
      </w:r>
      <w:r w:rsidRPr="00E92FA2">
        <w:rPr>
          <w:rFonts w:ascii="Times New Roman" w:eastAsiaTheme="minorHAnsi" w:hAnsi="Times New Roman" w:cstheme="minorBidi"/>
          <w:sz w:val="24"/>
          <w:szCs w:val="24"/>
        </w:rPr>
        <w:t>est primordial de pouvoir parler et lire couramment l’anglais</w:t>
      </w:r>
      <w:r w:rsidRPr="002E4968">
        <w:rPr>
          <w:rFonts w:ascii="Times New Roman" w:eastAsiaTheme="minorHAnsi" w:hAnsi="Times New Roman" w:cstheme="minorBidi"/>
          <w:sz w:val="24"/>
          <w:szCs w:val="24"/>
        </w:rPr>
        <w:t>.</w:t>
      </w:r>
      <w:r w:rsidRPr="00697E04">
        <w:rPr>
          <w:rFonts w:ascii="Times New Roman" w:eastAsiaTheme="minorHAnsi" w:hAnsi="Times New Roman"/>
          <w:sz w:val="24"/>
          <w:szCs w:val="24"/>
          <w:lang w:bidi="hi-IN"/>
        </w:rPr>
        <w:t xml:space="preserve"> </w:t>
      </w:r>
      <w:r w:rsidRPr="002E4968">
        <w:rPr>
          <w:rFonts w:ascii="Times New Roman" w:eastAsiaTheme="minorHAnsi" w:hAnsi="Times New Roman" w:cstheme="minorBidi"/>
          <w:sz w:val="24"/>
          <w:szCs w:val="24"/>
        </w:rPr>
        <w:t>Une connaissance pratique d'une deuxième langue officielle (le Français et/ou le Portugais) serait un avantage.</w:t>
      </w:r>
      <w:r w:rsidRPr="00697E04">
        <w:rPr>
          <w:rFonts w:ascii="Times New Roman" w:eastAsiaTheme="minorHAnsi" w:hAnsi="Times New Roman" w:cstheme="minorBidi"/>
          <w:sz w:val="24"/>
          <w:szCs w:val="24"/>
        </w:rPr>
        <w:t xml:space="preserve"> </w:t>
      </w:r>
    </w:p>
    <w:p w14:paraId="7A0829B6" w14:textId="77777777" w:rsidR="00EC301C" w:rsidRPr="00697E04" w:rsidRDefault="00EC301C" w:rsidP="00EC301C">
      <w:pPr>
        <w:jc w:val="both"/>
        <w:rPr>
          <w:rFonts w:ascii="Times New Roman" w:hAnsi="Times New Roman"/>
          <w:b/>
          <w:sz w:val="14"/>
          <w:szCs w:val="24"/>
        </w:rPr>
      </w:pPr>
    </w:p>
    <w:p w14:paraId="2E1A2F7B" w14:textId="71A9E869" w:rsidR="0059195F" w:rsidRPr="002E4968" w:rsidRDefault="00091F14" w:rsidP="0059195F">
      <w:pPr>
        <w:shd w:val="clear" w:color="auto" w:fill="70AD47" w:themeFill="accent6"/>
        <w:spacing w:after="0" w:line="240" w:lineRule="auto"/>
        <w:contextualSpacing/>
        <w:jc w:val="both"/>
        <w:outlineLvl w:val="1"/>
        <w:rPr>
          <w:rFonts w:ascii="Times New Roman" w:eastAsiaTheme="minorHAnsi" w:hAnsi="Times New Roman"/>
          <w:b/>
          <w:bCs/>
          <w:sz w:val="24"/>
          <w:szCs w:val="24"/>
        </w:rPr>
      </w:pPr>
      <w:r w:rsidRPr="002E4968">
        <w:rPr>
          <w:rFonts w:ascii="Times New Roman" w:eastAsiaTheme="minorHAnsi" w:hAnsi="Times New Roman"/>
          <w:b/>
          <w:bCs/>
          <w:sz w:val="24"/>
          <w:szCs w:val="24"/>
        </w:rPr>
        <w:t>EXIGENCES DU POSTE</w:t>
      </w:r>
    </w:p>
    <w:p w14:paraId="3D9C56F4" w14:textId="77777777" w:rsidR="0059195F" w:rsidRPr="002E4968" w:rsidRDefault="0059195F" w:rsidP="0059195F">
      <w:pPr>
        <w:spacing w:after="0" w:line="240" w:lineRule="auto"/>
        <w:jc w:val="both"/>
        <w:rPr>
          <w:rFonts w:ascii="Times New Roman" w:eastAsiaTheme="minorHAnsi" w:hAnsi="Times New Roman"/>
          <w:color w:val="000000"/>
          <w:sz w:val="24"/>
          <w:szCs w:val="24"/>
          <w:lang w:bidi="hi-IN"/>
        </w:rPr>
      </w:pPr>
    </w:p>
    <w:p w14:paraId="5B6CAE65" w14:textId="1CBF0658" w:rsidR="002E4968" w:rsidRPr="002E4968" w:rsidRDefault="002E4968" w:rsidP="002E4968">
      <w:pPr>
        <w:numPr>
          <w:ilvl w:val="0"/>
          <w:numId w:val="25"/>
        </w:numPr>
        <w:spacing w:after="0" w:line="240" w:lineRule="auto"/>
        <w:jc w:val="both"/>
        <w:rPr>
          <w:rFonts w:ascii="Times New Roman" w:hAnsi="Times New Roman"/>
          <w:color w:val="000000"/>
          <w:sz w:val="24"/>
          <w:szCs w:val="24"/>
          <w:lang w:bidi="hi-IN"/>
        </w:rPr>
      </w:pPr>
      <w:r w:rsidRPr="002E4968">
        <w:rPr>
          <w:rFonts w:ascii="Times New Roman" w:hAnsi="Times New Roman"/>
          <w:color w:val="000000"/>
          <w:sz w:val="24"/>
          <w:szCs w:val="24"/>
          <w:lang w:bidi="hi-IN"/>
        </w:rPr>
        <w:t>Avoir une bonne capacité d’analyse, de rédaction et de synthèse ;</w:t>
      </w:r>
    </w:p>
    <w:p w14:paraId="68D6613E" w14:textId="780DC672" w:rsidR="002E4968" w:rsidRPr="00697E04" w:rsidRDefault="002E4968" w:rsidP="002E4968">
      <w:pPr>
        <w:numPr>
          <w:ilvl w:val="0"/>
          <w:numId w:val="25"/>
        </w:numPr>
        <w:spacing w:after="0" w:line="240" w:lineRule="auto"/>
        <w:jc w:val="both"/>
        <w:rPr>
          <w:rFonts w:ascii="Times New Roman" w:hAnsi="Times New Roman"/>
          <w:color w:val="000000"/>
          <w:sz w:val="24"/>
          <w:szCs w:val="24"/>
          <w:lang w:bidi="hi-IN"/>
        </w:rPr>
      </w:pPr>
      <w:r w:rsidRPr="002E4968">
        <w:rPr>
          <w:rFonts w:ascii="Times New Roman" w:hAnsi="Times New Roman"/>
          <w:color w:val="000000"/>
          <w:sz w:val="24"/>
          <w:szCs w:val="24"/>
          <w:lang w:bidi="hi-IN"/>
        </w:rPr>
        <w:t>Avoir l’esprit d’initiative, être méticuleux et pouvoir faire preuve de rigueur dans le traitement des dossiers ;</w:t>
      </w:r>
    </w:p>
    <w:p w14:paraId="12CB0A09" w14:textId="6A50F62F" w:rsidR="002E4968" w:rsidRPr="00697E04" w:rsidRDefault="002E4968" w:rsidP="002E4968">
      <w:pPr>
        <w:numPr>
          <w:ilvl w:val="0"/>
          <w:numId w:val="25"/>
        </w:numPr>
        <w:spacing w:after="0" w:line="240" w:lineRule="auto"/>
        <w:jc w:val="both"/>
        <w:rPr>
          <w:rFonts w:ascii="Times New Roman" w:hAnsi="Times New Roman"/>
          <w:color w:val="000000"/>
          <w:sz w:val="24"/>
          <w:szCs w:val="24"/>
          <w:lang w:bidi="hi-IN"/>
        </w:rPr>
      </w:pPr>
      <w:r w:rsidRPr="002E4968">
        <w:rPr>
          <w:rFonts w:ascii="Times New Roman" w:hAnsi="Times New Roman"/>
          <w:color w:val="000000"/>
          <w:sz w:val="24"/>
          <w:szCs w:val="24"/>
          <w:lang w:bidi="hi-IN"/>
        </w:rPr>
        <w:t>Avoir des aptitudes en communication et en usage fonctionnel de la langue anglaise ;</w:t>
      </w:r>
    </w:p>
    <w:p w14:paraId="6FA16668" w14:textId="6CFCB0E6" w:rsidR="002E4968" w:rsidRPr="00697E04" w:rsidRDefault="002E4968" w:rsidP="002E4968">
      <w:pPr>
        <w:numPr>
          <w:ilvl w:val="0"/>
          <w:numId w:val="25"/>
        </w:numPr>
        <w:spacing w:after="0" w:line="240" w:lineRule="auto"/>
        <w:jc w:val="both"/>
        <w:rPr>
          <w:rFonts w:ascii="Times New Roman" w:hAnsi="Times New Roman"/>
          <w:color w:val="000000"/>
          <w:sz w:val="24"/>
          <w:szCs w:val="24"/>
          <w:lang w:bidi="hi-IN"/>
        </w:rPr>
      </w:pPr>
      <w:r w:rsidRPr="002E4968">
        <w:rPr>
          <w:rFonts w:ascii="Times New Roman" w:hAnsi="Times New Roman"/>
          <w:color w:val="000000"/>
          <w:sz w:val="24"/>
          <w:szCs w:val="24"/>
          <w:lang w:bidi="hi-IN"/>
        </w:rPr>
        <w:t>Avoir une aptitude de travail en équipe, sous pression et avec différents groupes d’acteurs.</w:t>
      </w:r>
    </w:p>
    <w:p w14:paraId="350926C4" w14:textId="77777777" w:rsidR="0059195F" w:rsidRPr="00697E04" w:rsidRDefault="0059195F" w:rsidP="0059195F">
      <w:pPr>
        <w:spacing w:after="0" w:line="240" w:lineRule="auto"/>
        <w:ind w:left="567"/>
        <w:jc w:val="both"/>
        <w:rPr>
          <w:rFonts w:ascii="Times New Roman" w:eastAsiaTheme="minorHAnsi" w:hAnsi="Times New Roman"/>
          <w:color w:val="000000"/>
          <w:sz w:val="24"/>
          <w:szCs w:val="24"/>
          <w:lang w:bidi="hi-IN"/>
        </w:rPr>
      </w:pPr>
    </w:p>
    <w:p w14:paraId="3B210EE9" w14:textId="6DD7324B" w:rsidR="0059195F" w:rsidRPr="002E4968" w:rsidRDefault="00091F14" w:rsidP="0059195F">
      <w:pPr>
        <w:shd w:val="clear" w:color="auto" w:fill="70AD47" w:themeFill="accent6"/>
        <w:autoSpaceDE w:val="0"/>
        <w:autoSpaceDN w:val="0"/>
        <w:adjustRightInd w:val="0"/>
        <w:spacing w:after="0" w:line="240" w:lineRule="auto"/>
        <w:jc w:val="both"/>
        <w:rPr>
          <w:rFonts w:ascii="Times New Roman" w:eastAsiaTheme="minorHAnsi" w:hAnsi="Times New Roman"/>
          <w:b/>
          <w:bCs/>
          <w:color w:val="000000"/>
          <w:sz w:val="24"/>
          <w:szCs w:val="24"/>
        </w:rPr>
      </w:pPr>
      <w:r w:rsidRPr="002E4968">
        <w:rPr>
          <w:rFonts w:ascii="Times New Roman" w:eastAsiaTheme="minorHAnsi" w:hAnsi="Times New Roman"/>
          <w:b/>
          <w:bCs/>
          <w:color w:val="000000"/>
          <w:sz w:val="24"/>
          <w:szCs w:val="24"/>
        </w:rPr>
        <w:t>DUREE, LIEU D'AFFECTATION ET NATURE DU POSTE :</w:t>
      </w:r>
    </w:p>
    <w:p w14:paraId="7E45D516" w14:textId="77777777" w:rsidR="0059195F" w:rsidRPr="002E4968"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580CA207" w14:textId="0566B684" w:rsidR="0059195F" w:rsidRPr="002E4968"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Il s'agit d’un poste de Consultant au sein de l’Unité de Gestion des Projets (UGP) de l'OOAS financé par la Banque mondiale.</w:t>
      </w:r>
      <w:r w:rsidR="0059195F" w:rsidRPr="002E4968">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 xml:space="preserve">La durée du contrat est d'un (1) an sous réserve d'une période probatoire de trois (3) mois, </w:t>
      </w:r>
      <w:r w:rsidR="002E4968" w:rsidRPr="002E4968">
        <w:rPr>
          <w:rFonts w:ascii="Times New Roman" w:eastAsiaTheme="minorHAnsi" w:hAnsi="Times New Roman"/>
          <w:color w:val="000000"/>
          <w:sz w:val="24"/>
          <w:szCs w:val="24"/>
        </w:rPr>
        <w:t xml:space="preserve">Le contrat </w:t>
      </w:r>
      <w:r w:rsidRPr="002E4968">
        <w:rPr>
          <w:rFonts w:ascii="Times New Roman" w:eastAsiaTheme="minorHAnsi" w:hAnsi="Times New Roman"/>
          <w:color w:val="000000"/>
          <w:sz w:val="24"/>
          <w:szCs w:val="24"/>
        </w:rPr>
        <w:t xml:space="preserve">peut être renouvelé sur la base d'une performance satisfaisante et selon la </w:t>
      </w:r>
      <w:r w:rsidRPr="002E4968">
        <w:rPr>
          <w:rFonts w:ascii="Times New Roman" w:eastAsiaTheme="minorHAnsi" w:hAnsi="Times New Roman"/>
          <w:color w:val="000000"/>
          <w:sz w:val="24"/>
          <w:szCs w:val="24"/>
        </w:rPr>
        <w:lastRenderedPageBreak/>
        <w:t>disponibilité des fonds du projet.</w:t>
      </w:r>
      <w:r w:rsidR="0059195F" w:rsidRPr="002E4968">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Le salaire et les avantages complémentaires consolidés sont très attrayants.</w:t>
      </w:r>
      <w:r w:rsidR="0059195F" w:rsidRPr="002E4968">
        <w:rPr>
          <w:rFonts w:ascii="Times New Roman" w:eastAsiaTheme="minorHAnsi" w:hAnsi="Times New Roman"/>
          <w:color w:val="000000"/>
          <w:sz w:val="24"/>
          <w:szCs w:val="24"/>
        </w:rPr>
        <w:t xml:space="preserve"> </w:t>
      </w:r>
    </w:p>
    <w:p w14:paraId="77B0DC41" w14:textId="77777777" w:rsidR="0059195F" w:rsidRPr="002E4968"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56FE912A" w14:textId="73E40278" w:rsidR="0059195F" w:rsidRPr="00697E04"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Le lieu d</w:t>
      </w:r>
      <w:r w:rsidR="002E4968" w:rsidRPr="002E4968">
        <w:rPr>
          <w:rFonts w:ascii="Times New Roman" w:eastAsiaTheme="minorHAnsi" w:hAnsi="Times New Roman"/>
          <w:color w:val="000000"/>
          <w:sz w:val="24"/>
          <w:szCs w:val="24"/>
        </w:rPr>
        <w:t>’affectation du Coordonnateur du</w:t>
      </w:r>
      <w:r w:rsidRPr="002E4968">
        <w:rPr>
          <w:rFonts w:ascii="Times New Roman" w:eastAsiaTheme="minorHAnsi" w:hAnsi="Times New Roman"/>
          <w:color w:val="000000"/>
          <w:sz w:val="24"/>
          <w:szCs w:val="24"/>
        </w:rPr>
        <w:t xml:space="preserve"> Projet MTN est le siège de l'OOAS à Bobo-Dioulasso au Burkina </w:t>
      </w:r>
      <w:r w:rsidR="005A786D" w:rsidRPr="002E4968">
        <w:rPr>
          <w:rFonts w:ascii="Times New Roman" w:eastAsiaTheme="minorHAnsi" w:hAnsi="Times New Roman"/>
          <w:color w:val="000000"/>
          <w:sz w:val="24"/>
          <w:szCs w:val="24"/>
        </w:rPr>
        <w:t xml:space="preserve">Faso. </w:t>
      </w:r>
      <w:r w:rsidRPr="002E4968">
        <w:rPr>
          <w:rFonts w:ascii="Times New Roman" w:eastAsiaTheme="minorHAnsi" w:hAnsi="Times New Roman"/>
          <w:color w:val="000000"/>
          <w:sz w:val="24"/>
          <w:szCs w:val="24"/>
        </w:rPr>
        <w:t>Il ou elle effectuera des missions dans les pays-membres de la CEDEAO, si nécessaire.</w:t>
      </w:r>
    </w:p>
    <w:p w14:paraId="7F13D34B"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369DD8B0" w14:textId="1F140D86" w:rsidR="0059195F" w:rsidRPr="00697E04"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rPr>
      </w:pPr>
      <w:r w:rsidRPr="002E4968">
        <w:rPr>
          <w:rFonts w:ascii="Times New Roman" w:eastAsiaTheme="minorHAnsi" w:hAnsi="Times New Roman"/>
          <w:color w:val="000000"/>
          <w:sz w:val="24"/>
          <w:szCs w:val="24"/>
        </w:rPr>
        <w:t>Les Consultants intéressés par le présent avis sont invités à manifester leur intérêt.</w:t>
      </w:r>
      <w:r w:rsidR="0059195F" w:rsidRPr="00697E04">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 xml:space="preserve">Ils ou elles doivent fournir des informations attestant </w:t>
      </w:r>
      <w:r w:rsidR="00381C05">
        <w:rPr>
          <w:rFonts w:ascii="Times New Roman" w:eastAsiaTheme="minorHAnsi" w:hAnsi="Times New Roman"/>
          <w:color w:val="000000"/>
          <w:sz w:val="24"/>
          <w:szCs w:val="24"/>
        </w:rPr>
        <w:t>de ce qu’</w:t>
      </w:r>
      <w:r w:rsidR="002E4968" w:rsidRPr="002E4968">
        <w:rPr>
          <w:rFonts w:ascii="Times New Roman" w:eastAsiaTheme="minorHAnsi" w:hAnsi="Times New Roman"/>
          <w:color w:val="000000"/>
          <w:sz w:val="24"/>
          <w:szCs w:val="24"/>
        </w:rPr>
        <w:t>ils ou elles possèdent l</w:t>
      </w:r>
      <w:r w:rsidRPr="002E4968">
        <w:rPr>
          <w:rFonts w:ascii="Times New Roman" w:eastAsiaTheme="minorHAnsi" w:hAnsi="Times New Roman"/>
          <w:color w:val="000000"/>
          <w:sz w:val="24"/>
          <w:szCs w:val="24"/>
        </w:rPr>
        <w:t>es qualifications et compétenc</w:t>
      </w:r>
      <w:r w:rsidR="002E4968" w:rsidRPr="002E4968">
        <w:rPr>
          <w:rFonts w:ascii="Times New Roman" w:eastAsiaTheme="minorHAnsi" w:hAnsi="Times New Roman"/>
          <w:color w:val="000000"/>
          <w:sz w:val="24"/>
          <w:szCs w:val="24"/>
        </w:rPr>
        <w:t xml:space="preserve">es requises ainsi qu’il suit : </w:t>
      </w:r>
      <w:r w:rsidR="002E4968" w:rsidRPr="005A786D">
        <w:rPr>
          <w:rFonts w:ascii="Times New Roman" w:eastAsiaTheme="minorHAnsi" w:hAnsi="Times New Roman"/>
          <w:b/>
          <w:color w:val="000000"/>
          <w:sz w:val="24"/>
          <w:szCs w:val="24"/>
        </w:rPr>
        <w:t>une</w:t>
      </w:r>
      <w:r w:rsidR="002E4968" w:rsidRPr="002E4968">
        <w:rPr>
          <w:rFonts w:ascii="Times New Roman" w:eastAsiaTheme="minorHAnsi" w:hAnsi="Times New Roman"/>
          <w:color w:val="000000"/>
          <w:sz w:val="24"/>
          <w:szCs w:val="24"/>
        </w:rPr>
        <w:t xml:space="preserve"> l</w:t>
      </w:r>
      <w:r w:rsidRPr="002E4968">
        <w:rPr>
          <w:rFonts w:ascii="Times New Roman" w:eastAsiaTheme="minorHAnsi" w:hAnsi="Times New Roman"/>
          <w:b/>
          <w:color w:val="000000"/>
          <w:sz w:val="24"/>
          <w:szCs w:val="24"/>
        </w:rPr>
        <w:t>ettre de motivation indiquant le poste</w:t>
      </w:r>
      <w:r w:rsidR="002E4968" w:rsidRPr="002E4968">
        <w:rPr>
          <w:rFonts w:ascii="Times New Roman" w:eastAsiaTheme="minorHAnsi" w:hAnsi="Times New Roman"/>
          <w:b/>
          <w:color w:val="000000"/>
          <w:sz w:val="24"/>
          <w:szCs w:val="24"/>
        </w:rPr>
        <w:t xml:space="preserve"> visé</w:t>
      </w:r>
      <w:r w:rsidRPr="002E4968">
        <w:rPr>
          <w:rFonts w:ascii="Times New Roman" w:eastAsiaTheme="minorHAnsi" w:hAnsi="Times New Roman"/>
          <w:b/>
          <w:color w:val="000000"/>
          <w:sz w:val="24"/>
          <w:szCs w:val="24"/>
        </w:rPr>
        <w:t xml:space="preserve">, un curriculum vitae détaillé- y compris la description de missions et expériences similaires obtenues dans le passé, et les copies des </w:t>
      </w:r>
      <w:r w:rsidR="002E4968" w:rsidRPr="002E4968">
        <w:rPr>
          <w:rFonts w:ascii="Times New Roman" w:eastAsiaTheme="minorHAnsi" w:hAnsi="Times New Roman"/>
          <w:b/>
          <w:color w:val="000000"/>
          <w:sz w:val="24"/>
          <w:szCs w:val="24"/>
        </w:rPr>
        <w:t xml:space="preserve">diplômes ou autres </w:t>
      </w:r>
      <w:r w:rsidRPr="002E4968">
        <w:rPr>
          <w:rFonts w:ascii="Times New Roman" w:eastAsiaTheme="minorHAnsi" w:hAnsi="Times New Roman"/>
          <w:b/>
          <w:color w:val="000000"/>
          <w:sz w:val="24"/>
          <w:szCs w:val="24"/>
        </w:rPr>
        <w:t>documents</w:t>
      </w:r>
      <w:r w:rsidR="002E4968" w:rsidRPr="002E4968">
        <w:rPr>
          <w:rFonts w:ascii="Times New Roman" w:eastAsiaTheme="minorHAnsi" w:hAnsi="Times New Roman"/>
          <w:b/>
          <w:color w:val="000000"/>
          <w:sz w:val="24"/>
          <w:szCs w:val="24"/>
        </w:rPr>
        <w:t xml:space="preserve"> de référence</w:t>
      </w:r>
      <w:r w:rsidRPr="002E4968">
        <w:rPr>
          <w:rFonts w:ascii="Times New Roman" w:eastAsiaTheme="minorHAnsi" w:hAnsi="Times New Roman"/>
          <w:b/>
          <w:color w:val="000000"/>
          <w:sz w:val="24"/>
          <w:szCs w:val="24"/>
        </w:rPr>
        <w:t>.</w:t>
      </w:r>
    </w:p>
    <w:p w14:paraId="608E95E7"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5919A113" w14:textId="0E4BA13E" w:rsidR="0059195F" w:rsidRPr="00697E04"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Le consultant requis sera sélectionné conformément aux procédures de sélection de consultants individuels définies par les Directives de la Banque mondiale ci-après :</w:t>
      </w:r>
      <w:r w:rsidR="0059195F" w:rsidRPr="00697E04">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Sélection et Emploi de Consultants par les Emprunteurs de la Banque Mondiale; (édition</w:t>
      </w:r>
      <w:r w:rsidR="0059195F" w:rsidRPr="00697E04">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 xml:space="preserve">de janvier 2011, version révisée en juillet 2014) disponible sur le site web de la Banque Mondiale </w:t>
      </w:r>
      <w:hyperlink r:id="rId10" w:history="1">
        <w:r w:rsidRPr="002E4968">
          <w:rPr>
            <w:rFonts w:ascii="Times New Roman" w:eastAsiaTheme="minorHAnsi" w:hAnsi="Times New Roman"/>
            <w:color w:val="0563C1" w:themeColor="hyperlink"/>
            <w:sz w:val="24"/>
            <w:szCs w:val="24"/>
            <w:u w:val="single"/>
          </w:rPr>
          <w:t>http://www.worldbank.org</w:t>
        </w:r>
      </w:hyperlink>
    </w:p>
    <w:p w14:paraId="6A0D96EE" w14:textId="77777777" w:rsidR="0059195F" w:rsidRPr="00697E04" w:rsidRDefault="0059195F" w:rsidP="004E6EA1">
      <w:pPr>
        <w:pStyle w:val="NormalWeb"/>
        <w:spacing w:before="0" w:beforeAutospacing="0" w:after="0" w:afterAutospacing="0"/>
        <w:jc w:val="both"/>
      </w:pPr>
    </w:p>
    <w:p w14:paraId="2BD94E87" w14:textId="320BB3B2" w:rsidR="0059195F" w:rsidRPr="002E4968" w:rsidRDefault="00091F14" w:rsidP="0059195F">
      <w:pPr>
        <w:shd w:val="clear" w:color="auto" w:fill="70AD47" w:themeFill="accent6"/>
        <w:autoSpaceDE w:val="0"/>
        <w:autoSpaceDN w:val="0"/>
        <w:adjustRightInd w:val="0"/>
        <w:spacing w:after="0" w:line="240" w:lineRule="auto"/>
        <w:jc w:val="both"/>
        <w:rPr>
          <w:rFonts w:ascii="Times New Roman" w:eastAsiaTheme="minorHAnsi" w:hAnsi="Times New Roman"/>
          <w:b/>
          <w:bCs/>
          <w:color w:val="000000"/>
          <w:sz w:val="24"/>
          <w:szCs w:val="24"/>
        </w:rPr>
      </w:pPr>
      <w:r w:rsidRPr="002E4968">
        <w:rPr>
          <w:rFonts w:ascii="Times New Roman" w:eastAsiaTheme="minorHAnsi" w:hAnsi="Times New Roman"/>
          <w:b/>
          <w:bCs/>
          <w:color w:val="000000"/>
          <w:sz w:val="24"/>
          <w:szCs w:val="24"/>
        </w:rPr>
        <w:t xml:space="preserve">INFORMATIONS, DELAI ET LIEU DE DEPOT DES DOSSIERS DE CANDIDATURE : </w:t>
      </w:r>
    </w:p>
    <w:p w14:paraId="4AA64E56" w14:textId="77777777" w:rsidR="0059195F" w:rsidRPr="002E4968"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6918030B" w14:textId="1F563A42" w:rsidR="0059195F" w:rsidRPr="002E4968"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 xml:space="preserve">Des informations supplémentaires peuvent être obtenues aux heures suivantes : </w:t>
      </w:r>
    </w:p>
    <w:p w14:paraId="5939B9FA" w14:textId="5D8ECE60" w:rsidR="0059195F" w:rsidRPr="00697E04" w:rsidRDefault="00091F14" w:rsidP="0059195F">
      <w:pPr>
        <w:autoSpaceDE w:val="0"/>
        <w:autoSpaceDN w:val="0"/>
        <w:adjustRightInd w:val="0"/>
        <w:spacing w:after="0" w:line="240" w:lineRule="auto"/>
        <w:jc w:val="both"/>
        <w:rPr>
          <w:rFonts w:ascii="Times New Roman" w:eastAsiaTheme="minorHAnsi" w:hAnsi="Times New Roman"/>
          <w:bCs/>
          <w:color w:val="000000"/>
          <w:sz w:val="24"/>
          <w:szCs w:val="24"/>
        </w:rPr>
      </w:pPr>
      <w:r w:rsidRPr="002E4968">
        <w:rPr>
          <w:rFonts w:ascii="Times New Roman" w:eastAsiaTheme="minorHAnsi" w:hAnsi="Times New Roman"/>
          <w:b/>
          <w:bCs/>
          <w:color w:val="000000"/>
          <w:sz w:val="24"/>
          <w:szCs w:val="24"/>
        </w:rPr>
        <w:t xml:space="preserve">Du lundi au vendredi de 08h00 à 16h00 GMT </w:t>
      </w:r>
      <w:r w:rsidRPr="002E4968">
        <w:rPr>
          <w:rFonts w:ascii="Times New Roman" w:eastAsiaTheme="minorHAnsi" w:hAnsi="Times New Roman"/>
          <w:bCs/>
          <w:color w:val="000000"/>
          <w:sz w:val="24"/>
          <w:szCs w:val="24"/>
        </w:rPr>
        <w:t>auprès de la personne ressource à l’OOAS à l'adresse ci-dessous:</w:t>
      </w:r>
      <w:r w:rsidRPr="002E4968">
        <w:rPr>
          <w:rFonts w:ascii="Times New Roman" w:eastAsiaTheme="minorHAnsi" w:hAnsi="Times New Roman"/>
          <w:b/>
          <w:bCs/>
          <w:color w:val="000000"/>
          <w:sz w:val="24"/>
          <w:szCs w:val="24"/>
        </w:rPr>
        <w:t xml:space="preserve">  </w:t>
      </w:r>
    </w:p>
    <w:p w14:paraId="16A084C3"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bCs/>
          <w:color w:val="000000"/>
          <w:sz w:val="24"/>
          <w:szCs w:val="24"/>
        </w:rPr>
      </w:pPr>
    </w:p>
    <w:p w14:paraId="2711F79F" w14:textId="29A37121" w:rsidR="0059195F" w:rsidRPr="00697E04" w:rsidRDefault="00091F14" w:rsidP="0059195F">
      <w:pPr>
        <w:autoSpaceDE w:val="0"/>
        <w:autoSpaceDN w:val="0"/>
        <w:adjustRightInd w:val="0"/>
        <w:spacing w:after="0" w:line="240" w:lineRule="auto"/>
        <w:jc w:val="both"/>
        <w:rPr>
          <w:rFonts w:ascii="Times New Roman" w:eastAsia="Times New Roman" w:hAnsi="Times New Roman" w:cstheme="minorBidi"/>
          <w:b/>
          <w:sz w:val="24"/>
          <w:szCs w:val="24"/>
          <w:lang w:eastAsia="fr-FR"/>
        </w:rPr>
      </w:pPr>
      <w:r w:rsidRPr="002E4968">
        <w:rPr>
          <w:rFonts w:ascii="Times New Roman" w:eastAsia="Times New Roman" w:hAnsi="Times New Roman" w:cstheme="minorBidi"/>
          <w:b/>
          <w:sz w:val="24"/>
          <w:szCs w:val="24"/>
          <w:lang w:eastAsia="fr-FR"/>
        </w:rPr>
        <w:t>Mme</w:t>
      </w:r>
      <w:r w:rsidR="0059195F" w:rsidRPr="00697E04">
        <w:rPr>
          <w:rFonts w:ascii="Times New Roman" w:eastAsia="Times New Roman" w:hAnsi="Times New Roman" w:cstheme="minorBidi"/>
          <w:b/>
          <w:sz w:val="24"/>
          <w:szCs w:val="24"/>
          <w:lang w:eastAsia="fr-FR"/>
        </w:rPr>
        <w:t xml:space="preserve"> </w:t>
      </w:r>
      <w:r w:rsidRPr="002E4968">
        <w:rPr>
          <w:rFonts w:ascii="Times New Roman" w:eastAsia="Times New Roman" w:hAnsi="Times New Roman" w:cstheme="minorBidi"/>
          <w:b/>
          <w:sz w:val="24"/>
          <w:szCs w:val="24"/>
          <w:lang w:eastAsia="fr-FR"/>
        </w:rPr>
        <w:t xml:space="preserve">Lalaissa </w:t>
      </w:r>
      <w:proofErr w:type="spellStart"/>
      <w:r w:rsidRPr="002E4968">
        <w:rPr>
          <w:rFonts w:ascii="Times New Roman" w:eastAsia="Times New Roman" w:hAnsi="Times New Roman" w:cstheme="minorBidi"/>
          <w:b/>
          <w:sz w:val="24"/>
          <w:szCs w:val="24"/>
          <w:lang w:eastAsia="fr-FR"/>
        </w:rPr>
        <w:t>Amoukou</w:t>
      </w:r>
      <w:proofErr w:type="spellEnd"/>
    </w:p>
    <w:p w14:paraId="77554CE0" w14:textId="0578F49B" w:rsidR="0059195F" w:rsidRPr="00697E04" w:rsidRDefault="00091F14" w:rsidP="0059195F">
      <w:pPr>
        <w:autoSpaceDE w:val="0"/>
        <w:autoSpaceDN w:val="0"/>
        <w:adjustRightInd w:val="0"/>
        <w:spacing w:after="0" w:line="240" w:lineRule="auto"/>
        <w:jc w:val="both"/>
        <w:rPr>
          <w:rFonts w:ascii="Times New Roman" w:eastAsia="Times New Roman" w:hAnsi="Times New Roman" w:cstheme="minorBidi"/>
          <w:b/>
          <w:sz w:val="24"/>
          <w:szCs w:val="24"/>
          <w:lang w:eastAsia="fr-FR"/>
        </w:rPr>
      </w:pPr>
      <w:r w:rsidRPr="002E4968">
        <w:rPr>
          <w:rFonts w:ascii="Times New Roman" w:eastAsia="Times New Roman" w:hAnsi="Times New Roman" w:cstheme="minorBidi"/>
          <w:b/>
          <w:sz w:val="24"/>
          <w:szCs w:val="24"/>
          <w:lang w:eastAsia="fr-FR"/>
        </w:rPr>
        <w:t>Téléphone:</w:t>
      </w:r>
      <w:r w:rsidR="0059195F" w:rsidRPr="00697E04">
        <w:rPr>
          <w:rFonts w:ascii="Times New Roman" w:eastAsia="Times New Roman" w:hAnsi="Times New Roman" w:cstheme="minorBidi"/>
          <w:b/>
          <w:sz w:val="24"/>
          <w:szCs w:val="24"/>
          <w:lang w:eastAsia="fr-FR"/>
        </w:rPr>
        <w:t xml:space="preserve"> (226) 20 97 57 75 / 20 97 00 97</w:t>
      </w:r>
    </w:p>
    <w:p w14:paraId="1E731D78" w14:textId="3F46160E" w:rsidR="0059195F" w:rsidRPr="00697E04" w:rsidRDefault="00091F14" w:rsidP="0059195F">
      <w:pPr>
        <w:autoSpaceDE w:val="0"/>
        <w:autoSpaceDN w:val="0"/>
        <w:adjustRightInd w:val="0"/>
        <w:spacing w:after="0" w:line="240" w:lineRule="auto"/>
        <w:jc w:val="both"/>
        <w:rPr>
          <w:rFonts w:ascii="Times New Roman" w:eastAsia="Times New Roman" w:hAnsi="Times New Roman" w:cstheme="minorBidi"/>
          <w:b/>
          <w:sz w:val="24"/>
          <w:szCs w:val="24"/>
          <w:lang w:eastAsia="fr-FR"/>
        </w:rPr>
      </w:pPr>
      <w:r w:rsidRPr="002E4968">
        <w:rPr>
          <w:rFonts w:ascii="Times New Roman" w:eastAsia="Times New Roman" w:hAnsi="Times New Roman" w:cstheme="minorBidi"/>
          <w:b/>
          <w:sz w:val="24"/>
          <w:szCs w:val="24"/>
          <w:lang w:eastAsia="fr-FR"/>
        </w:rPr>
        <w:t>Fax:</w:t>
      </w:r>
      <w:r w:rsidR="0059195F" w:rsidRPr="00697E04">
        <w:rPr>
          <w:rFonts w:ascii="Times New Roman" w:eastAsia="Times New Roman" w:hAnsi="Times New Roman" w:cstheme="minorBidi"/>
          <w:b/>
          <w:sz w:val="24"/>
          <w:szCs w:val="24"/>
          <w:lang w:eastAsia="fr-FR"/>
        </w:rPr>
        <w:t xml:space="preserve"> (226) 20 97 57 72</w:t>
      </w:r>
    </w:p>
    <w:p w14:paraId="413E543E" w14:textId="44A1E01B" w:rsidR="0059195F" w:rsidRPr="00697E04" w:rsidRDefault="00091F14" w:rsidP="0059195F">
      <w:pPr>
        <w:autoSpaceDE w:val="0"/>
        <w:autoSpaceDN w:val="0"/>
        <w:adjustRightInd w:val="0"/>
        <w:spacing w:after="0" w:line="240" w:lineRule="auto"/>
        <w:jc w:val="both"/>
        <w:rPr>
          <w:rFonts w:ascii="Times New Roman" w:eastAsia="Times New Roman" w:hAnsi="Times New Roman" w:cstheme="minorBidi"/>
          <w:b/>
          <w:szCs w:val="24"/>
          <w:lang w:eastAsia="fr-FR"/>
        </w:rPr>
      </w:pPr>
      <w:r w:rsidRPr="002E4968">
        <w:rPr>
          <w:rFonts w:ascii="Times New Roman" w:eastAsia="Times New Roman" w:hAnsi="Times New Roman" w:cstheme="minorBidi"/>
          <w:b/>
          <w:sz w:val="24"/>
          <w:szCs w:val="24"/>
          <w:lang w:eastAsia="fr-FR"/>
        </w:rPr>
        <w:t>E-mail:</w:t>
      </w:r>
      <w:r w:rsidR="0059195F" w:rsidRPr="00697E04">
        <w:rPr>
          <w:rFonts w:ascii="Times New Roman" w:eastAsia="Times New Roman" w:hAnsi="Times New Roman" w:cstheme="minorBidi"/>
          <w:b/>
          <w:sz w:val="24"/>
          <w:szCs w:val="24"/>
          <w:lang w:eastAsia="fr-FR"/>
        </w:rPr>
        <w:t xml:space="preserve"> </w:t>
      </w:r>
      <w:hyperlink r:id="rId11" w:history="1">
        <w:r w:rsidRPr="002E4968">
          <w:rPr>
            <w:rFonts w:ascii="Times New Roman" w:eastAsia="Times New Roman" w:hAnsi="Times New Roman" w:cstheme="minorBidi"/>
            <w:b/>
            <w:lang w:eastAsia="fr-FR"/>
          </w:rPr>
          <w:t>lamoukou@wahooas.org</w:t>
        </w:r>
      </w:hyperlink>
      <w:r w:rsidRPr="002E4968">
        <w:rPr>
          <w:rFonts w:ascii="Times New Roman" w:eastAsia="Times New Roman" w:hAnsi="Times New Roman" w:cstheme="minorBidi"/>
          <w:b/>
          <w:lang w:eastAsia="fr-FR"/>
        </w:rPr>
        <w:t xml:space="preserve">  </w:t>
      </w:r>
    </w:p>
    <w:p w14:paraId="0F32AB96"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bCs/>
          <w:color w:val="000000"/>
          <w:sz w:val="24"/>
          <w:szCs w:val="24"/>
        </w:rPr>
      </w:pPr>
    </w:p>
    <w:p w14:paraId="25ED63E6" w14:textId="1AF0F249" w:rsidR="0059195F" w:rsidRPr="002E4968" w:rsidRDefault="00091F14" w:rsidP="0059195F">
      <w:pPr>
        <w:autoSpaceDE w:val="0"/>
        <w:autoSpaceDN w:val="0"/>
        <w:adjustRightInd w:val="0"/>
        <w:spacing w:after="0" w:line="240" w:lineRule="auto"/>
        <w:jc w:val="both"/>
        <w:rPr>
          <w:rFonts w:ascii="Times New Roman" w:eastAsia="Times New Roman" w:hAnsi="Times New Roman"/>
          <w:b/>
          <w:color w:val="0000FF"/>
          <w:sz w:val="24"/>
          <w:szCs w:val="24"/>
          <w:lang w:eastAsia="fr-FR"/>
        </w:rPr>
      </w:pPr>
      <w:r w:rsidRPr="002E4968">
        <w:rPr>
          <w:rFonts w:ascii="Times New Roman" w:eastAsia="Times New Roman" w:hAnsi="Times New Roman"/>
          <w:sz w:val="24"/>
          <w:szCs w:val="24"/>
          <w:lang w:eastAsia="fr-FR"/>
        </w:rPr>
        <w:t>Les personnes intéressées peuvent télécharger les termes de référence (TDR) accessibles sur le site Web de l'OOAS à l'adresse suivante :</w:t>
      </w:r>
      <w:r w:rsidR="0059195F" w:rsidRPr="002E4968">
        <w:rPr>
          <w:rFonts w:ascii="Times New Roman" w:eastAsia="Times New Roman" w:hAnsi="Times New Roman"/>
          <w:sz w:val="24"/>
          <w:szCs w:val="24"/>
          <w:lang w:eastAsia="fr-FR"/>
        </w:rPr>
        <w:t xml:space="preserve"> </w:t>
      </w:r>
      <w:hyperlink r:id="rId12" w:history="1">
        <w:r w:rsidRPr="002E4968">
          <w:rPr>
            <w:rFonts w:ascii="Times New Roman" w:eastAsia="Times New Roman" w:hAnsi="Times New Roman"/>
            <w:b/>
            <w:color w:val="0000FF"/>
            <w:sz w:val="24"/>
            <w:szCs w:val="24"/>
            <w:u w:val="single"/>
            <w:lang w:eastAsia="fr-FR"/>
          </w:rPr>
          <w:t>w3.wahooas.org</w:t>
        </w:r>
      </w:hyperlink>
    </w:p>
    <w:p w14:paraId="1F1E3032" w14:textId="77777777" w:rsidR="0059195F" w:rsidRPr="002E4968"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642BA622" w14:textId="502198A6" w:rsidR="0059195F" w:rsidRPr="002E4968"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Les Consultants individuels intéressés et ayant les qualifications requises sont invités à manifester leur intérêt en soumettant leurs dossiers complets (en personne, par courrier ou e-mail) à l'adresse ci-dessous :</w:t>
      </w:r>
    </w:p>
    <w:p w14:paraId="79915A7D" w14:textId="77777777" w:rsidR="0059195F" w:rsidRPr="002E4968" w:rsidRDefault="0059195F" w:rsidP="0059195F">
      <w:pPr>
        <w:autoSpaceDE w:val="0"/>
        <w:autoSpaceDN w:val="0"/>
        <w:adjustRightInd w:val="0"/>
        <w:spacing w:after="0" w:line="240" w:lineRule="auto"/>
        <w:jc w:val="both"/>
        <w:rPr>
          <w:rFonts w:ascii="Times New Roman" w:eastAsiaTheme="minorHAnsi" w:hAnsi="Times New Roman"/>
          <w:b/>
          <w:color w:val="000000"/>
          <w:sz w:val="24"/>
          <w:szCs w:val="24"/>
        </w:rPr>
      </w:pPr>
    </w:p>
    <w:p w14:paraId="58495C14" w14:textId="6693FC2F" w:rsidR="0059195F" w:rsidRPr="00697E04"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rPr>
      </w:pPr>
      <w:r w:rsidRPr="002E4968">
        <w:rPr>
          <w:rFonts w:ascii="Times New Roman" w:eastAsiaTheme="minorHAnsi" w:hAnsi="Times New Roman"/>
          <w:b/>
          <w:color w:val="000000"/>
          <w:sz w:val="24"/>
          <w:szCs w:val="24"/>
        </w:rPr>
        <w:t>Prof. Stanley OKOLO</w:t>
      </w:r>
    </w:p>
    <w:p w14:paraId="115E500C" w14:textId="09D2DF3E" w:rsidR="0059195F" w:rsidRPr="00697E04"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rPr>
      </w:pPr>
      <w:r w:rsidRPr="002E4968">
        <w:rPr>
          <w:rFonts w:ascii="Times New Roman" w:eastAsiaTheme="minorHAnsi" w:hAnsi="Times New Roman"/>
          <w:b/>
          <w:color w:val="000000"/>
          <w:sz w:val="24"/>
          <w:szCs w:val="24"/>
        </w:rPr>
        <w:t>Directeur Général</w:t>
      </w:r>
    </w:p>
    <w:p w14:paraId="6A319B99" w14:textId="08F06C09" w:rsidR="0059195F" w:rsidRPr="00697E04"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rPr>
      </w:pPr>
      <w:r w:rsidRPr="002E4968">
        <w:rPr>
          <w:rFonts w:ascii="Times New Roman" w:eastAsiaTheme="minorHAnsi" w:hAnsi="Times New Roman"/>
          <w:b/>
          <w:color w:val="000000"/>
          <w:sz w:val="24"/>
          <w:szCs w:val="24"/>
        </w:rPr>
        <w:t>Organisation Ouest Africaine de la Santé</w:t>
      </w:r>
    </w:p>
    <w:p w14:paraId="0C2B221D" w14:textId="262518E7" w:rsidR="0059195F" w:rsidRPr="0059195F"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lang w:val="en-US"/>
        </w:rPr>
      </w:pPr>
      <w:r w:rsidRPr="00697E04">
        <w:rPr>
          <w:rFonts w:ascii="Times New Roman" w:eastAsiaTheme="minorHAnsi" w:hAnsi="Times New Roman"/>
          <w:b/>
          <w:color w:val="000000"/>
          <w:sz w:val="24"/>
          <w:szCs w:val="24"/>
          <w:lang w:val="en-US"/>
        </w:rPr>
        <w:t>01 BP 153 Bobo-</w:t>
      </w:r>
      <w:proofErr w:type="spellStart"/>
      <w:r w:rsidRPr="00697E04">
        <w:rPr>
          <w:rFonts w:ascii="Times New Roman" w:eastAsiaTheme="minorHAnsi" w:hAnsi="Times New Roman"/>
          <w:b/>
          <w:color w:val="000000"/>
          <w:sz w:val="24"/>
          <w:szCs w:val="24"/>
          <w:lang w:val="en-US"/>
        </w:rPr>
        <w:t>Dioulasso</w:t>
      </w:r>
      <w:proofErr w:type="spellEnd"/>
      <w:r w:rsidRPr="00697E04">
        <w:rPr>
          <w:rFonts w:ascii="Times New Roman" w:eastAsiaTheme="minorHAnsi" w:hAnsi="Times New Roman"/>
          <w:b/>
          <w:color w:val="000000"/>
          <w:sz w:val="24"/>
          <w:szCs w:val="24"/>
          <w:lang w:val="en-US"/>
        </w:rPr>
        <w:t xml:space="preserve"> 01 </w:t>
      </w:r>
    </w:p>
    <w:p w14:paraId="6DC86ABB" w14:textId="4B974086" w:rsidR="0059195F" w:rsidRPr="002E4968"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lang w:val="en-US"/>
        </w:rPr>
      </w:pPr>
      <w:r w:rsidRPr="00697E04">
        <w:rPr>
          <w:rFonts w:ascii="Times New Roman" w:eastAsiaTheme="minorHAnsi" w:hAnsi="Times New Roman"/>
          <w:b/>
          <w:color w:val="000000"/>
          <w:sz w:val="24"/>
          <w:szCs w:val="24"/>
          <w:lang w:val="en-US"/>
        </w:rPr>
        <w:t>Burkina Faso</w:t>
      </w:r>
    </w:p>
    <w:p w14:paraId="3CB36A9D" w14:textId="4ACA4F2C" w:rsidR="0059195F" w:rsidRPr="00697E04" w:rsidRDefault="00091F14" w:rsidP="0059195F">
      <w:pPr>
        <w:autoSpaceDE w:val="0"/>
        <w:autoSpaceDN w:val="0"/>
        <w:adjustRightInd w:val="0"/>
        <w:spacing w:after="0" w:line="240" w:lineRule="auto"/>
        <w:jc w:val="both"/>
        <w:rPr>
          <w:rFonts w:ascii="Times New Roman" w:eastAsiaTheme="minorHAnsi" w:hAnsi="Times New Roman"/>
          <w:b/>
          <w:color w:val="0563C1" w:themeColor="hyperlink"/>
          <w:sz w:val="24"/>
          <w:szCs w:val="24"/>
          <w:lang w:val="en-US"/>
        </w:rPr>
      </w:pPr>
      <w:proofErr w:type="spellStart"/>
      <w:proofErr w:type="gramStart"/>
      <w:r w:rsidRPr="00697E04">
        <w:rPr>
          <w:rFonts w:ascii="Times New Roman" w:eastAsiaTheme="minorHAnsi" w:hAnsi="Times New Roman"/>
          <w:b/>
          <w:color w:val="000000"/>
          <w:sz w:val="24"/>
          <w:szCs w:val="24"/>
          <w:lang w:val="en-US"/>
        </w:rPr>
        <w:t>Courriel</w:t>
      </w:r>
      <w:proofErr w:type="spellEnd"/>
      <w:r w:rsidRPr="00697E04">
        <w:rPr>
          <w:rFonts w:ascii="Times New Roman" w:eastAsiaTheme="minorHAnsi" w:hAnsi="Times New Roman"/>
          <w:b/>
          <w:color w:val="000000"/>
          <w:sz w:val="24"/>
          <w:szCs w:val="24"/>
          <w:lang w:val="en-US"/>
        </w:rPr>
        <w:t xml:space="preserve"> :</w:t>
      </w:r>
      <w:proofErr w:type="gramEnd"/>
      <w:r w:rsidR="0059195F" w:rsidRPr="00697E04">
        <w:rPr>
          <w:rFonts w:ascii="Times New Roman" w:eastAsiaTheme="minorHAnsi" w:hAnsi="Times New Roman"/>
          <w:b/>
          <w:color w:val="000000"/>
          <w:sz w:val="24"/>
          <w:szCs w:val="24"/>
          <w:lang w:val="en-US"/>
        </w:rPr>
        <w:t xml:space="preserve"> </w:t>
      </w:r>
      <w:hyperlink r:id="rId13" w:history="1">
        <w:r w:rsidRPr="00697E04">
          <w:rPr>
            <w:rFonts w:ascii="Times New Roman" w:eastAsiaTheme="minorHAnsi" w:hAnsi="Times New Roman"/>
            <w:color w:val="0563C1" w:themeColor="hyperlink"/>
            <w:sz w:val="24"/>
            <w:szCs w:val="24"/>
            <w:u w:val="single"/>
            <w:lang w:val="en-US"/>
          </w:rPr>
          <w:t>offres@wahooas.org</w:t>
        </w:r>
      </w:hyperlink>
      <w:r w:rsidRPr="00697E04">
        <w:rPr>
          <w:rFonts w:ascii="Times New Roman" w:eastAsiaTheme="minorHAnsi" w:hAnsi="Times New Roman"/>
          <w:color w:val="000000"/>
          <w:sz w:val="24"/>
          <w:szCs w:val="24"/>
          <w:u w:val="single"/>
          <w:lang w:val="en-US"/>
        </w:rPr>
        <w:t xml:space="preserve"> cc </w:t>
      </w:r>
      <w:hyperlink r:id="rId14" w:history="1">
        <w:r w:rsidRPr="00697E04">
          <w:rPr>
            <w:rFonts w:ascii="Times New Roman" w:eastAsiaTheme="minorHAnsi" w:hAnsi="Times New Roman"/>
            <w:color w:val="0563C1" w:themeColor="hyperlink"/>
            <w:sz w:val="24"/>
            <w:szCs w:val="24"/>
            <w:u w:val="single"/>
            <w:lang w:val="en-US"/>
          </w:rPr>
          <w:t>wahooas@wahooas.org</w:t>
        </w:r>
      </w:hyperlink>
    </w:p>
    <w:p w14:paraId="4A0DEB6A"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lang w:val="en-US"/>
        </w:rPr>
      </w:pPr>
    </w:p>
    <w:p w14:paraId="130D2E4F" w14:textId="220CF77C" w:rsidR="0059195F" w:rsidRPr="00697E04"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L’angle supérieur droit de l'enveloppe ou l'objet de l'e-mail doit indiquer le poste de la manifestation d'intérêt.</w:t>
      </w:r>
      <w:r w:rsidR="0059195F" w:rsidRPr="002E4968">
        <w:rPr>
          <w:rFonts w:ascii="Times New Roman" w:eastAsiaTheme="minorHAnsi" w:hAnsi="Times New Roman"/>
          <w:color w:val="000000"/>
          <w:sz w:val="24"/>
          <w:szCs w:val="24"/>
        </w:rPr>
        <w:t xml:space="preserve"> </w:t>
      </w:r>
      <w:r w:rsidRPr="002E4968">
        <w:rPr>
          <w:rFonts w:ascii="Times New Roman" w:eastAsiaTheme="minorHAnsi" w:hAnsi="Times New Roman"/>
          <w:color w:val="000000"/>
          <w:sz w:val="24"/>
          <w:szCs w:val="24"/>
        </w:rPr>
        <w:t xml:space="preserve">La date limite pour la réception des dossiers de candidature est le </w:t>
      </w:r>
      <w:r w:rsidRPr="002E4968">
        <w:rPr>
          <w:rFonts w:ascii="Times New Roman" w:eastAsiaTheme="minorHAnsi" w:hAnsi="Times New Roman"/>
          <w:b/>
          <w:color w:val="000000"/>
          <w:sz w:val="24"/>
          <w:szCs w:val="24"/>
        </w:rPr>
        <w:t>30 avril 2019 à 12H00 GMT</w:t>
      </w:r>
      <w:r w:rsidRPr="002E4968">
        <w:rPr>
          <w:rFonts w:ascii="Times New Roman" w:eastAsiaTheme="minorHAnsi" w:hAnsi="Times New Roman"/>
          <w:color w:val="000000"/>
          <w:sz w:val="24"/>
          <w:szCs w:val="24"/>
        </w:rPr>
        <w:t xml:space="preserve">.  </w:t>
      </w:r>
    </w:p>
    <w:p w14:paraId="7BB63648" w14:textId="77777777" w:rsidR="0059195F" w:rsidRPr="00697E04" w:rsidRDefault="0059195F" w:rsidP="0059195F">
      <w:pPr>
        <w:autoSpaceDE w:val="0"/>
        <w:autoSpaceDN w:val="0"/>
        <w:adjustRightInd w:val="0"/>
        <w:spacing w:after="0" w:line="240" w:lineRule="auto"/>
        <w:jc w:val="both"/>
        <w:rPr>
          <w:rFonts w:ascii="Times New Roman" w:eastAsiaTheme="minorHAnsi" w:hAnsi="Times New Roman"/>
          <w:color w:val="000000"/>
          <w:sz w:val="24"/>
          <w:szCs w:val="24"/>
        </w:rPr>
      </w:pPr>
    </w:p>
    <w:p w14:paraId="184D6118" w14:textId="7AC7A1E5" w:rsidR="0059195F" w:rsidRPr="002E4968" w:rsidRDefault="00091F14" w:rsidP="0059195F">
      <w:pPr>
        <w:autoSpaceDE w:val="0"/>
        <w:autoSpaceDN w:val="0"/>
        <w:adjustRightInd w:val="0"/>
        <w:spacing w:after="0" w:line="240" w:lineRule="auto"/>
        <w:jc w:val="both"/>
        <w:rPr>
          <w:rFonts w:ascii="Times New Roman" w:eastAsiaTheme="minorHAnsi" w:hAnsi="Times New Roman"/>
          <w:color w:val="000000"/>
          <w:sz w:val="24"/>
          <w:szCs w:val="24"/>
        </w:rPr>
      </w:pPr>
      <w:r w:rsidRPr="002E4968">
        <w:rPr>
          <w:rFonts w:ascii="Times New Roman" w:eastAsiaTheme="minorHAnsi" w:hAnsi="Times New Roman"/>
          <w:color w:val="000000"/>
          <w:sz w:val="24"/>
          <w:szCs w:val="24"/>
        </w:rPr>
        <w:t xml:space="preserve">L’OOAS ou la Banque mondiale ne saurait être tenue responsable des coûts ou autres dépenses </w:t>
      </w:r>
      <w:r w:rsidR="002E4968" w:rsidRPr="002E4968">
        <w:rPr>
          <w:rFonts w:ascii="Times New Roman" w:eastAsiaTheme="minorHAnsi" w:hAnsi="Times New Roman"/>
          <w:color w:val="000000"/>
          <w:sz w:val="24"/>
          <w:szCs w:val="24"/>
        </w:rPr>
        <w:t>encourus</w:t>
      </w:r>
      <w:r w:rsidRPr="002E4968">
        <w:rPr>
          <w:rFonts w:ascii="Times New Roman" w:eastAsiaTheme="minorHAnsi" w:hAnsi="Times New Roman"/>
          <w:color w:val="000000"/>
          <w:sz w:val="24"/>
          <w:szCs w:val="24"/>
        </w:rPr>
        <w:t xml:space="preserve"> par le Consultant individuel dans le cadre de la préparation ou de la soumission de la manifestation d’intérêt.</w:t>
      </w:r>
    </w:p>
    <w:p w14:paraId="6B928FC9" w14:textId="77777777" w:rsidR="0059195F" w:rsidRPr="002E4968" w:rsidRDefault="0059195F" w:rsidP="0059195F">
      <w:pPr>
        <w:spacing w:after="0" w:line="240" w:lineRule="auto"/>
        <w:jc w:val="both"/>
        <w:rPr>
          <w:rFonts w:ascii="Times New Roman" w:eastAsiaTheme="minorHAnsi" w:hAnsi="Times New Roman"/>
          <w:b/>
          <w:sz w:val="24"/>
          <w:szCs w:val="24"/>
        </w:rPr>
      </w:pPr>
    </w:p>
    <w:p w14:paraId="70A30974" w14:textId="77777777" w:rsidR="0059195F" w:rsidRPr="002E4968" w:rsidRDefault="0059195F" w:rsidP="0059195F">
      <w:pPr>
        <w:spacing w:after="0" w:line="240" w:lineRule="auto"/>
        <w:rPr>
          <w:rFonts w:ascii="Times New Roman" w:eastAsiaTheme="minorHAnsi" w:hAnsi="Times New Roman"/>
          <w:b/>
          <w:szCs w:val="24"/>
        </w:rPr>
      </w:pPr>
    </w:p>
    <w:p w14:paraId="39AE95A9" w14:textId="77777777" w:rsidR="0059195F" w:rsidRPr="002E4968" w:rsidRDefault="0059195F" w:rsidP="0059195F">
      <w:pPr>
        <w:spacing w:after="0" w:line="240" w:lineRule="auto"/>
        <w:rPr>
          <w:rFonts w:ascii="Times New Roman" w:eastAsiaTheme="minorHAnsi" w:hAnsi="Times New Roman"/>
          <w:b/>
          <w:szCs w:val="24"/>
        </w:rPr>
      </w:pPr>
    </w:p>
    <w:p w14:paraId="79B04B3C" w14:textId="77777777" w:rsidR="0059195F" w:rsidRPr="002E4968" w:rsidRDefault="0059195F" w:rsidP="0059195F">
      <w:pPr>
        <w:spacing w:after="0" w:line="240" w:lineRule="auto"/>
        <w:rPr>
          <w:rFonts w:ascii="Times New Roman" w:eastAsiaTheme="minorHAnsi" w:hAnsi="Times New Roman"/>
          <w:b/>
          <w:szCs w:val="24"/>
        </w:rPr>
      </w:pPr>
    </w:p>
    <w:p w14:paraId="7B432AA3" w14:textId="20727536" w:rsidR="0059195F" w:rsidRPr="002E4968"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lang w:val="en-GB"/>
        </w:rPr>
      </w:pPr>
      <w:r w:rsidRPr="002E4968">
        <w:rPr>
          <w:rFonts w:ascii="Times New Roman" w:eastAsiaTheme="minorHAnsi" w:hAnsi="Times New Roman"/>
          <w:b/>
          <w:color w:val="000000"/>
          <w:sz w:val="24"/>
          <w:szCs w:val="24"/>
        </w:rPr>
        <w:t>Prof. Stanley OKOLO</w:t>
      </w:r>
    </w:p>
    <w:p w14:paraId="5AC7BA81" w14:textId="3C6E4542" w:rsidR="0059195F" w:rsidRPr="002E4968" w:rsidRDefault="00091F14" w:rsidP="0059195F">
      <w:pPr>
        <w:autoSpaceDE w:val="0"/>
        <w:autoSpaceDN w:val="0"/>
        <w:adjustRightInd w:val="0"/>
        <w:spacing w:after="0" w:line="240" w:lineRule="auto"/>
        <w:jc w:val="both"/>
        <w:rPr>
          <w:rFonts w:ascii="Times New Roman" w:eastAsiaTheme="minorHAnsi" w:hAnsi="Times New Roman"/>
          <w:b/>
          <w:color w:val="000000"/>
          <w:sz w:val="24"/>
          <w:szCs w:val="24"/>
          <w:lang w:val="en-GB"/>
        </w:rPr>
      </w:pPr>
      <w:r w:rsidRPr="002E4968">
        <w:rPr>
          <w:rFonts w:ascii="Times New Roman" w:eastAsiaTheme="minorHAnsi" w:hAnsi="Times New Roman"/>
          <w:b/>
          <w:color w:val="000000"/>
          <w:sz w:val="24"/>
          <w:szCs w:val="24"/>
        </w:rPr>
        <w:t>Directeur Général</w:t>
      </w:r>
    </w:p>
    <w:p w14:paraId="67B9CCDB" w14:textId="77777777" w:rsidR="009533E8" w:rsidRPr="00C029A5" w:rsidRDefault="009533E8" w:rsidP="00614FA8">
      <w:pPr>
        <w:jc w:val="both"/>
        <w:rPr>
          <w:rFonts w:ascii="Times New Roman" w:hAnsi="Times New Roman"/>
          <w:sz w:val="24"/>
          <w:szCs w:val="24"/>
          <w:lang w:val="en-US"/>
        </w:rPr>
      </w:pPr>
    </w:p>
    <w:p w14:paraId="5DF4D3FC" w14:textId="77777777" w:rsidR="009533E8" w:rsidRPr="00C029A5" w:rsidRDefault="009533E8" w:rsidP="00614FA8">
      <w:pPr>
        <w:jc w:val="both"/>
        <w:rPr>
          <w:rFonts w:ascii="Times New Roman" w:hAnsi="Times New Roman"/>
          <w:sz w:val="24"/>
          <w:szCs w:val="24"/>
          <w:lang w:val="en-US"/>
        </w:rPr>
      </w:pPr>
    </w:p>
    <w:p w14:paraId="14755001" w14:textId="77777777" w:rsidR="009533E8" w:rsidRPr="00C029A5" w:rsidRDefault="009533E8" w:rsidP="00614FA8">
      <w:pPr>
        <w:jc w:val="both"/>
        <w:rPr>
          <w:rFonts w:ascii="Times New Roman" w:hAnsi="Times New Roman"/>
          <w:sz w:val="21"/>
          <w:szCs w:val="21"/>
          <w:lang w:val="en-US"/>
        </w:rPr>
      </w:pPr>
    </w:p>
    <w:p w14:paraId="738AE797" w14:textId="77777777" w:rsidR="007C6CA8" w:rsidRPr="00C029A5" w:rsidRDefault="007C6CA8" w:rsidP="00614FA8">
      <w:pPr>
        <w:spacing w:after="0" w:line="240" w:lineRule="auto"/>
        <w:jc w:val="center"/>
        <w:rPr>
          <w:rFonts w:ascii="Times New Roman" w:hAnsi="Times New Roman"/>
          <w:bCs/>
          <w:sz w:val="26"/>
          <w:szCs w:val="26"/>
          <w:lang w:val="en-US"/>
        </w:rPr>
      </w:pPr>
    </w:p>
    <w:sectPr w:rsidR="007C6CA8" w:rsidRPr="00C029A5" w:rsidSect="007A3ED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1C1E" w14:textId="77777777" w:rsidR="00AD3284" w:rsidRDefault="00AD3284" w:rsidP="001C54E0">
      <w:pPr>
        <w:spacing w:after="0" w:line="240" w:lineRule="auto"/>
      </w:pPr>
      <w:r>
        <w:separator/>
      </w:r>
    </w:p>
  </w:endnote>
  <w:endnote w:type="continuationSeparator" w:id="0">
    <w:p w14:paraId="7DCD1414" w14:textId="77777777" w:rsidR="00AD3284" w:rsidRDefault="00AD3284" w:rsidP="001C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38BB" w14:textId="77777777" w:rsidR="00E92FA2" w:rsidRDefault="00E92F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C378" w14:textId="77777777" w:rsidR="00C725CB" w:rsidRPr="0033555D" w:rsidRDefault="00C725CB" w:rsidP="001018F5">
    <w:pPr>
      <w:pStyle w:val="Pieddepage"/>
      <w:pBdr>
        <w:top w:val="thinThickSmallGap" w:sz="24" w:space="1" w:color="622423"/>
      </w:pBdr>
      <w:tabs>
        <w:tab w:val="clear" w:pos="4536"/>
        <w:tab w:val="clear" w:pos="9072"/>
        <w:tab w:val="right" w:pos="9638"/>
      </w:tabs>
      <w:rPr>
        <w:rFonts w:ascii="Cambria" w:hAnsi="Cambria"/>
        <w:lang w:val="en-US"/>
      </w:rPr>
    </w:pPr>
    <w:r w:rsidRPr="009775C2">
      <w:rPr>
        <w:rFonts w:ascii="Times New Roman" w:hAnsi="Times New Roman"/>
        <w:lang w:val="en-US"/>
      </w:rPr>
      <w:tab/>
      <w:t xml:space="preserve">Page </w:t>
    </w:r>
    <w:r w:rsidRPr="009775C2">
      <w:rPr>
        <w:rFonts w:ascii="Times New Roman" w:hAnsi="Times New Roman"/>
      </w:rPr>
      <w:fldChar w:fldCharType="begin"/>
    </w:r>
    <w:r w:rsidRPr="009775C2">
      <w:rPr>
        <w:rFonts w:ascii="Times New Roman" w:hAnsi="Times New Roman"/>
        <w:lang w:val="en-US"/>
      </w:rPr>
      <w:instrText xml:space="preserve"> PAGE   \* MERGEFORMAT </w:instrText>
    </w:r>
    <w:r w:rsidRPr="009775C2">
      <w:rPr>
        <w:rFonts w:ascii="Times New Roman" w:hAnsi="Times New Roman"/>
      </w:rPr>
      <w:fldChar w:fldCharType="separate"/>
    </w:r>
    <w:r w:rsidR="00697E04">
      <w:rPr>
        <w:rFonts w:ascii="Times New Roman" w:hAnsi="Times New Roman"/>
        <w:noProof/>
        <w:lang w:val="en-US"/>
      </w:rPr>
      <w:t>6</w:t>
    </w:r>
    <w:r w:rsidRPr="009775C2">
      <w:rPr>
        <w:rFonts w:ascii="Times New Roman" w:hAnsi="Times New Roman"/>
      </w:rPr>
      <w:fldChar w:fldCharType="end"/>
    </w:r>
  </w:p>
  <w:p w14:paraId="418BA727" w14:textId="77777777" w:rsidR="00C725CB" w:rsidRPr="0033555D" w:rsidRDefault="00C725CB">
    <w:pPr>
      <w:pStyle w:val="Pieddepag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8343" w14:textId="77777777" w:rsidR="00E92FA2" w:rsidRDefault="00E92F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E10E" w14:textId="77777777" w:rsidR="00AD3284" w:rsidRDefault="00AD3284" w:rsidP="001C54E0">
      <w:pPr>
        <w:spacing w:after="0" w:line="240" w:lineRule="auto"/>
      </w:pPr>
      <w:r>
        <w:separator/>
      </w:r>
    </w:p>
  </w:footnote>
  <w:footnote w:type="continuationSeparator" w:id="0">
    <w:p w14:paraId="23323784" w14:textId="77777777" w:rsidR="00AD3284" w:rsidRDefault="00AD3284" w:rsidP="001C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09FA" w14:textId="77777777" w:rsidR="00E92FA2" w:rsidRDefault="00E92F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5376" w14:textId="77777777" w:rsidR="00E92FA2" w:rsidRDefault="00E92F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E24E" w14:textId="77777777" w:rsidR="00E92FA2" w:rsidRDefault="00E92F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A6C"/>
    <w:multiLevelType w:val="hybridMultilevel"/>
    <w:tmpl w:val="BE66E198"/>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5B22EBB"/>
    <w:multiLevelType w:val="hybridMultilevel"/>
    <w:tmpl w:val="2F2AC44E"/>
    <w:lvl w:ilvl="0" w:tplc="A004302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B4508"/>
    <w:multiLevelType w:val="hybridMultilevel"/>
    <w:tmpl w:val="FAA41F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7119C9"/>
    <w:multiLevelType w:val="hybridMultilevel"/>
    <w:tmpl w:val="EC8A1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F57245"/>
    <w:multiLevelType w:val="hybridMultilevel"/>
    <w:tmpl w:val="908C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EF7"/>
    <w:multiLevelType w:val="multilevel"/>
    <w:tmpl w:val="FFA05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778BF"/>
    <w:multiLevelType w:val="hybridMultilevel"/>
    <w:tmpl w:val="0D3CF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E62EE"/>
    <w:multiLevelType w:val="multilevel"/>
    <w:tmpl w:val="F1E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36C9E"/>
    <w:multiLevelType w:val="hybridMultilevel"/>
    <w:tmpl w:val="52A4D7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9038C"/>
    <w:multiLevelType w:val="hybridMultilevel"/>
    <w:tmpl w:val="7618ED4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3345A87"/>
    <w:multiLevelType w:val="hybridMultilevel"/>
    <w:tmpl w:val="73864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E26C4"/>
    <w:multiLevelType w:val="hybridMultilevel"/>
    <w:tmpl w:val="F1DA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15:restartNumberingAfterBreak="0">
    <w:nsid w:val="5BC016D6"/>
    <w:multiLevelType w:val="hybridMultilevel"/>
    <w:tmpl w:val="8ABE215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15:restartNumberingAfterBreak="0">
    <w:nsid w:val="5D426ABB"/>
    <w:multiLevelType w:val="hybridMultilevel"/>
    <w:tmpl w:val="72EC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E248D"/>
    <w:multiLevelType w:val="hybridMultilevel"/>
    <w:tmpl w:val="E3FCCF8E"/>
    <w:lvl w:ilvl="0" w:tplc="08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0CB200B"/>
    <w:multiLevelType w:val="hybridMultilevel"/>
    <w:tmpl w:val="1CD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330BD"/>
    <w:multiLevelType w:val="hybridMultilevel"/>
    <w:tmpl w:val="0D525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01B0D"/>
    <w:multiLevelType w:val="hybridMultilevel"/>
    <w:tmpl w:val="1060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D332A"/>
    <w:multiLevelType w:val="hybridMultilevel"/>
    <w:tmpl w:val="3C027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805E3"/>
    <w:multiLevelType w:val="hybridMultilevel"/>
    <w:tmpl w:val="2A58D356"/>
    <w:lvl w:ilvl="0" w:tplc="A0043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481D64"/>
    <w:multiLevelType w:val="hybridMultilevel"/>
    <w:tmpl w:val="7E063F14"/>
    <w:lvl w:ilvl="0" w:tplc="F5987D04">
      <w:start w:val="7"/>
      <w:numFmt w:val="decimal"/>
      <w:lvlText w:val="%1."/>
      <w:lvlJc w:val="left"/>
      <w:pPr>
        <w:ind w:left="81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11F0DB8"/>
    <w:multiLevelType w:val="hybridMultilevel"/>
    <w:tmpl w:val="F09C4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AF65EE"/>
    <w:multiLevelType w:val="hybridMultilevel"/>
    <w:tmpl w:val="EEB8BBFA"/>
    <w:lvl w:ilvl="0" w:tplc="04090001">
      <w:start w:val="1"/>
      <w:numFmt w:val="bullet"/>
      <w:lvlText w:val=""/>
      <w:lvlJc w:val="left"/>
      <w:pPr>
        <w:tabs>
          <w:tab w:val="num" w:pos="720"/>
        </w:tabs>
        <w:ind w:left="720" w:hanging="360"/>
      </w:pPr>
      <w:rPr>
        <w:rFonts w:ascii="Symbol" w:hAnsi="Symbol" w:hint="default"/>
      </w:rPr>
    </w:lvl>
    <w:lvl w:ilvl="1" w:tplc="D44CEBA4">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9"/>
  </w:num>
  <w:num w:numId="4">
    <w:abstractNumId w:val="16"/>
  </w:num>
  <w:num w:numId="5">
    <w:abstractNumId w:val="10"/>
  </w:num>
  <w:num w:numId="6">
    <w:abstractNumId w:val="0"/>
  </w:num>
  <w:num w:numId="7">
    <w:abstractNumId w:val="20"/>
  </w:num>
  <w:num w:numId="8">
    <w:abstractNumId w:val="2"/>
  </w:num>
  <w:num w:numId="9">
    <w:abstractNumId w:val="6"/>
  </w:num>
  <w:num w:numId="10">
    <w:abstractNumId w:val="8"/>
  </w:num>
  <w:num w:numId="11">
    <w:abstractNumId w:val="22"/>
  </w:num>
  <w:num w:numId="12">
    <w:abstractNumId w:val="5"/>
  </w:num>
  <w:num w:numId="13">
    <w:abstractNumId w:val="19"/>
  </w:num>
  <w:num w:numId="14">
    <w:abstractNumId w:val="14"/>
  </w:num>
  <w:num w:numId="15">
    <w:abstractNumId w:val="1"/>
  </w:num>
  <w:num w:numId="16">
    <w:abstractNumId w:val="24"/>
  </w:num>
  <w:num w:numId="17">
    <w:abstractNumId w:val="7"/>
  </w:num>
  <w:num w:numId="18">
    <w:abstractNumId w:val="15"/>
  </w:num>
  <w:num w:numId="19">
    <w:abstractNumId w:val="12"/>
  </w:num>
  <w:num w:numId="20">
    <w:abstractNumId w:val="17"/>
  </w:num>
  <w:num w:numId="21">
    <w:abstractNumId w:val="18"/>
  </w:num>
  <w:num w:numId="22">
    <w:abstractNumId w:val="21"/>
  </w:num>
  <w:num w:numId="23">
    <w:abstractNumId w:val="4"/>
  </w:num>
  <w:num w:numId="24">
    <w:abstractNumId w:val="13"/>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0D"/>
    <w:rsid w:val="00013645"/>
    <w:rsid w:val="00013BDD"/>
    <w:rsid w:val="00032828"/>
    <w:rsid w:val="0006033F"/>
    <w:rsid w:val="0006127A"/>
    <w:rsid w:val="00064447"/>
    <w:rsid w:val="00066FBF"/>
    <w:rsid w:val="00067120"/>
    <w:rsid w:val="00084CE3"/>
    <w:rsid w:val="00084F19"/>
    <w:rsid w:val="000873EE"/>
    <w:rsid w:val="00091F14"/>
    <w:rsid w:val="000A6705"/>
    <w:rsid w:val="000B1BFC"/>
    <w:rsid w:val="000B2062"/>
    <w:rsid w:val="000B40FE"/>
    <w:rsid w:val="000B64B4"/>
    <w:rsid w:val="000D0FDC"/>
    <w:rsid w:val="000D149C"/>
    <w:rsid w:val="000D5B82"/>
    <w:rsid w:val="000D62E6"/>
    <w:rsid w:val="000E54EB"/>
    <w:rsid w:val="000F17B7"/>
    <w:rsid w:val="00101193"/>
    <w:rsid w:val="001018F5"/>
    <w:rsid w:val="00101C43"/>
    <w:rsid w:val="00107FD1"/>
    <w:rsid w:val="00131CDF"/>
    <w:rsid w:val="001337CE"/>
    <w:rsid w:val="00133BAF"/>
    <w:rsid w:val="0013488B"/>
    <w:rsid w:val="00161A69"/>
    <w:rsid w:val="00161B99"/>
    <w:rsid w:val="001647D2"/>
    <w:rsid w:val="00167FFA"/>
    <w:rsid w:val="00174045"/>
    <w:rsid w:val="00177F75"/>
    <w:rsid w:val="001C2C14"/>
    <w:rsid w:val="001C2E93"/>
    <w:rsid w:val="001C54E0"/>
    <w:rsid w:val="001D75F0"/>
    <w:rsid w:val="001D77F8"/>
    <w:rsid w:val="001E42F0"/>
    <w:rsid w:val="001F0689"/>
    <w:rsid w:val="00201587"/>
    <w:rsid w:val="00206629"/>
    <w:rsid w:val="00207A2A"/>
    <w:rsid w:val="00237A80"/>
    <w:rsid w:val="00240450"/>
    <w:rsid w:val="002412D5"/>
    <w:rsid w:val="002461B9"/>
    <w:rsid w:val="0024668F"/>
    <w:rsid w:val="00247318"/>
    <w:rsid w:val="0025360D"/>
    <w:rsid w:val="00253978"/>
    <w:rsid w:val="00255523"/>
    <w:rsid w:val="00262CED"/>
    <w:rsid w:val="00270D41"/>
    <w:rsid w:val="00290F7A"/>
    <w:rsid w:val="002919AA"/>
    <w:rsid w:val="00292AEC"/>
    <w:rsid w:val="00293CFA"/>
    <w:rsid w:val="00294FB8"/>
    <w:rsid w:val="002953CF"/>
    <w:rsid w:val="002A0EF1"/>
    <w:rsid w:val="002A20C8"/>
    <w:rsid w:val="002A33D3"/>
    <w:rsid w:val="002B1277"/>
    <w:rsid w:val="002C046B"/>
    <w:rsid w:val="002C389B"/>
    <w:rsid w:val="002C600D"/>
    <w:rsid w:val="002C7A90"/>
    <w:rsid w:val="002D6E4D"/>
    <w:rsid w:val="002D76A7"/>
    <w:rsid w:val="002E21EB"/>
    <w:rsid w:val="002E4968"/>
    <w:rsid w:val="002E5B7F"/>
    <w:rsid w:val="002F48EE"/>
    <w:rsid w:val="00302777"/>
    <w:rsid w:val="0030740B"/>
    <w:rsid w:val="00307561"/>
    <w:rsid w:val="00313EE3"/>
    <w:rsid w:val="00315255"/>
    <w:rsid w:val="0033179B"/>
    <w:rsid w:val="0033555D"/>
    <w:rsid w:val="00340856"/>
    <w:rsid w:val="00345F79"/>
    <w:rsid w:val="003552D1"/>
    <w:rsid w:val="00355B03"/>
    <w:rsid w:val="00357079"/>
    <w:rsid w:val="00362B2E"/>
    <w:rsid w:val="0036534C"/>
    <w:rsid w:val="00367569"/>
    <w:rsid w:val="00371747"/>
    <w:rsid w:val="003741BB"/>
    <w:rsid w:val="00381C05"/>
    <w:rsid w:val="00391342"/>
    <w:rsid w:val="003B571E"/>
    <w:rsid w:val="003C461E"/>
    <w:rsid w:val="003D11D1"/>
    <w:rsid w:val="003D558B"/>
    <w:rsid w:val="003D706E"/>
    <w:rsid w:val="003E468F"/>
    <w:rsid w:val="003F1F89"/>
    <w:rsid w:val="003F5E3B"/>
    <w:rsid w:val="003F78FE"/>
    <w:rsid w:val="00404899"/>
    <w:rsid w:val="00406538"/>
    <w:rsid w:val="00422695"/>
    <w:rsid w:val="00423165"/>
    <w:rsid w:val="00431EDA"/>
    <w:rsid w:val="004345A4"/>
    <w:rsid w:val="00435FDC"/>
    <w:rsid w:val="00440041"/>
    <w:rsid w:val="00444DBE"/>
    <w:rsid w:val="00456DF9"/>
    <w:rsid w:val="00470CB1"/>
    <w:rsid w:val="004A111E"/>
    <w:rsid w:val="004A2A8E"/>
    <w:rsid w:val="004B5C67"/>
    <w:rsid w:val="004B6DD3"/>
    <w:rsid w:val="004C1CCC"/>
    <w:rsid w:val="004C2DD2"/>
    <w:rsid w:val="004C6749"/>
    <w:rsid w:val="004D5205"/>
    <w:rsid w:val="004E11BB"/>
    <w:rsid w:val="004E336C"/>
    <w:rsid w:val="004E6457"/>
    <w:rsid w:val="004E6EA1"/>
    <w:rsid w:val="004F2D60"/>
    <w:rsid w:val="004F38F0"/>
    <w:rsid w:val="004F7152"/>
    <w:rsid w:val="00503D36"/>
    <w:rsid w:val="00511D05"/>
    <w:rsid w:val="00523686"/>
    <w:rsid w:val="00530FAD"/>
    <w:rsid w:val="00536E0C"/>
    <w:rsid w:val="00555C29"/>
    <w:rsid w:val="0055736C"/>
    <w:rsid w:val="00564E73"/>
    <w:rsid w:val="00580A37"/>
    <w:rsid w:val="0058523C"/>
    <w:rsid w:val="0058750C"/>
    <w:rsid w:val="0059195F"/>
    <w:rsid w:val="005928E7"/>
    <w:rsid w:val="005933D9"/>
    <w:rsid w:val="00593AEA"/>
    <w:rsid w:val="005960D7"/>
    <w:rsid w:val="005A742E"/>
    <w:rsid w:val="005A786D"/>
    <w:rsid w:val="005B1491"/>
    <w:rsid w:val="005C49E6"/>
    <w:rsid w:val="005D0776"/>
    <w:rsid w:val="005E733D"/>
    <w:rsid w:val="005F01C7"/>
    <w:rsid w:val="005F19ED"/>
    <w:rsid w:val="005F3107"/>
    <w:rsid w:val="005F43FB"/>
    <w:rsid w:val="00614FA8"/>
    <w:rsid w:val="00627C7D"/>
    <w:rsid w:val="006332B8"/>
    <w:rsid w:val="00634546"/>
    <w:rsid w:val="0064560C"/>
    <w:rsid w:val="00652155"/>
    <w:rsid w:val="0065382B"/>
    <w:rsid w:val="00655324"/>
    <w:rsid w:val="006845C1"/>
    <w:rsid w:val="006939DD"/>
    <w:rsid w:val="00697E04"/>
    <w:rsid w:val="006B2863"/>
    <w:rsid w:val="006B5744"/>
    <w:rsid w:val="006C5EAF"/>
    <w:rsid w:val="006D0CB4"/>
    <w:rsid w:val="006D0E8E"/>
    <w:rsid w:val="006D10B6"/>
    <w:rsid w:val="006F3746"/>
    <w:rsid w:val="006F5105"/>
    <w:rsid w:val="00701DF9"/>
    <w:rsid w:val="00703BFC"/>
    <w:rsid w:val="007050C5"/>
    <w:rsid w:val="007071DE"/>
    <w:rsid w:val="00715483"/>
    <w:rsid w:val="00716E99"/>
    <w:rsid w:val="0071788D"/>
    <w:rsid w:val="00723D0E"/>
    <w:rsid w:val="007324E5"/>
    <w:rsid w:val="00743EBE"/>
    <w:rsid w:val="00752FBB"/>
    <w:rsid w:val="00755DEB"/>
    <w:rsid w:val="0076061C"/>
    <w:rsid w:val="00763571"/>
    <w:rsid w:val="007653F8"/>
    <w:rsid w:val="007657E3"/>
    <w:rsid w:val="00765B76"/>
    <w:rsid w:val="00772060"/>
    <w:rsid w:val="0077500C"/>
    <w:rsid w:val="00776339"/>
    <w:rsid w:val="007816FA"/>
    <w:rsid w:val="00783A3B"/>
    <w:rsid w:val="007853F8"/>
    <w:rsid w:val="00786579"/>
    <w:rsid w:val="00796D49"/>
    <w:rsid w:val="007A3ED6"/>
    <w:rsid w:val="007B0ABB"/>
    <w:rsid w:val="007C1FBA"/>
    <w:rsid w:val="007C56C3"/>
    <w:rsid w:val="007C6CA8"/>
    <w:rsid w:val="007D0327"/>
    <w:rsid w:val="007D1FA1"/>
    <w:rsid w:val="007D431B"/>
    <w:rsid w:val="007D525F"/>
    <w:rsid w:val="007D56FD"/>
    <w:rsid w:val="007E06E0"/>
    <w:rsid w:val="007E14B7"/>
    <w:rsid w:val="007E34A1"/>
    <w:rsid w:val="007E636B"/>
    <w:rsid w:val="007F388B"/>
    <w:rsid w:val="007F3ECA"/>
    <w:rsid w:val="007F4E4A"/>
    <w:rsid w:val="007F5FFC"/>
    <w:rsid w:val="00803CEE"/>
    <w:rsid w:val="00815B53"/>
    <w:rsid w:val="00815ED9"/>
    <w:rsid w:val="0081728C"/>
    <w:rsid w:val="0082234A"/>
    <w:rsid w:val="00825B25"/>
    <w:rsid w:val="00834367"/>
    <w:rsid w:val="00842904"/>
    <w:rsid w:val="00853C45"/>
    <w:rsid w:val="00856B64"/>
    <w:rsid w:val="00860109"/>
    <w:rsid w:val="00865CCB"/>
    <w:rsid w:val="00866810"/>
    <w:rsid w:val="00875C69"/>
    <w:rsid w:val="00891DB8"/>
    <w:rsid w:val="008A4503"/>
    <w:rsid w:val="008A6A45"/>
    <w:rsid w:val="008B2B25"/>
    <w:rsid w:val="008B4F6D"/>
    <w:rsid w:val="008B69A2"/>
    <w:rsid w:val="008D61E0"/>
    <w:rsid w:val="008E0DA0"/>
    <w:rsid w:val="008E6595"/>
    <w:rsid w:val="008E75FE"/>
    <w:rsid w:val="008F06A7"/>
    <w:rsid w:val="00914640"/>
    <w:rsid w:val="00916E17"/>
    <w:rsid w:val="00917D2F"/>
    <w:rsid w:val="00923BB4"/>
    <w:rsid w:val="00923F6E"/>
    <w:rsid w:val="00927B67"/>
    <w:rsid w:val="00927F91"/>
    <w:rsid w:val="009329A1"/>
    <w:rsid w:val="0094019D"/>
    <w:rsid w:val="00951D08"/>
    <w:rsid w:val="009533E8"/>
    <w:rsid w:val="00962EC1"/>
    <w:rsid w:val="009775C2"/>
    <w:rsid w:val="009830F9"/>
    <w:rsid w:val="00984232"/>
    <w:rsid w:val="00991148"/>
    <w:rsid w:val="009A5E71"/>
    <w:rsid w:val="009A768E"/>
    <w:rsid w:val="009B39AE"/>
    <w:rsid w:val="009C12A4"/>
    <w:rsid w:val="009C56C7"/>
    <w:rsid w:val="009C6B46"/>
    <w:rsid w:val="009D047C"/>
    <w:rsid w:val="009D339A"/>
    <w:rsid w:val="009E2207"/>
    <w:rsid w:val="009F73DB"/>
    <w:rsid w:val="00A05ADA"/>
    <w:rsid w:val="00A3531D"/>
    <w:rsid w:val="00A44EBE"/>
    <w:rsid w:val="00A54CEB"/>
    <w:rsid w:val="00A65B3E"/>
    <w:rsid w:val="00A76EA4"/>
    <w:rsid w:val="00A84CA8"/>
    <w:rsid w:val="00A94A70"/>
    <w:rsid w:val="00AA1B4D"/>
    <w:rsid w:val="00AB564D"/>
    <w:rsid w:val="00AC0C41"/>
    <w:rsid w:val="00AC159C"/>
    <w:rsid w:val="00AD1988"/>
    <w:rsid w:val="00AD3284"/>
    <w:rsid w:val="00AD7981"/>
    <w:rsid w:val="00AD7F33"/>
    <w:rsid w:val="00AE1CDA"/>
    <w:rsid w:val="00AE2956"/>
    <w:rsid w:val="00AE6A4B"/>
    <w:rsid w:val="00AF64BD"/>
    <w:rsid w:val="00B0069B"/>
    <w:rsid w:val="00B011DE"/>
    <w:rsid w:val="00B15F0B"/>
    <w:rsid w:val="00B21116"/>
    <w:rsid w:val="00B24714"/>
    <w:rsid w:val="00B518DD"/>
    <w:rsid w:val="00B51F19"/>
    <w:rsid w:val="00B731C9"/>
    <w:rsid w:val="00B83E9D"/>
    <w:rsid w:val="00B90407"/>
    <w:rsid w:val="00BA2ABB"/>
    <w:rsid w:val="00BA623B"/>
    <w:rsid w:val="00BB41B9"/>
    <w:rsid w:val="00BC2C9C"/>
    <w:rsid w:val="00BC6370"/>
    <w:rsid w:val="00BD1D54"/>
    <w:rsid w:val="00BD25AD"/>
    <w:rsid w:val="00BD7EE7"/>
    <w:rsid w:val="00BE1F25"/>
    <w:rsid w:val="00BE3DFD"/>
    <w:rsid w:val="00BF4757"/>
    <w:rsid w:val="00BF486D"/>
    <w:rsid w:val="00C029A5"/>
    <w:rsid w:val="00C14D84"/>
    <w:rsid w:val="00C21565"/>
    <w:rsid w:val="00C34955"/>
    <w:rsid w:val="00C370FD"/>
    <w:rsid w:val="00C3732D"/>
    <w:rsid w:val="00C41C1E"/>
    <w:rsid w:val="00C42480"/>
    <w:rsid w:val="00C50482"/>
    <w:rsid w:val="00C51AFD"/>
    <w:rsid w:val="00C70489"/>
    <w:rsid w:val="00C725CB"/>
    <w:rsid w:val="00CA07C7"/>
    <w:rsid w:val="00CA0F51"/>
    <w:rsid w:val="00CA16A2"/>
    <w:rsid w:val="00CA75D1"/>
    <w:rsid w:val="00CA782A"/>
    <w:rsid w:val="00CB01FA"/>
    <w:rsid w:val="00CB73D8"/>
    <w:rsid w:val="00CB79CA"/>
    <w:rsid w:val="00CC0898"/>
    <w:rsid w:val="00CC6A97"/>
    <w:rsid w:val="00CC782B"/>
    <w:rsid w:val="00CE5954"/>
    <w:rsid w:val="00CE5B02"/>
    <w:rsid w:val="00CF3F8D"/>
    <w:rsid w:val="00D050BA"/>
    <w:rsid w:val="00D143F9"/>
    <w:rsid w:val="00D14D25"/>
    <w:rsid w:val="00D15738"/>
    <w:rsid w:val="00D37074"/>
    <w:rsid w:val="00D405B9"/>
    <w:rsid w:val="00D46447"/>
    <w:rsid w:val="00D47A33"/>
    <w:rsid w:val="00D53834"/>
    <w:rsid w:val="00D5653F"/>
    <w:rsid w:val="00D569E9"/>
    <w:rsid w:val="00D709A0"/>
    <w:rsid w:val="00D90DB9"/>
    <w:rsid w:val="00DB50B8"/>
    <w:rsid w:val="00DC5A31"/>
    <w:rsid w:val="00DD464D"/>
    <w:rsid w:val="00DD51B2"/>
    <w:rsid w:val="00DD6010"/>
    <w:rsid w:val="00DE7E58"/>
    <w:rsid w:val="00E11616"/>
    <w:rsid w:val="00E147E2"/>
    <w:rsid w:val="00E2609B"/>
    <w:rsid w:val="00E321E8"/>
    <w:rsid w:val="00E32D08"/>
    <w:rsid w:val="00E5161D"/>
    <w:rsid w:val="00E720EC"/>
    <w:rsid w:val="00E85A1F"/>
    <w:rsid w:val="00E87D7D"/>
    <w:rsid w:val="00E92FA2"/>
    <w:rsid w:val="00EA48EC"/>
    <w:rsid w:val="00EA51AE"/>
    <w:rsid w:val="00EB152B"/>
    <w:rsid w:val="00EC301C"/>
    <w:rsid w:val="00EC5A50"/>
    <w:rsid w:val="00ED7AB3"/>
    <w:rsid w:val="00EE7B14"/>
    <w:rsid w:val="00F019D0"/>
    <w:rsid w:val="00F11C06"/>
    <w:rsid w:val="00F14DF9"/>
    <w:rsid w:val="00F15B8B"/>
    <w:rsid w:val="00F214A5"/>
    <w:rsid w:val="00F5119D"/>
    <w:rsid w:val="00F54A32"/>
    <w:rsid w:val="00F643C8"/>
    <w:rsid w:val="00F66564"/>
    <w:rsid w:val="00F726D4"/>
    <w:rsid w:val="00F73D20"/>
    <w:rsid w:val="00F80875"/>
    <w:rsid w:val="00FA01F5"/>
    <w:rsid w:val="00FA12C3"/>
    <w:rsid w:val="00FA5EAD"/>
    <w:rsid w:val="00FB4B53"/>
    <w:rsid w:val="00FD34AB"/>
    <w:rsid w:val="00FD5FEA"/>
    <w:rsid w:val="00FE0126"/>
    <w:rsid w:val="00FE15C9"/>
    <w:rsid w:val="00FE749F"/>
    <w:rsid w:val="00FF2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32DA"/>
  <w15:chartTrackingRefBased/>
  <w15:docId w15:val="{97A7139A-1D5D-4FE5-80C5-BF170C2F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16"/>
    <w:pPr>
      <w:spacing w:after="200" w:line="276" w:lineRule="auto"/>
    </w:pPr>
    <w:rPr>
      <w:sz w:val="22"/>
      <w:szCs w:val="22"/>
      <w:lang w:eastAsia="en-US"/>
    </w:rPr>
  </w:style>
  <w:style w:type="paragraph" w:styleId="Titre1">
    <w:name w:val="heading 1"/>
    <w:basedOn w:val="Normal"/>
    <w:link w:val="Titre1Car"/>
    <w:uiPriority w:val="9"/>
    <w:qFormat/>
    <w:rsid w:val="0025360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4F2D60"/>
    <w:pPr>
      <w:keepNext/>
      <w:spacing w:before="240" w:after="60"/>
      <w:outlineLvl w:val="1"/>
    </w:pPr>
    <w:rPr>
      <w:rFonts w:ascii="Cambria" w:eastAsia="Times New Roman" w:hAnsi="Cambria"/>
      <w:b/>
      <w:bCs/>
      <w:i/>
      <w:iCs/>
      <w:sz w:val="28"/>
      <w:szCs w:val="28"/>
    </w:rPr>
  </w:style>
  <w:style w:type="paragraph" w:styleId="Titre3">
    <w:name w:val="heading 3"/>
    <w:basedOn w:val="Normal"/>
    <w:link w:val="Titre3Car"/>
    <w:uiPriority w:val="9"/>
    <w:qFormat/>
    <w:rsid w:val="0025360D"/>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5360D"/>
    <w:rPr>
      <w:rFonts w:ascii="Times New Roman" w:eastAsia="Times New Roman" w:hAnsi="Times New Roman" w:cs="Times New Roman"/>
      <w:b/>
      <w:bCs/>
      <w:kern w:val="36"/>
      <w:sz w:val="48"/>
      <w:szCs w:val="48"/>
      <w:lang w:eastAsia="fr-FR"/>
    </w:rPr>
  </w:style>
  <w:style w:type="character" w:customStyle="1" w:styleId="Titre3Car">
    <w:name w:val="Titre 3 Car"/>
    <w:link w:val="Titre3"/>
    <w:uiPriority w:val="9"/>
    <w:rsid w:val="0025360D"/>
    <w:rPr>
      <w:rFonts w:ascii="Times New Roman" w:eastAsia="Times New Roman" w:hAnsi="Times New Roman" w:cs="Times New Roman"/>
      <w:b/>
      <w:bCs/>
      <w:sz w:val="27"/>
      <w:szCs w:val="27"/>
      <w:lang w:eastAsia="fr-FR"/>
    </w:rPr>
  </w:style>
  <w:style w:type="character" w:styleId="Lienhypertexte">
    <w:name w:val="Hyperlink"/>
    <w:uiPriority w:val="99"/>
    <w:unhideWhenUsed/>
    <w:rsid w:val="0025360D"/>
    <w:rPr>
      <w:color w:val="0000FF"/>
      <w:u w:val="single"/>
    </w:rPr>
  </w:style>
  <w:style w:type="character" w:styleId="lev">
    <w:name w:val="Strong"/>
    <w:uiPriority w:val="22"/>
    <w:qFormat/>
    <w:rsid w:val="0025360D"/>
    <w:rPr>
      <w:b/>
      <w:bCs/>
    </w:rPr>
  </w:style>
  <w:style w:type="paragraph" w:styleId="NormalWeb">
    <w:name w:val="Normal (Web)"/>
    <w:basedOn w:val="Normal"/>
    <w:uiPriority w:val="99"/>
    <w:unhideWhenUsed/>
    <w:rsid w:val="0025360D"/>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pipsurligne1">
    <w:name w:val="spip_surligne1"/>
    <w:rsid w:val="0025360D"/>
    <w:rPr>
      <w:shd w:val="clear" w:color="auto" w:fill="FFFF66"/>
    </w:rPr>
  </w:style>
  <w:style w:type="character" w:customStyle="1" w:styleId="vcard">
    <w:name w:val="vcard"/>
    <w:basedOn w:val="Policepardfaut"/>
    <w:rsid w:val="0025360D"/>
  </w:style>
  <w:style w:type="paragraph" w:styleId="Textedebulles">
    <w:name w:val="Balloon Text"/>
    <w:basedOn w:val="Normal"/>
    <w:link w:val="TextedebullesCar"/>
    <w:uiPriority w:val="99"/>
    <w:semiHidden/>
    <w:unhideWhenUsed/>
    <w:rsid w:val="002536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5360D"/>
    <w:rPr>
      <w:rFonts w:ascii="Tahoma" w:hAnsi="Tahoma" w:cs="Tahoma"/>
      <w:sz w:val="16"/>
      <w:szCs w:val="16"/>
    </w:rPr>
  </w:style>
  <w:style w:type="character" w:customStyle="1" w:styleId="hps">
    <w:name w:val="hps"/>
    <w:rsid w:val="00D37074"/>
  </w:style>
  <w:style w:type="paragraph" w:styleId="Paragraphedeliste">
    <w:name w:val="List Paragraph"/>
    <w:basedOn w:val="Normal"/>
    <w:uiPriority w:val="34"/>
    <w:qFormat/>
    <w:rsid w:val="00D37074"/>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1C54E0"/>
    <w:pPr>
      <w:tabs>
        <w:tab w:val="center" w:pos="4536"/>
        <w:tab w:val="right" w:pos="9072"/>
      </w:tabs>
      <w:spacing w:after="0" w:line="240" w:lineRule="auto"/>
    </w:pPr>
  </w:style>
  <w:style w:type="character" w:customStyle="1" w:styleId="En-tteCar">
    <w:name w:val="En-tête Car"/>
    <w:basedOn w:val="Policepardfaut"/>
    <w:link w:val="En-tte"/>
    <w:uiPriority w:val="99"/>
    <w:rsid w:val="001C54E0"/>
  </w:style>
  <w:style w:type="paragraph" w:styleId="Pieddepage">
    <w:name w:val="footer"/>
    <w:basedOn w:val="Normal"/>
    <w:link w:val="PieddepageCar"/>
    <w:uiPriority w:val="99"/>
    <w:unhideWhenUsed/>
    <w:rsid w:val="001C54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4E0"/>
  </w:style>
  <w:style w:type="character" w:customStyle="1" w:styleId="notranslate">
    <w:name w:val="notranslate"/>
    <w:basedOn w:val="Policepardfaut"/>
    <w:rsid w:val="006B5744"/>
  </w:style>
  <w:style w:type="character" w:styleId="Marquedecommentaire">
    <w:name w:val="annotation reference"/>
    <w:uiPriority w:val="99"/>
    <w:semiHidden/>
    <w:unhideWhenUsed/>
    <w:rsid w:val="00C3732D"/>
    <w:rPr>
      <w:sz w:val="16"/>
      <w:szCs w:val="16"/>
    </w:rPr>
  </w:style>
  <w:style w:type="paragraph" w:styleId="Commentaire">
    <w:name w:val="annotation text"/>
    <w:basedOn w:val="Normal"/>
    <w:link w:val="CommentaireCar"/>
    <w:uiPriority w:val="99"/>
    <w:semiHidden/>
    <w:unhideWhenUsed/>
    <w:rsid w:val="00C3732D"/>
    <w:pPr>
      <w:spacing w:line="240" w:lineRule="auto"/>
    </w:pPr>
    <w:rPr>
      <w:sz w:val="20"/>
      <w:szCs w:val="20"/>
    </w:rPr>
  </w:style>
  <w:style w:type="character" w:customStyle="1" w:styleId="CommentaireCar">
    <w:name w:val="Commentaire Car"/>
    <w:link w:val="Commentaire"/>
    <w:uiPriority w:val="99"/>
    <w:semiHidden/>
    <w:rsid w:val="00C3732D"/>
    <w:rPr>
      <w:sz w:val="20"/>
      <w:szCs w:val="20"/>
    </w:rPr>
  </w:style>
  <w:style w:type="paragraph" w:styleId="Objetducommentaire">
    <w:name w:val="annotation subject"/>
    <w:basedOn w:val="Commentaire"/>
    <w:next w:val="Commentaire"/>
    <w:link w:val="ObjetducommentaireCar"/>
    <w:uiPriority w:val="99"/>
    <w:semiHidden/>
    <w:unhideWhenUsed/>
    <w:rsid w:val="00C3732D"/>
    <w:rPr>
      <w:b/>
      <w:bCs/>
    </w:rPr>
  </w:style>
  <w:style w:type="character" w:customStyle="1" w:styleId="ObjetducommentaireCar">
    <w:name w:val="Objet du commentaire Car"/>
    <w:link w:val="Objetducommentaire"/>
    <w:uiPriority w:val="99"/>
    <w:semiHidden/>
    <w:rsid w:val="00C3732D"/>
    <w:rPr>
      <w:b/>
      <w:bCs/>
      <w:sz w:val="20"/>
      <w:szCs w:val="20"/>
    </w:rPr>
  </w:style>
  <w:style w:type="character" w:customStyle="1" w:styleId="date-display-separator">
    <w:name w:val="date-display-separator"/>
    <w:basedOn w:val="Policepardfaut"/>
    <w:rsid w:val="007C56C3"/>
  </w:style>
  <w:style w:type="paragraph" w:styleId="Corpsdetexte2">
    <w:name w:val="Body Text 2"/>
    <w:basedOn w:val="Normal"/>
    <w:link w:val="Corpsdetexte2Car"/>
    <w:rsid w:val="00D143F9"/>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link w:val="Corpsdetexte2"/>
    <w:rsid w:val="00D143F9"/>
    <w:rPr>
      <w:rFonts w:ascii="Times New Roman" w:eastAsia="Times New Roman" w:hAnsi="Times New Roman"/>
      <w:sz w:val="24"/>
      <w:szCs w:val="24"/>
    </w:rPr>
  </w:style>
  <w:style w:type="character" w:customStyle="1" w:styleId="Titre2Car">
    <w:name w:val="Titre 2 Car"/>
    <w:link w:val="Titre2"/>
    <w:uiPriority w:val="9"/>
    <w:semiHidden/>
    <w:rsid w:val="004F2D60"/>
    <w:rPr>
      <w:rFonts w:ascii="Cambria" w:eastAsia="Times New Roman" w:hAnsi="Cambria" w:cs="Times New Roman"/>
      <w:b/>
      <w:bCs/>
      <w:i/>
      <w:iCs/>
      <w:sz w:val="28"/>
      <w:szCs w:val="28"/>
      <w:lang w:val="fr-FR" w:eastAsia="en-US"/>
    </w:rPr>
  </w:style>
  <w:style w:type="paragraph" w:customStyle="1" w:styleId="Default">
    <w:name w:val="Default"/>
    <w:rsid w:val="004F2D60"/>
    <w:pPr>
      <w:autoSpaceDE w:val="0"/>
      <w:autoSpaceDN w:val="0"/>
      <w:adjustRightInd w:val="0"/>
    </w:pPr>
    <w:rPr>
      <w:rFonts w:ascii="Times New Roman" w:hAnsi="Times New Roman"/>
      <w:color w:val="000000"/>
      <w:sz w:val="24"/>
      <w:szCs w:val="24"/>
      <w:lang w:val="en-GB" w:eastAsia="en-GB"/>
    </w:rPr>
  </w:style>
  <w:style w:type="character" w:styleId="Accentuation">
    <w:name w:val="Emphasis"/>
    <w:uiPriority w:val="20"/>
    <w:qFormat/>
    <w:rsid w:val="004F2D60"/>
    <w:rPr>
      <w:i/>
      <w:iCs/>
    </w:rPr>
  </w:style>
  <w:style w:type="paragraph" w:styleId="Retraitcorpsdetexte">
    <w:name w:val="Body Text Indent"/>
    <w:basedOn w:val="Normal"/>
    <w:link w:val="RetraitcorpsdetexteCar"/>
    <w:uiPriority w:val="99"/>
    <w:semiHidden/>
    <w:unhideWhenUsed/>
    <w:rsid w:val="00FD5FEA"/>
    <w:pPr>
      <w:spacing w:after="120"/>
      <w:ind w:left="283"/>
    </w:pPr>
  </w:style>
  <w:style w:type="character" w:customStyle="1" w:styleId="RetraitcorpsdetexteCar">
    <w:name w:val="Retrait corps de texte Car"/>
    <w:link w:val="Retraitcorpsdetexte"/>
    <w:uiPriority w:val="99"/>
    <w:semiHidden/>
    <w:rsid w:val="00FD5FEA"/>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0208">
      <w:bodyDiv w:val="1"/>
      <w:marLeft w:val="0"/>
      <w:marRight w:val="0"/>
      <w:marTop w:val="0"/>
      <w:marBottom w:val="0"/>
      <w:divBdr>
        <w:top w:val="none" w:sz="0" w:space="0" w:color="auto"/>
        <w:left w:val="none" w:sz="0" w:space="0" w:color="auto"/>
        <w:bottom w:val="none" w:sz="0" w:space="0" w:color="auto"/>
        <w:right w:val="none" w:sz="0" w:space="0" w:color="auto"/>
      </w:divBdr>
      <w:divsChild>
        <w:div w:id="63720598">
          <w:marLeft w:val="0"/>
          <w:marRight w:val="0"/>
          <w:marTop w:val="0"/>
          <w:marBottom w:val="0"/>
          <w:divBdr>
            <w:top w:val="none" w:sz="0" w:space="0" w:color="auto"/>
            <w:left w:val="none" w:sz="0" w:space="0" w:color="auto"/>
            <w:bottom w:val="none" w:sz="0" w:space="0" w:color="auto"/>
            <w:right w:val="none" w:sz="0" w:space="0" w:color="auto"/>
          </w:divBdr>
          <w:divsChild>
            <w:div w:id="1135222256">
              <w:marLeft w:val="0"/>
              <w:marRight w:val="0"/>
              <w:marTop w:val="0"/>
              <w:marBottom w:val="0"/>
              <w:divBdr>
                <w:top w:val="none" w:sz="0" w:space="0" w:color="auto"/>
                <w:left w:val="none" w:sz="0" w:space="0" w:color="auto"/>
                <w:bottom w:val="none" w:sz="0" w:space="0" w:color="auto"/>
                <w:right w:val="none" w:sz="0" w:space="0" w:color="auto"/>
              </w:divBdr>
              <w:divsChild>
                <w:div w:id="1722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res@wahooas.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ahooa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moukou@wahooas.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orldbank.or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wahooas@wahooas.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D0454-C4BA-42B5-9CA7-1216331388D6}">
  <ds:schemaRefs>
    <ds:schemaRef ds:uri="http://schemas.microsoft.com/sharepoint/v3/contenttype/forms"/>
  </ds:schemaRefs>
</ds:datastoreItem>
</file>

<file path=customXml/itemProps2.xml><?xml version="1.0" encoding="utf-8"?>
<ds:datastoreItem xmlns:ds="http://schemas.openxmlformats.org/officeDocument/2006/customXml" ds:itemID="{5FAF5B65-3D76-4C9A-8F88-62709F7FA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1854</Words>
  <Characters>10198</Characters>
  <Application>Microsoft Office Word</Application>
  <DocSecurity>0</DocSecurity>
  <Lines>84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12028</CharactersWithSpaces>
  <SharedDoc>false</SharedDoc>
  <HLinks>
    <vt:vector size="24" baseType="variant">
      <vt:variant>
        <vt:i4>8192065</vt:i4>
      </vt:variant>
      <vt:variant>
        <vt:i4>9</vt:i4>
      </vt:variant>
      <vt:variant>
        <vt:i4>0</vt:i4>
      </vt:variant>
      <vt:variant>
        <vt:i4>5</vt:i4>
      </vt:variant>
      <vt:variant>
        <vt:lpwstr>mailto:offres@wahooas.org</vt:lpwstr>
      </vt:variant>
      <vt:variant>
        <vt:lpwstr/>
      </vt:variant>
      <vt:variant>
        <vt:i4>6946902</vt:i4>
      </vt:variant>
      <vt:variant>
        <vt:i4>6</vt:i4>
      </vt:variant>
      <vt:variant>
        <vt:i4>0</vt:i4>
      </vt:variant>
      <vt:variant>
        <vt:i4>5</vt:i4>
      </vt:variant>
      <vt:variant>
        <vt:lpwstr>mailto:wahooas@wahooas.org</vt:lpwstr>
      </vt:variant>
      <vt:variant>
        <vt:lpwstr/>
      </vt:variant>
      <vt:variant>
        <vt:i4>4718595</vt:i4>
      </vt:variant>
      <vt:variant>
        <vt:i4>3</vt:i4>
      </vt:variant>
      <vt:variant>
        <vt:i4>0</vt:i4>
      </vt:variant>
      <vt:variant>
        <vt:i4>5</vt:i4>
      </vt:variant>
      <vt:variant>
        <vt:lpwstr>http://www.worldbank.org/</vt:lpwstr>
      </vt:variant>
      <vt:variant>
        <vt:lpwstr/>
      </vt:variant>
      <vt:variant>
        <vt:i4>7929928</vt:i4>
      </vt:variant>
      <vt:variant>
        <vt:i4>2124</vt:i4>
      </vt:variant>
      <vt:variant>
        <vt:i4>1025</vt:i4>
      </vt:variant>
      <vt:variant>
        <vt:i4>1</vt:i4>
      </vt:variant>
      <vt:variant>
        <vt:lpwstr>cid:image001.jpg@01CA4743.DB471490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Fanta</dc:creator>
  <cp:keywords/>
  <cp:lastModifiedBy>MBACKE Oumar</cp:lastModifiedBy>
  <cp:revision>6</cp:revision>
  <cp:lastPrinted>2015-09-04T12:32:00Z</cp:lastPrinted>
  <dcterms:created xsi:type="dcterms:W3CDTF">2019-04-07T12:12:00Z</dcterms:created>
  <dcterms:modified xsi:type="dcterms:W3CDTF">2019-04-08T09:05:00Z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