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01E" w:rsidRDefault="0054101E" w:rsidP="0054101E">
      <w:pPr>
        <w:pStyle w:val="Heading1"/>
      </w:pPr>
      <w:bookmarkStart w:id="0" w:name="_Toc87070129"/>
    </w:p>
    <w:p w:rsidR="0054101E" w:rsidRDefault="0054101E" w:rsidP="0054101E">
      <w:pPr>
        <w:pStyle w:val="Heading1"/>
      </w:pPr>
    </w:p>
    <w:p w:rsidR="0054101E" w:rsidRDefault="0054101E" w:rsidP="0054101E">
      <w:pPr>
        <w:pStyle w:val="Heading1"/>
        <w:rPr>
          <w:sz w:val="22"/>
          <w:lang w:val="en-GB"/>
        </w:rPr>
      </w:pPr>
      <w:r>
        <w:t>Invitation</w:t>
      </w:r>
      <w:bookmarkEnd w:id="0"/>
      <w:r>
        <w:rPr>
          <w:sz w:val="22"/>
          <w:lang w:val="en-GB"/>
        </w:rPr>
        <w:t xml:space="preserve"> TO BID </w:t>
      </w:r>
    </w:p>
    <w:p w:rsidR="0054101E" w:rsidRPr="00192D0E" w:rsidRDefault="0054101E" w:rsidP="0054101E">
      <w:pPr>
        <w:pStyle w:val="Heading1"/>
        <w:rPr>
          <w:i/>
        </w:rPr>
      </w:pPr>
      <w:r w:rsidRPr="00DA6C25">
        <w:rPr>
          <w:sz w:val="22"/>
          <w:lang w:val="en-GB"/>
        </w:rPr>
        <w:t xml:space="preserve">Date </w:t>
      </w:r>
      <w:r>
        <w:rPr>
          <w:sz w:val="22"/>
          <w:lang w:val="en-GB"/>
        </w:rPr>
        <w:t>March 6,</w:t>
      </w:r>
      <w:r>
        <w:rPr>
          <w:sz w:val="22"/>
          <w:lang w:val="en-GB"/>
        </w:rPr>
        <w:t xml:space="preserve"> </w:t>
      </w:r>
      <w:r>
        <w:rPr>
          <w:sz w:val="22"/>
          <w:lang w:val="en-GB"/>
        </w:rPr>
        <w:t>2019</w:t>
      </w:r>
    </w:p>
    <w:p w:rsidR="0054101E" w:rsidRPr="00DA6C25" w:rsidRDefault="0054101E" w:rsidP="0054101E">
      <w:pPr>
        <w:pStyle w:val="DefaultParagraphFont"/>
        <w:widowControl w:val="0"/>
        <w:spacing w:line="200" w:lineRule="exact"/>
        <w:rPr>
          <w:sz w:val="20"/>
          <w:lang w:val="en-GB"/>
        </w:rPr>
      </w:pPr>
    </w:p>
    <w:p w:rsidR="0054101E" w:rsidRPr="009F2F47" w:rsidRDefault="0054101E" w:rsidP="0054101E">
      <w:pPr>
        <w:pStyle w:val="DefaultParagraphFont"/>
        <w:widowControl w:val="0"/>
        <w:spacing w:line="387" w:lineRule="exact"/>
        <w:rPr>
          <w:b/>
          <w:sz w:val="28"/>
          <w:szCs w:val="28"/>
          <w:u w:val="single"/>
          <w:lang w:val="en-GB"/>
        </w:rPr>
      </w:pPr>
      <w:r w:rsidRPr="009F2F47">
        <w:rPr>
          <w:b/>
          <w:sz w:val="28"/>
          <w:szCs w:val="28"/>
          <w:u w:val="single"/>
          <w:lang w:val="en-GB"/>
        </w:rPr>
        <w:t xml:space="preserve">INTERNATIONAL COMPETITIVE BIDDING FOR THE CONSTRUCTION OF THE ECOWAS LOGISTICS DEPOT (Phase 2) AT </w:t>
      </w:r>
      <w:proofErr w:type="gramStart"/>
      <w:r w:rsidRPr="009F2F47">
        <w:rPr>
          <w:b/>
          <w:sz w:val="28"/>
          <w:szCs w:val="28"/>
          <w:u w:val="single"/>
          <w:lang w:val="en-GB"/>
        </w:rPr>
        <w:t>LUNGI ,</w:t>
      </w:r>
      <w:proofErr w:type="gramEnd"/>
      <w:r w:rsidRPr="009F2F47">
        <w:rPr>
          <w:b/>
          <w:sz w:val="28"/>
          <w:szCs w:val="28"/>
          <w:u w:val="single"/>
          <w:lang w:val="en-GB"/>
        </w:rPr>
        <w:t xml:space="preserve"> REPUBLIC OF SIERRA LEONE </w:t>
      </w:r>
    </w:p>
    <w:p w:rsidR="0054101E" w:rsidRPr="00DA6C25" w:rsidRDefault="0054101E" w:rsidP="0054101E">
      <w:pPr>
        <w:pStyle w:val="DefaultParagraphFont"/>
        <w:widowControl w:val="0"/>
        <w:spacing w:line="387" w:lineRule="exact"/>
        <w:rPr>
          <w:b/>
          <w:sz w:val="20"/>
          <w:u w:val="single"/>
          <w:lang w:val="en-GB"/>
        </w:rPr>
      </w:pPr>
      <w:r w:rsidRPr="00DA6C25">
        <w:rPr>
          <w:b/>
          <w:i/>
          <w:sz w:val="22"/>
          <w:szCs w:val="22"/>
        </w:rPr>
        <w:t xml:space="preserve">             </w:t>
      </w:r>
      <w:r>
        <w:rPr>
          <w:b/>
          <w:i/>
          <w:sz w:val="22"/>
          <w:szCs w:val="22"/>
        </w:rPr>
        <w:t xml:space="preserve">                                                                               I</w:t>
      </w:r>
      <w:r w:rsidRPr="00DA6C25">
        <w:rPr>
          <w:b/>
          <w:i/>
          <w:sz w:val="22"/>
          <w:szCs w:val="22"/>
        </w:rPr>
        <w:t>CB/01/WORKS/LUNGI PHASE 2/201</w:t>
      </w:r>
      <w:r>
        <w:rPr>
          <w:b/>
          <w:i/>
          <w:sz w:val="22"/>
          <w:szCs w:val="22"/>
        </w:rPr>
        <w:t>9</w:t>
      </w:r>
    </w:p>
    <w:p w:rsidR="0054101E" w:rsidRPr="00DA6C25" w:rsidRDefault="0054101E" w:rsidP="0054101E">
      <w:pPr>
        <w:jc w:val="center"/>
        <w:rPr>
          <w:rFonts w:ascii="Tahoma" w:hAnsi="Tahoma" w:cs="Tahoma"/>
          <w:b/>
          <w:sz w:val="36"/>
          <w:szCs w:val="36"/>
        </w:rPr>
      </w:pPr>
      <w:r w:rsidRPr="00DA6C25">
        <w:rPr>
          <w:rFonts w:ascii="Tahoma" w:hAnsi="Tahoma" w:cs="Tahoma"/>
          <w:b/>
          <w:sz w:val="36"/>
          <w:szCs w:val="36"/>
        </w:rPr>
        <w:t>Invitation for Bids (IFB)</w:t>
      </w:r>
    </w:p>
    <w:p w:rsidR="0054101E" w:rsidRPr="00DA6C25" w:rsidRDefault="0054101E" w:rsidP="0054101E">
      <w:pPr>
        <w:widowControl w:val="0"/>
        <w:spacing w:line="387" w:lineRule="exact"/>
        <w:rPr>
          <w:rFonts w:ascii="Tahoma" w:hAnsi="Tahoma" w:cs="Tahoma"/>
          <w:szCs w:val="24"/>
          <w:lang w:val="en-GB"/>
        </w:rPr>
      </w:pPr>
    </w:p>
    <w:p w:rsidR="0054101E" w:rsidRPr="00DA6C25" w:rsidRDefault="0054101E" w:rsidP="0054101E">
      <w:pPr>
        <w:widowControl w:val="0"/>
        <w:numPr>
          <w:ilvl w:val="0"/>
          <w:numId w:val="1"/>
        </w:numPr>
        <w:tabs>
          <w:tab w:val="clear" w:pos="720"/>
          <w:tab w:val="num" w:pos="682"/>
        </w:tabs>
        <w:suppressAutoHyphens w:val="0"/>
        <w:spacing w:line="231" w:lineRule="auto"/>
        <w:ind w:left="682" w:hanging="682"/>
        <w:textAlignment w:val="auto"/>
        <w:rPr>
          <w:rFonts w:ascii="Tahoma" w:hAnsi="Tahoma" w:cs="Tahoma"/>
          <w:szCs w:val="24"/>
          <w:lang w:val="en-GB"/>
        </w:rPr>
      </w:pPr>
      <w:r w:rsidRPr="00DA6C25">
        <w:rPr>
          <w:rFonts w:ascii="Tahoma" w:hAnsi="Tahoma" w:cs="Tahoma"/>
          <w:szCs w:val="24"/>
          <w:lang w:val="en-GB"/>
        </w:rPr>
        <w:t>The ECOWAS COMMISSION has allocated own funds towards the cost of the Construction of Phase II of the ECOWAS Logistic Depot at Lungi, Re</w:t>
      </w:r>
      <w:r>
        <w:rPr>
          <w:rFonts w:ascii="Tahoma" w:hAnsi="Tahoma" w:cs="Tahoma"/>
          <w:szCs w:val="24"/>
          <w:lang w:val="en-GB"/>
        </w:rPr>
        <w:t>public of Sierra Leone.</w:t>
      </w:r>
    </w:p>
    <w:p w:rsidR="0054101E" w:rsidRPr="00DA6C25" w:rsidRDefault="0054101E" w:rsidP="0054101E">
      <w:pPr>
        <w:widowControl w:val="0"/>
        <w:suppressAutoHyphens w:val="0"/>
        <w:spacing w:line="231" w:lineRule="auto"/>
        <w:ind w:left="682"/>
        <w:textAlignment w:val="auto"/>
        <w:rPr>
          <w:rFonts w:ascii="Tahoma" w:hAnsi="Tahoma" w:cs="Tahoma"/>
          <w:sz w:val="16"/>
          <w:szCs w:val="16"/>
          <w:lang w:val="en-GB"/>
        </w:rPr>
      </w:pPr>
    </w:p>
    <w:p w:rsidR="0054101E" w:rsidRDefault="0054101E" w:rsidP="0054101E">
      <w:pPr>
        <w:widowControl w:val="0"/>
        <w:numPr>
          <w:ilvl w:val="0"/>
          <w:numId w:val="1"/>
        </w:numPr>
        <w:tabs>
          <w:tab w:val="clear" w:pos="720"/>
          <w:tab w:val="num" w:pos="682"/>
        </w:tabs>
        <w:suppressAutoHyphens w:val="0"/>
        <w:spacing w:line="232" w:lineRule="auto"/>
        <w:ind w:left="682" w:hanging="682"/>
        <w:textAlignment w:val="auto"/>
        <w:rPr>
          <w:rFonts w:ascii="Tahoma" w:hAnsi="Tahoma" w:cs="Tahoma"/>
          <w:szCs w:val="24"/>
          <w:lang w:val="en-GB"/>
        </w:rPr>
      </w:pPr>
      <w:r w:rsidRPr="00832B24">
        <w:rPr>
          <w:rFonts w:ascii="Tahoma" w:hAnsi="Tahoma" w:cs="Tahoma"/>
          <w:szCs w:val="24"/>
          <w:lang w:val="en-GB"/>
        </w:rPr>
        <w:t>The ECOWAS Commission the</w:t>
      </w:r>
      <w:r>
        <w:rPr>
          <w:rFonts w:ascii="Tahoma" w:hAnsi="Tahoma" w:cs="Tahoma"/>
          <w:szCs w:val="24"/>
          <w:lang w:val="en-GB"/>
        </w:rPr>
        <w:t>refore invites sealed bids for t</w:t>
      </w:r>
      <w:r w:rsidRPr="00832B24">
        <w:rPr>
          <w:rFonts w:ascii="Tahoma" w:hAnsi="Tahoma" w:cs="Tahoma"/>
          <w:szCs w:val="24"/>
          <w:lang w:val="en-GB"/>
        </w:rPr>
        <w:t xml:space="preserve">he </w:t>
      </w:r>
      <w:r>
        <w:rPr>
          <w:rFonts w:ascii="Tahoma" w:hAnsi="Tahoma" w:cs="Tahoma"/>
          <w:szCs w:val="24"/>
          <w:lang w:val="en-GB"/>
        </w:rPr>
        <w:t xml:space="preserve">Construction, </w:t>
      </w:r>
      <w:r w:rsidRPr="00832B24">
        <w:rPr>
          <w:rFonts w:ascii="Tahoma" w:hAnsi="Tahoma" w:cs="Tahoma"/>
          <w:b/>
          <w:szCs w:val="24"/>
          <w:lang w:val="en-GB"/>
        </w:rPr>
        <w:t>in one Lot</w:t>
      </w:r>
      <w:r>
        <w:rPr>
          <w:rFonts w:ascii="Tahoma" w:hAnsi="Tahoma" w:cs="Tahoma"/>
          <w:szCs w:val="24"/>
          <w:lang w:val="en-GB"/>
        </w:rPr>
        <w:t>, of the ECOWAS Lo</w:t>
      </w:r>
      <w:r>
        <w:rPr>
          <w:rFonts w:ascii="Tahoma" w:hAnsi="Tahoma" w:cs="Tahoma"/>
          <w:szCs w:val="24"/>
          <w:lang w:val="en-GB"/>
        </w:rPr>
        <w:t>gistic Depot (PHASE 2) at Lungi</w:t>
      </w:r>
      <w:bookmarkStart w:id="1" w:name="_GoBack"/>
      <w:bookmarkEnd w:id="1"/>
      <w:r>
        <w:rPr>
          <w:rFonts w:ascii="Tahoma" w:hAnsi="Tahoma" w:cs="Tahoma"/>
          <w:szCs w:val="24"/>
          <w:lang w:val="en-GB"/>
        </w:rPr>
        <w:t>, Republic of Sierra Leone</w:t>
      </w:r>
      <w:r w:rsidRPr="00832B24">
        <w:rPr>
          <w:rFonts w:ascii="Tahoma" w:hAnsi="Tahoma" w:cs="Tahoma"/>
          <w:szCs w:val="24"/>
          <w:lang w:val="en-GB"/>
        </w:rPr>
        <w:t xml:space="preserve">. </w:t>
      </w:r>
    </w:p>
    <w:p w:rsidR="0054101E" w:rsidRDefault="0054101E" w:rsidP="0054101E">
      <w:pPr>
        <w:pStyle w:val="ListParagraph"/>
        <w:rPr>
          <w:rFonts w:ascii="Tahoma" w:hAnsi="Tahoma" w:cs="Tahoma"/>
          <w:szCs w:val="24"/>
          <w:lang w:val="en-GB"/>
        </w:rPr>
      </w:pPr>
    </w:p>
    <w:p w:rsidR="0054101E" w:rsidRPr="00832B24" w:rsidRDefault="0054101E" w:rsidP="0054101E">
      <w:pPr>
        <w:widowControl w:val="0"/>
        <w:numPr>
          <w:ilvl w:val="0"/>
          <w:numId w:val="1"/>
        </w:numPr>
        <w:tabs>
          <w:tab w:val="clear" w:pos="720"/>
          <w:tab w:val="num" w:pos="682"/>
        </w:tabs>
        <w:suppressAutoHyphens w:val="0"/>
        <w:spacing w:line="232" w:lineRule="auto"/>
        <w:ind w:left="682" w:hanging="682"/>
        <w:textAlignment w:val="auto"/>
        <w:rPr>
          <w:rFonts w:ascii="Tahoma" w:hAnsi="Tahoma" w:cs="Tahoma"/>
          <w:szCs w:val="24"/>
          <w:lang w:val="en-GB"/>
        </w:rPr>
      </w:pPr>
      <w:r w:rsidRPr="00832B24">
        <w:rPr>
          <w:rFonts w:ascii="Tahoma" w:hAnsi="Tahoma" w:cs="Tahoma"/>
          <w:szCs w:val="24"/>
          <w:lang w:val="en-GB"/>
        </w:rPr>
        <w:t xml:space="preserve">The Bidding documents may be obtained at the ECOWAS Commission  Headquarters ,Directorate </w:t>
      </w:r>
      <w:r w:rsidRPr="004D3F2E">
        <w:rPr>
          <w:rFonts w:ascii="Tahoma" w:hAnsi="Tahoma" w:cs="Tahoma"/>
          <w:szCs w:val="24"/>
          <w:lang w:val="en-GB"/>
        </w:rPr>
        <w:t xml:space="preserve">of General Administration, Procurement Division ,  101 Yakubu Gowon Crescent , Asokoro, Abuja, Nigeria </w:t>
      </w:r>
      <w:r w:rsidRPr="004D3F2E">
        <w:rPr>
          <w:rFonts w:ascii="Tahoma" w:hAnsi="Tahoma" w:cs="Tahoma"/>
          <w:i/>
          <w:szCs w:val="24"/>
          <w:lang w:val="en-GB"/>
        </w:rPr>
        <w:t xml:space="preserve"> </w:t>
      </w:r>
      <w:r w:rsidRPr="004D3F2E">
        <w:rPr>
          <w:rFonts w:ascii="Tahoma" w:hAnsi="Tahoma" w:cs="Tahoma"/>
          <w:szCs w:val="24"/>
          <w:lang w:val="en-GB"/>
        </w:rPr>
        <w:t xml:space="preserve">upon submission of a written request and payment </w:t>
      </w:r>
      <w:r w:rsidRPr="004D3F2E">
        <w:rPr>
          <w:rFonts w:ascii="Tahoma" w:hAnsi="Tahoma" w:cs="Tahoma"/>
          <w:spacing w:val="-3"/>
          <w:szCs w:val="24"/>
          <w:lang w:val="en-GB"/>
        </w:rPr>
        <w:t>of a non-refundable fee of</w:t>
      </w:r>
      <w:r w:rsidRPr="004D3F2E">
        <w:rPr>
          <w:rFonts w:ascii="Tahoma" w:hAnsi="Tahoma" w:cs="Tahoma"/>
          <w:szCs w:val="24"/>
          <w:lang w:val="en-GB"/>
        </w:rPr>
        <w:t xml:space="preserve"> a total amount of Five hundred US Dollars (US$500) , inclusive of shipping of the bidding documents to the bidder</w:t>
      </w:r>
      <w:r w:rsidRPr="00832B24">
        <w:rPr>
          <w:rFonts w:ascii="Tahoma" w:hAnsi="Tahoma" w:cs="Tahoma"/>
          <w:szCs w:val="24"/>
          <w:lang w:val="en-GB"/>
        </w:rPr>
        <w:t xml:space="preserve">.  </w:t>
      </w:r>
    </w:p>
    <w:p w:rsidR="0054101E" w:rsidRDefault="0054101E" w:rsidP="0054101E">
      <w:pPr>
        <w:widowControl w:val="0"/>
        <w:suppressAutoHyphens w:val="0"/>
        <w:spacing w:line="232" w:lineRule="auto"/>
        <w:ind w:left="682"/>
        <w:textAlignment w:val="auto"/>
        <w:rPr>
          <w:rFonts w:ascii="Tahoma" w:hAnsi="Tahoma" w:cs="Tahoma"/>
          <w:szCs w:val="24"/>
          <w:lang w:val="en-GB"/>
        </w:rPr>
      </w:pPr>
    </w:p>
    <w:p w:rsidR="0054101E" w:rsidRPr="00DA6C25" w:rsidRDefault="0054101E" w:rsidP="0054101E">
      <w:pPr>
        <w:widowControl w:val="0"/>
        <w:suppressAutoHyphens w:val="0"/>
        <w:spacing w:line="232" w:lineRule="auto"/>
        <w:ind w:left="682"/>
        <w:textAlignment w:val="auto"/>
        <w:rPr>
          <w:rFonts w:ascii="Tahoma" w:hAnsi="Tahoma" w:cs="Tahoma"/>
          <w:szCs w:val="24"/>
          <w:lang w:val="en-GB"/>
        </w:rPr>
      </w:pPr>
      <w:r w:rsidRPr="00DA6C25">
        <w:rPr>
          <w:rFonts w:ascii="Tahoma" w:hAnsi="Tahoma" w:cs="Tahoma"/>
          <w:szCs w:val="24"/>
          <w:lang w:val="en-GB"/>
        </w:rPr>
        <w:t xml:space="preserve"> For Bidders outside Nigeria, the Bidding Document can be mailed to interested Bidders </w:t>
      </w:r>
      <w:r w:rsidRPr="004D3F2E">
        <w:rPr>
          <w:rFonts w:ascii="Tahoma" w:hAnsi="Tahoma" w:cs="Tahoma"/>
          <w:szCs w:val="24"/>
          <w:lang w:val="en-GB"/>
        </w:rPr>
        <w:t xml:space="preserve">upon payment (by Transfer) of non-refundable fee of US$500.00 to the Commission (transfer charges bourn by the bidder). </w:t>
      </w:r>
      <w:r w:rsidRPr="00DA6C25">
        <w:rPr>
          <w:rFonts w:ascii="Tahoma" w:hAnsi="Tahoma" w:cs="Tahoma"/>
          <w:szCs w:val="24"/>
          <w:lang w:val="en-GB"/>
        </w:rPr>
        <w:t xml:space="preserve"> </w:t>
      </w:r>
      <w:r>
        <w:rPr>
          <w:rFonts w:ascii="Tahoma" w:hAnsi="Tahoma" w:cs="Tahoma"/>
          <w:szCs w:val="24"/>
          <w:lang w:val="en-GB"/>
        </w:rPr>
        <w:t xml:space="preserve"> </w:t>
      </w:r>
      <w:r w:rsidRPr="00DA6C25">
        <w:rPr>
          <w:rFonts w:ascii="Tahoma" w:hAnsi="Tahoma" w:cs="Tahoma"/>
          <w:szCs w:val="24"/>
          <w:lang w:val="en-GB"/>
        </w:rPr>
        <w:t>(Account Details available on request.)</w:t>
      </w:r>
    </w:p>
    <w:p w:rsidR="0054101E" w:rsidRPr="00DA6C25" w:rsidRDefault="0054101E" w:rsidP="0054101E">
      <w:pPr>
        <w:widowControl w:val="0"/>
        <w:suppressAutoHyphens w:val="0"/>
        <w:spacing w:line="232" w:lineRule="auto"/>
        <w:textAlignment w:val="auto"/>
        <w:rPr>
          <w:rFonts w:ascii="Tahoma" w:hAnsi="Tahoma" w:cs="Tahoma"/>
          <w:szCs w:val="24"/>
        </w:rPr>
      </w:pPr>
    </w:p>
    <w:p w:rsidR="0054101E" w:rsidRPr="00DA6C25" w:rsidRDefault="0054101E" w:rsidP="0054101E">
      <w:pPr>
        <w:spacing w:line="360" w:lineRule="auto"/>
        <w:ind w:left="709" w:hanging="709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szCs w:val="24"/>
          <w:lang w:val="en-GB"/>
        </w:rPr>
        <w:t xml:space="preserve"> 4</w:t>
      </w:r>
      <w:r w:rsidRPr="00DA6C25">
        <w:rPr>
          <w:rFonts w:ascii="Tahoma" w:hAnsi="Tahoma" w:cs="Tahoma"/>
          <w:szCs w:val="24"/>
          <w:lang w:val="en-GB"/>
        </w:rPr>
        <w:t xml:space="preserve">.   </w:t>
      </w:r>
      <w:r w:rsidRPr="00DA6C25">
        <w:rPr>
          <w:rFonts w:ascii="Tahoma" w:hAnsi="Tahoma" w:cs="Tahoma"/>
          <w:spacing w:val="-2"/>
          <w:szCs w:val="24"/>
        </w:rPr>
        <w:t xml:space="preserve">Interested Bidders may obtain further information at the address below, during   office hours: Monday to Friday from </w:t>
      </w:r>
      <w:r w:rsidRPr="004D3F2E">
        <w:rPr>
          <w:rFonts w:ascii="Tahoma" w:hAnsi="Tahoma" w:cs="Tahoma"/>
          <w:spacing w:val="-2"/>
          <w:szCs w:val="24"/>
        </w:rPr>
        <w:t>9.00am (8.00am GMT+1) to 4.00pm (3.00pm GMT+1).</w:t>
      </w:r>
      <w:r w:rsidRPr="004D3F2E">
        <w:rPr>
          <w:rFonts w:ascii="Tahoma" w:hAnsi="Tahoma" w:cs="Tahoma"/>
          <w:szCs w:val="24"/>
          <w:lang w:val="en-GB"/>
        </w:rPr>
        <w:t xml:space="preserve"> </w:t>
      </w:r>
      <w:r w:rsidRPr="004D3F2E">
        <w:rPr>
          <w:rFonts w:ascii="Tahoma" w:hAnsi="Tahoma" w:cs="Tahoma"/>
          <w:szCs w:val="24"/>
        </w:rPr>
        <w:t>ECOWAS Commission, Directorate of General Administration, Procurement Division,  1st Floor, Plot 101, Yakubu Gowon Crescent, Asokoro District, PMB 401 Abuja Nigeria.</w:t>
      </w:r>
      <w:r w:rsidRPr="00DA6C25">
        <w:rPr>
          <w:rFonts w:ascii="Tahoma" w:hAnsi="Tahoma" w:cs="Tahoma"/>
          <w:b/>
          <w:szCs w:val="24"/>
        </w:rPr>
        <w:t xml:space="preserve">      </w:t>
      </w:r>
    </w:p>
    <w:p w:rsidR="0054101E" w:rsidRDefault="0054101E" w:rsidP="0054101E">
      <w:pPr>
        <w:widowControl w:val="0"/>
        <w:spacing w:line="331" w:lineRule="exact"/>
      </w:pPr>
      <w:r w:rsidRPr="004D3F2E">
        <w:rPr>
          <w:b/>
        </w:rPr>
        <w:t xml:space="preserve">E mail: </w:t>
      </w:r>
      <w:hyperlink r:id="rId5" w:history="1">
        <w:r w:rsidRPr="004D3F2E">
          <w:rPr>
            <w:rStyle w:val="Hyperlink"/>
            <w:b/>
          </w:rPr>
          <w:t>sbangoura@ecowas.int</w:t>
        </w:r>
      </w:hyperlink>
      <w:r w:rsidRPr="004D3F2E">
        <w:rPr>
          <w:b/>
        </w:rPr>
        <w:t xml:space="preserve"> with copy to </w:t>
      </w:r>
      <w:hyperlink r:id="rId6" w:history="1">
        <w:r w:rsidRPr="004D3F2E">
          <w:rPr>
            <w:rStyle w:val="Hyperlink"/>
            <w:b/>
          </w:rPr>
          <w:t>vtulay@ecowas.int</w:t>
        </w:r>
      </w:hyperlink>
      <w:r w:rsidRPr="004D3F2E">
        <w:rPr>
          <w:b/>
        </w:rPr>
        <w:t xml:space="preserve"> ; </w:t>
      </w:r>
      <w:hyperlink r:id="rId7" w:history="1">
        <w:r w:rsidRPr="004D3F2E">
          <w:rPr>
            <w:rStyle w:val="Hyperlink"/>
            <w:b/>
          </w:rPr>
          <w:t>deklu@ecowas.int</w:t>
        </w:r>
      </w:hyperlink>
      <w:r w:rsidRPr="00DA6C25">
        <w:t>;</w:t>
      </w:r>
      <w:r>
        <w:t xml:space="preserve"> </w:t>
      </w:r>
    </w:p>
    <w:p w:rsidR="0054101E" w:rsidRPr="0054101E" w:rsidRDefault="0054101E" w:rsidP="0054101E">
      <w:pPr>
        <w:widowControl w:val="0"/>
        <w:spacing w:line="331" w:lineRule="exact"/>
        <w:rPr>
          <w:b/>
        </w:rPr>
      </w:pPr>
      <w:r>
        <w:t xml:space="preserve">NB: </w:t>
      </w:r>
      <w:r w:rsidRPr="00585459">
        <w:rPr>
          <w:b/>
        </w:rPr>
        <w:t>There will be a mandatory site visit on 9th and 10</w:t>
      </w:r>
      <w:r w:rsidRPr="00585459">
        <w:rPr>
          <w:b/>
          <w:vertAlign w:val="superscript"/>
        </w:rPr>
        <w:t xml:space="preserve">th </w:t>
      </w:r>
      <w:r w:rsidRPr="00585459">
        <w:rPr>
          <w:b/>
        </w:rPr>
        <w:t>April 2019, at 11. 00 am</w:t>
      </w:r>
      <w:r>
        <w:rPr>
          <w:b/>
        </w:rPr>
        <w:t>.</w:t>
      </w:r>
      <w:r w:rsidRPr="00D177D7">
        <w:t xml:space="preserve"> </w:t>
      </w:r>
      <w:r w:rsidRPr="00DA6C25">
        <w:t>All bidders shall ensure to be represented (at their own cost) at this site visit; any bidder that will not attend the site visit will have his bid rejected by the Evaluation Committee.</w:t>
      </w:r>
    </w:p>
    <w:p w:rsidR="0054101E" w:rsidRPr="004D3F2E" w:rsidRDefault="0054101E" w:rsidP="0054101E">
      <w:pPr>
        <w:widowControl w:val="0"/>
        <w:suppressAutoHyphens w:val="0"/>
        <w:spacing w:line="222" w:lineRule="auto"/>
        <w:textAlignment w:val="auto"/>
        <w:rPr>
          <w:rFonts w:ascii="Tahoma" w:hAnsi="Tahoma" w:cs="Tahoma"/>
          <w:szCs w:val="24"/>
          <w:lang w:val="en-GB"/>
        </w:rPr>
      </w:pPr>
      <w:r>
        <w:rPr>
          <w:rFonts w:ascii="Tahoma" w:hAnsi="Tahoma" w:cs="Tahoma"/>
          <w:szCs w:val="24"/>
        </w:rPr>
        <w:lastRenderedPageBreak/>
        <w:t xml:space="preserve">5. </w:t>
      </w:r>
      <w:r w:rsidRPr="00DA6C25">
        <w:rPr>
          <w:rFonts w:ascii="Tahoma" w:hAnsi="Tahoma" w:cs="Tahoma"/>
          <w:szCs w:val="24"/>
          <w:lang w:val="en-GB"/>
        </w:rPr>
        <w:t>Bids shall be valid for a period of 120</w:t>
      </w:r>
      <w:r w:rsidRPr="00DA6C25">
        <w:rPr>
          <w:rFonts w:ascii="Tahoma" w:hAnsi="Tahoma" w:cs="Tahoma"/>
          <w:i/>
          <w:szCs w:val="24"/>
          <w:lang w:val="en-GB"/>
        </w:rPr>
        <w:t>(days)</w:t>
      </w:r>
      <w:r w:rsidRPr="00DA6C25">
        <w:rPr>
          <w:rFonts w:ascii="Tahoma" w:hAnsi="Tahoma" w:cs="Tahoma"/>
          <w:szCs w:val="24"/>
          <w:lang w:val="en-GB"/>
        </w:rPr>
        <w:t xml:space="preserve"> after Bid Opening and must be accompanied </w:t>
      </w:r>
      <w:r w:rsidRPr="004D3F2E">
        <w:rPr>
          <w:rFonts w:ascii="Tahoma" w:hAnsi="Tahoma" w:cs="Tahoma"/>
          <w:szCs w:val="24"/>
          <w:lang w:val="en-GB"/>
        </w:rPr>
        <w:t xml:space="preserve">by a bid security of </w:t>
      </w:r>
      <w:r w:rsidRPr="004D3F2E">
        <w:rPr>
          <w:rFonts w:ascii="Tahoma" w:hAnsi="Tahoma" w:cs="Tahoma"/>
          <w:i/>
          <w:szCs w:val="24"/>
          <w:lang w:val="en-GB"/>
        </w:rPr>
        <w:t>US$50,000.00 (Bank Guarantee or Insurance Bond)</w:t>
      </w:r>
      <w:r w:rsidRPr="004D3F2E">
        <w:rPr>
          <w:rFonts w:ascii="Tahoma" w:hAnsi="Tahoma" w:cs="Tahoma"/>
          <w:szCs w:val="24"/>
          <w:lang w:val="en-GB"/>
        </w:rPr>
        <w:t>.</w:t>
      </w:r>
    </w:p>
    <w:p w:rsidR="0054101E" w:rsidRPr="00DA6C25" w:rsidRDefault="0054101E" w:rsidP="0054101E">
      <w:pPr>
        <w:widowControl w:val="0"/>
        <w:suppressAutoHyphens w:val="0"/>
        <w:spacing w:line="222" w:lineRule="auto"/>
        <w:ind w:left="720"/>
        <w:textAlignment w:val="auto"/>
        <w:rPr>
          <w:rFonts w:ascii="Tahoma" w:hAnsi="Tahoma" w:cs="Tahoma"/>
          <w:b/>
          <w:szCs w:val="24"/>
          <w:lang w:val="en-GB"/>
        </w:rPr>
      </w:pPr>
    </w:p>
    <w:p w:rsidR="0054101E" w:rsidRPr="00DA6C25" w:rsidRDefault="0054101E" w:rsidP="0054101E">
      <w:pPr>
        <w:widowControl w:val="0"/>
        <w:suppressAutoHyphens w:val="0"/>
        <w:spacing w:line="222" w:lineRule="auto"/>
        <w:ind w:left="709" w:hanging="709"/>
        <w:textAlignment w:val="auto"/>
        <w:rPr>
          <w:rFonts w:ascii="Tahoma" w:hAnsi="Tahoma" w:cs="Tahoma"/>
          <w:szCs w:val="24"/>
          <w:lang w:val="en-GB"/>
        </w:rPr>
      </w:pPr>
      <w:r>
        <w:rPr>
          <w:rFonts w:ascii="Tahoma" w:hAnsi="Tahoma" w:cs="Tahoma"/>
          <w:szCs w:val="24"/>
          <w:lang w:val="en-GB"/>
        </w:rPr>
        <w:t>6</w:t>
      </w:r>
      <w:r w:rsidRPr="00DA6C25">
        <w:rPr>
          <w:rFonts w:ascii="Tahoma" w:hAnsi="Tahoma" w:cs="Tahoma"/>
          <w:szCs w:val="24"/>
          <w:lang w:val="en-GB"/>
        </w:rPr>
        <w:t xml:space="preserve">.      The Post Qualification Criteria is as follow: </w:t>
      </w:r>
    </w:p>
    <w:p w:rsidR="0054101E" w:rsidRPr="00A42E67" w:rsidRDefault="0054101E" w:rsidP="0054101E">
      <w:pPr>
        <w:pStyle w:val="ListParagraph"/>
        <w:rPr>
          <w:rFonts w:ascii="Tahoma" w:hAnsi="Tahoma" w:cs="Tahoma"/>
          <w:sz w:val="16"/>
          <w:szCs w:val="16"/>
          <w:lang w:val="en-GB"/>
        </w:rPr>
      </w:pPr>
    </w:p>
    <w:p w:rsidR="0054101E" w:rsidRDefault="0054101E" w:rsidP="0054101E">
      <w:pPr>
        <w:pStyle w:val="BankNormal"/>
        <w:numPr>
          <w:ilvl w:val="0"/>
          <w:numId w:val="2"/>
        </w:numPr>
        <w:spacing w:after="200"/>
        <w:jc w:val="both"/>
        <w:rPr>
          <w:rFonts w:ascii="Tahoma" w:hAnsi="Tahoma" w:cs="Tahoma"/>
          <w:szCs w:val="24"/>
        </w:rPr>
      </w:pPr>
      <w:r w:rsidRPr="004D3F2E">
        <w:rPr>
          <w:rFonts w:ascii="Tahoma" w:hAnsi="Tahoma" w:cs="Tahoma"/>
          <w:szCs w:val="24"/>
        </w:rPr>
        <w:t>Provide an audited financial statement showing an average turnover in the last five years  ( 05 ) years ( 2014,2015,2016,2017,2018) at least equal to two (2) times the amount of its  Bid</w:t>
      </w:r>
      <w:r w:rsidRPr="00DA6C25">
        <w:rPr>
          <w:rFonts w:ascii="Tahoma" w:hAnsi="Tahoma" w:cs="Tahoma"/>
          <w:szCs w:val="24"/>
        </w:rPr>
        <w:t xml:space="preserve"> ;</w:t>
      </w:r>
      <w:r>
        <w:rPr>
          <w:rFonts w:ascii="Tahoma" w:hAnsi="Tahoma" w:cs="Tahoma"/>
          <w:szCs w:val="24"/>
        </w:rPr>
        <w:t xml:space="preserve"> </w:t>
      </w:r>
    </w:p>
    <w:p w:rsidR="0054101E" w:rsidRPr="004D3F2E" w:rsidRDefault="0054101E" w:rsidP="0054101E">
      <w:pPr>
        <w:pStyle w:val="BankNormal"/>
        <w:spacing w:after="200"/>
        <w:jc w:val="both"/>
        <w:rPr>
          <w:rFonts w:ascii="Tahoma" w:hAnsi="Tahoma" w:cs="Tahoma"/>
          <w:szCs w:val="24"/>
        </w:rPr>
      </w:pPr>
      <w:proofErr w:type="gramStart"/>
      <w:r w:rsidRPr="004D3F2E">
        <w:rPr>
          <w:rFonts w:ascii="Tahoma" w:hAnsi="Tahoma" w:cs="Tahoma"/>
          <w:szCs w:val="24"/>
        </w:rPr>
        <w:t>NB :</w:t>
      </w:r>
      <w:proofErr w:type="gramEnd"/>
      <w:r w:rsidRPr="004D3F2E">
        <w:rPr>
          <w:rFonts w:ascii="Tahoma" w:hAnsi="Tahoma" w:cs="Tahoma"/>
          <w:szCs w:val="24"/>
        </w:rPr>
        <w:t xml:space="preserve"> The Audited financial statement shall be duly signed by the Auditor  with indication of the contact address of the Audit Firm for purpo</w:t>
      </w:r>
      <w:r>
        <w:rPr>
          <w:rFonts w:ascii="Tahoma" w:hAnsi="Tahoma" w:cs="Tahoma"/>
          <w:szCs w:val="24"/>
        </w:rPr>
        <w:t>se of verification if necessary</w:t>
      </w:r>
      <w:r w:rsidRPr="004D3F2E">
        <w:rPr>
          <w:rFonts w:ascii="Tahoma" w:hAnsi="Tahoma" w:cs="Tahoma"/>
          <w:szCs w:val="24"/>
        </w:rPr>
        <w:t>;</w:t>
      </w:r>
    </w:p>
    <w:p w:rsidR="0054101E" w:rsidRPr="004D3F2E" w:rsidRDefault="0054101E" w:rsidP="0054101E">
      <w:pPr>
        <w:pStyle w:val="ListParagraph"/>
        <w:numPr>
          <w:ilvl w:val="0"/>
          <w:numId w:val="2"/>
        </w:numPr>
        <w:rPr>
          <w:rFonts w:ascii="Tahoma" w:hAnsi="Tahoma" w:cs="Tahoma"/>
          <w:szCs w:val="24"/>
          <w:lang w:val="en-GB"/>
        </w:rPr>
      </w:pPr>
      <w:r w:rsidRPr="00A42E67">
        <w:rPr>
          <w:rFonts w:ascii="Tahoma" w:hAnsi="Tahoma" w:cs="Tahoma"/>
          <w:szCs w:val="24"/>
        </w:rPr>
        <w:t>Have executed as main supplier at least two (02) similar contracts</w:t>
      </w:r>
      <w:r>
        <w:rPr>
          <w:rFonts w:ascii="Tahoma" w:hAnsi="Tahoma" w:cs="Tahoma"/>
          <w:szCs w:val="24"/>
        </w:rPr>
        <w:t xml:space="preserve"> </w:t>
      </w:r>
      <w:r w:rsidRPr="00A42E67">
        <w:rPr>
          <w:rFonts w:ascii="Tahoma" w:hAnsi="Tahoma" w:cs="Tahoma"/>
          <w:color w:val="FF0000"/>
          <w:szCs w:val="24"/>
        </w:rPr>
        <w:t xml:space="preserve"> </w:t>
      </w:r>
      <w:r w:rsidRPr="00A42E67">
        <w:rPr>
          <w:rFonts w:ascii="Tahoma" w:hAnsi="Tahoma" w:cs="Tahoma"/>
          <w:szCs w:val="24"/>
        </w:rPr>
        <w:t xml:space="preserve">during the last Five (5)  years ( 2014,2015,2016,2017,2018) in the value equal to at least  two times the amount of its Bid </w:t>
      </w:r>
      <w:r w:rsidRPr="00F45E53">
        <w:rPr>
          <w:rFonts w:ascii="Tahoma" w:hAnsi="Tahoma" w:cs="Tahoma"/>
          <w:b/>
          <w:szCs w:val="24"/>
        </w:rPr>
        <w:t xml:space="preserve"> </w:t>
      </w:r>
      <w:r w:rsidRPr="004D3F2E">
        <w:rPr>
          <w:rFonts w:ascii="Tahoma" w:hAnsi="Tahoma" w:cs="Tahoma"/>
          <w:szCs w:val="24"/>
        </w:rPr>
        <w:t>. For that purpose, the bidder has to provide the certificate of job execution issued by the client. The Contact address of the Client shall also be provided for verifications.</w:t>
      </w:r>
    </w:p>
    <w:p w:rsidR="0054101E" w:rsidRPr="00A42E67" w:rsidRDefault="0054101E" w:rsidP="0054101E">
      <w:pPr>
        <w:pStyle w:val="ListParagraph"/>
        <w:rPr>
          <w:rFonts w:ascii="Tahoma" w:hAnsi="Tahoma" w:cs="Tahoma"/>
          <w:sz w:val="16"/>
          <w:szCs w:val="16"/>
          <w:lang w:val="en-GB"/>
        </w:rPr>
      </w:pPr>
    </w:p>
    <w:p w:rsidR="0054101E" w:rsidRPr="00DA6C25" w:rsidRDefault="0054101E" w:rsidP="0054101E">
      <w:pPr>
        <w:numPr>
          <w:ilvl w:val="0"/>
          <w:numId w:val="2"/>
        </w:numPr>
        <w:ind w:right="74"/>
      </w:pPr>
      <w:r w:rsidRPr="00DA6C25">
        <w:t>The essential equipment to be made available for the Contract by the successful Bidder shall be:</w:t>
      </w:r>
    </w:p>
    <w:p w:rsidR="0054101E" w:rsidRPr="00990CFA" w:rsidRDefault="0054101E" w:rsidP="0054101E">
      <w:pPr>
        <w:numPr>
          <w:ilvl w:val="0"/>
          <w:numId w:val="2"/>
        </w:numPr>
        <w:ind w:right="74"/>
      </w:pPr>
      <w:r w:rsidRPr="00990CFA">
        <w:t xml:space="preserve">Concrete Mixer  of 500 L  - 5 </w:t>
      </w:r>
      <w:proofErr w:type="spellStart"/>
      <w:r w:rsidRPr="00990CFA">
        <w:t>Nr</w:t>
      </w:r>
      <w:proofErr w:type="spellEnd"/>
      <w:r w:rsidRPr="00990CFA">
        <w:t xml:space="preserve"> </w:t>
      </w:r>
    </w:p>
    <w:p w:rsidR="0054101E" w:rsidRPr="00990CFA" w:rsidRDefault="0054101E" w:rsidP="0054101E">
      <w:pPr>
        <w:numPr>
          <w:ilvl w:val="0"/>
          <w:numId w:val="2"/>
        </w:numPr>
        <w:ind w:right="74"/>
      </w:pPr>
      <w:r w:rsidRPr="00990CFA">
        <w:t xml:space="preserve">Tipper Lorry        - 5 </w:t>
      </w:r>
      <w:proofErr w:type="spellStart"/>
      <w:r w:rsidRPr="00990CFA">
        <w:t>Nr</w:t>
      </w:r>
      <w:proofErr w:type="spellEnd"/>
    </w:p>
    <w:p w:rsidR="0054101E" w:rsidRPr="00990CFA" w:rsidRDefault="0054101E" w:rsidP="0054101E">
      <w:pPr>
        <w:numPr>
          <w:ilvl w:val="0"/>
          <w:numId w:val="2"/>
        </w:numPr>
        <w:ind w:right="74"/>
      </w:pPr>
      <w:r w:rsidRPr="00990CFA">
        <w:t xml:space="preserve">Water tank truck-4 </w:t>
      </w:r>
      <w:proofErr w:type="spellStart"/>
      <w:r w:rsidRPr="00990CFA">
        <w:t>Nr</w:t>
      </w:r>
      <w:proofErr w:type="spellEnd"/>
    </w:p>
    <w:p w:rsidR="0054101E" w:rsidRPr="00990CFA" w:rsidRDefault="0054101E" w:rsidP="0054101E">
      <w:pPr>
        <w:numPr>
          <w:ilvl w:val="0"/>
          <w:numId w:val="2"/>
        </w:numPr>
        <w:ind w:right="74"/>
      </w:pPr>
      <w:r w:rsidRPr="00990CFA">
        <w:t xml:space="preserve">Utility Vehicle     - 4 </w:t>
      </w:r>
      <w:proofErr w:type="spellStart"/>
      <w:r w:rsidRPr="00990CFA">
        <w:t>Nr</w:t>
      </w:r>
      <w:proofErr w:type="spellEnd"/>
    </w:p>
    <w:p w:rsidR="0054101E" w:rsidRPr="00990CFA" w:rsidRDefault="0054101E" w:rsidP="0054101E">
      <w:pPr>
        <w:numPr>
          <w:ilvl w:val="0"/>
          <w:numId w:val="2"/>
        </w:numPr>
        <w:ind w:right="74"/>
      </w:pPr>
      <w:r w:rsidRPr="00990CFA">
        <w:t xml:space="preserve">Poker Vibrator    – 10 </w:t>
      </w:r>
      <w:proofErr w:type="spellStart"/>
      <w:r w:rsidRPr="00990CFA">
        <w:t>Nr</w:t>
      </w:r>
      <w:proofErr w:type="spellEnd"/>
    </w:p>
    <w:p w:rsidR="0054101E" w:rsidRPr="00990CFA" w:rsidRDefault="0054101E" w:rsidP="0054101E">
      <w:pPr>
        <w:numPr>
          <w:ilvl w:val="0"/>
          <w:numId w:val="2"/>
        </w:numPr>
        <w:ind w:right="74"/>
      </w:pPr>
      <w:r w:rsidRPr="00990CFA">
        <w:t>Frontend Loader  - 4Nr</w:t>
      </w:r>
    </w:p>
    <w:p w:rsidR="0054101E" w:rsidRPr="00990CFA" w:rsidRDefault="0054101E" w:rsidP="0054101E">
      <w:pPr>
        <w:numPr>
          <w:ilvl w:val="0"/>
          <w:numId w:val="2"/>
        </w:numPr>
        <w:ind w:right="74"/>
      </w:pPr>
      <w:r w:rsidRPr="00990CFA">
        <w:t>Metal Cutting Device – 3</w:t>
      </w:r>
    </w:p>
    <w:p w:rsidR="0054101E" w:rsidRPr="00990CFA" w:rsidRDefault="0054101E" w:rsidP="0054101E">
      <w:pPr>
        <w:numPr>
          <w:ilvl w:val="0"/>
          <w:numId w:val="2"/>
        </w:numPr>
        <w:ind w:right="74"/>
      </w:pPr>
      <w:r w:rsidRPr="00990CFA">
        <w:t>Welding Plant             -  4</w:t>
      </w:r>
    </w:p>
    <w:p w:rsidR="0054101E" w:rsidRPr="00990CFA" w:rsidRDefault="0054101E" w:rsidP="0054101E">
      <w:pPr>
        <w:numPr>
          <w:ilvl w:val="0"/>
          <w:numId w:val="2"/>
        </w:numPr>
        <w:ind w:right="74"/>
      </w:pPr>
      <w:r w:rsidRPr="00990CFA">
        <w:t>Excavator                   - 10</w:t>
      </w:r>
    </w:p>
    <w:p w:rsidR="0054101E" w:rsidRPr="00990CFA" w:rsidRDefault="0054101E" w:rsidP="0054101E">
      <w:pPr>
        <w:numPr>
          <w:ilvl w:val="0"/>
          <w:numId w:val="2"/>
        </w:numPr>
        <w:ind w:right="74"/>
      </w:pPr>
      <w:r w:rsidRPr="00990CFA">
        <w:t xml:space="preserve">Dumper                    </w:t>
      </w:r>
      <w:r>
        <w:t xml:space="preserve">  </w:t>
      </w:r>
      <w:r w:rsidRPr="00990CFA">
        <w:t xml:space="preserve">   -6</w:t>
      </w:r>
    </w:p>
    <w:p w:rsidR="0054101E" w:rsidRPr="00990CFA" w:rsidRDefault="0054101E" w:rsidP="0054101E">
      <w:pPr>
        <w:numPr>
          <w:ilvl w:val="0"/>
          <w:numId w:val="2"/>
        </w:numPr>
        <w:ind w:right="74"/>
      </w:pPr>
      <w:r w:rsidRPr="00990CFA">
        <w:t xml:space="preserve">Mobile crane             </w:t>
      </w:r>
      <w:r>
        <w:t xml:space="preserve">  </w:t>
      </w:r>
      <w:r w:rsidRPr="00990CFA">
        <w:t xml:space="preserve">  -2</w:t>
      </w:r>
    </w:p>
    <w:p w:rsidR="0054101E" w:rsidRPr="00990CFA" w:rsidRDefault="0054101E" w:rsidP="0054101E">
      <w:pPr>
        <w:numPr>
          <w:ilvl w:val="0"/>
          <w:numId w:val="2"/>
        </w:numPr>
        <w:ind w:right="74"/>
      </w:pPr>
      <w:r w:rsidRPr="00990CFA">
        <w:t xml:space="preserve">Roller                         </w:t>
      </w:r>
      <w:r>
        <w:t xml:space="preserve"> </w:t>
      </w:r>
      <w:r w:rsidRPr="00990CFA">
        <w:t xml:space="preserve">  -4</w:t>
      </w:r>
    </w:p>
    <w:p w:rsidR="0054101E" w:rsidRPr="0054101E" w:rsidRDefault="0054101E" w:rsidP="0054101E">
      <w:pPr>
        <w:pStyle w:val="ListParagraph"/>
        <w:numPr>
          <w:ilvl w:val="0"/>
          <w:numId w:val="2"/>
        </w:numPr>
        <w:rPr>
          <w:rFonts w:ascii="Tahoma" w:hAnsi="Tahoma" w:cs="Tahoma"/>
          <w:sz w:val="16"/>
          <w:szCs w:val="16"/>
          <w:lang w:val="en-GB"/>
        </w:rPr>
      </w:pPr>
      <w:r w:rsidRPr="00990CFA">
        <w:t>Set of material for civil engineering  equipment ( to be listed by each bidder )</w:t>
      </w:r>
    </w:p>
    <w:p w:rsidR="0054101E" w:rsidRPr="00990CFA" w:rsidRDefault="0054101E" w:rsidP="0054101E">
      <w:pPr>
        <w:pStyle w:val="ListParagraph"/>
        <w:numPr>
          <w:ilvl w:val="0"/>
          <w:numId w:val="2"/>
        </w:numPr>
        <w:rPr>
          <w:rFonts w:ascii="Tahoma" w:hAnsi="Tahoma" w:cs="Tahoma"/>
          <w:sz w:val="16"/>
          <w:szCs w:val="16"/>
          <w:lang w:val="en-GB"/>
        </w:rPr>
      </w:pPr>
    </w:p>
    <w:p w:rsidR="0054101E" w:rsidRDefault="0054101E" w:rsidP="0054101E">
      <w:pPr>
        <w:ind w:right="-74"/>
        <w:rPr>
          <w:rFonts w:ascii="Tahoma" w:hAnsi="Tahoma" w:cs="Tahoma"/>
          <w:szCs w:val="24"/>
          <w:lang w:val="en-GB"/>
        </w:rPr>
      </w:pPr>
      <w:r w:rsidRPr="004D3F2E">
        <w:rPr>
          <w:rFonts w:ascii="Tahoma" w:hAnsi="Tahoma" w:cs="Tahoma"/>
          <w:spacing w:val="-3"/>
          <w:szCs w:val="24"/>
          <w:lang w:val="en-GB"/>
        </w:rPr>
        <w:t xml:space="preserve">6.     Bids shall be delivered </w:t>
      </w:r>
      <w:r w:rsidRPr="004D3F2E">
        <w:rPr>
          <w:rFonts w:ascii="Tahoma" w:hAnsi="Tahoma" w:cs="Tahoma"/>
          <w:szCs w:val="24"/>
        </w:rPr>
        <w:t xml:space="preserve">in sealed envelopes and deposited in ECOWAS Tender Box </w:t>
      </w:r>
      <w:r w:rsidRPr="004D3F2E">
        <w:rPr>
          <w:rFonts w:ascii="Tahoma" w:hAnsi="Tahoma" w:cs="Tahoma"/>
          <w:szCs w:val="24"/>
          <w:lang w:val="en-GB"/>
        </w:rPr>
        <w:t>located in the Procurement Division ,Directorate of General Administration  First Floor, ECOWAS</w:t>
      </w:r>
      <w:r w:rsidRPr="00DA6C25">
        <w:rPr>
          <w:rFonts w:ascii="Tahoma" w:hAnsi="Tahoma" w:cs="Tahoma"/>
          <w:szCs w:val="24"/>
          <w:lang w:val="en-GB"/>
        </w:rPr>
        <w:t xml:space="preserve"> Commission 101 Yakubu Gowon Crescent, PMB 401, Asokoro District, Abuja, Federal Republic of Nigeria on or </w:t>
      </w:r>
      <w:r w:rsidRPr="00990CFA">
        <w:rPr>
          <w:rFonts w:ascii="Tahoma" w:hAnsi="Tahoma" w:cs="Tahoma"/>
          <w:szCs w:val="24"/>
          <w:lang w:val="en-GB"/>
        </w:rPr>
        <w:t>before May 8th  2019, at 11 .30 am (Nigeria Time,  GMT+1)</w:t>
      </w:r>
      <w:r w:rsidRPr="00990CFA">
        <w:rPr>
          <w:rFonts w:ascii="Tahoma" w:hAnsi="Tahoma" w:cs="Tahoma"/>
          <w:spacing w:val="-3"/>
          <w:szCs w:val="24"/>
          <w:lang w:val="en-GB"/>
        </w:rPr>
        <w:t xml:space="preserve"> and clearly marked ‘’</w:t>
      </w:r>
      <w:r>
        <w:rPr>
          <w:rFonts w:ascii="Tahoma" w:hAnsi="Tahoma" w:cs="Tahoma"/>
          <w:spacing w:val="-3"/>
          <w:szCs w:val="24"/>
          <w:lang w:val="en-GB"/>
        </w:rPr>
        <w:t>International Competitive Bidding</w:t>
      </w:r>
      <w:r w:rsidRPr="00990CFA">
        <w:rPr>
          <w:rFonts w:ascii="Tahoma" w:hAnsi="Tahoma" w:cs="Tahoma"/>
          <w:spacing w:val="-3"/>
          <w:szCs w:val="24"/>
          <w:lang w:val="en-GB"/>
        </w:rPr>
        <w:t xml:space="preserve">  For the construction of ECOWAS Logistic Depot ( PHASE 2) at Lungi /Republic of Sierra Leone” </w:t>
      </w:r>
      <w:r w:rsidRPr="00990CFA">
        <w:rPr>
          <w:rFonts w:ascii="Tahoma" w:hAnsi="Tahoma" w:cs="Tahoma"/>
          <w:szCs w:val="24"/>
          <w:u w:val="single"/>
        </w:rPr>
        <w:t>Do Not Open, Except in Presence of the Ad Hoc Ministerial Committee</w:t>
      </w:r>
      <w:r w:rsidRPr="00990CFA">
        <w:rPr>
          <w:rFonts w:ascii="Tahoma" w:hAnsi="Tahoma" w:cs="Tahoma"/>
          <w:spacing w:val="-3"/>
          <w:szCs w:val="24"/>
          <w:lang w:val="en-GB"/>
        </w:rPr>
        <w:t>.</w:t>
      </w:r>
      <w:r w:rsidRPr="00990CFA">
        <w:rPr>
          <w:rFonts w:ascii="Tahoma" w:hAnsi="Tahoma" w:cs="Tahoma"/>
          <w:szCs w:val="24"/>
          <w:lang w:val="en-GB"/>
        </w:rPr>
        <w:t xml:space="preserve"> </w:t>
      </w:r>
    </w:p>
    <w:p w:rsidR="0054101E" w:rsidRPr="00990CFA" w:rsidRDefault="0054101E" w:rsidP="0054101E">
      <w:pPr>
        <w:ind w:right="-74"/>
        <w:rPr>
          <w:rFonts w:ascii="Tahoma" w:hAnsi="Tahoma" w:cs="Tahoma"/>
          <w:szCs w:val="24"/>
          <w:lang w:val="en-GB"/>
        </w:rPr>
      </w:pPr>
    </w:p>
    <w:p w:rsidR="0054101E" w:rsidRPr="00A42E67" w:rsidRDefault="0054101E" w:rsidP="0054101E">
      <w:pPr>
        <w:widowControl w:val="0"/>
        <w:suppressAutoHyphens w:val="0"/>
        <w:spacing w:line="222" w:lineRule="auto"/>
        <w:textAlignment w:val="auto"/>
        <w:rPr>
          <w:rFonts w:ascii="Tahoma" w:hAnsi="Tahoma" w:cs="Tahoma"/>
          <w:sz w:val="16"/>
          <w:szCs w:val="16"/>
          <w:lang w:val="en-GB"/>
        </w:rPr>
      </w:pPr>
    </w:p>
    <w:p w:rsidR="0054101E" w:rsidRDefault="0054101E" w:rsidP="0054101E">
      <w:pPr>
        <w:widowControl w:val="0"/>
        <w:suppressAutoHyphens w:val="0"/>
        <w:spacing w:line="222" w:lineRule="auto"/>
        <w:ind w:left="709" w:hanging="709"/>
        <w:textAlignment w:val="auto"/>
        <w:rPr>
          <w:rFonts w:ascii="Tahoma" w:hAnsi="Tahoma" w:cs="Tahoma"/>
          <w:szCs w:val="24"/>
          <w:lang w:val="en-GB"/>
        </w:rPr>
      </w:pPr>
      <w:r w:rsidRPr="00DA6C25">
        <w:rPr>
          <w:rFonts w:ascii="Tahoma" w:hAnsi="Tahoma" w:cs="Tahoma"/>
          <w:szCs w:val="24"/>
          <w:lang w:val="en-GB"/>
        </w:rPr>
        <w:t xml:space="preserve">6.    </w:t>
      </w:r>
      <w:r w:rsidRPr="00990CFA">
        <w:rPr>
          <w:rFonts w:ascii="Tahoma" w:hAnsi="Tahoma" w:cs="Tahoma"/>
          <w:szCs w:val="24"/>
          <w:lang w:val="en-GB"/>
        </w:rPr>
        <w:t>Bids will be opened in the presence of the bidders who wish to attend on May</w:t>
      </w:r>
      <w:r>
        <w:rPr>
          <w:rFonts w:ascii="Tahoma" w:hAnsi="Tahoma" w:cs="Tahoma"/>
          <w:szCs w:val="24"/>
          <w:lang w:val="en-GB"/>
        </w:rPr>
        <w:t xml:space="preserve"> </w:t>
      </w:r>
      <w:r w:rsidRPr="00990CFA">
        <w:rPr>
          <w:rFonts w:ascii="Tahoma" w:hAnsi="Tahoma" w:cs="Tahoma"/>
          <w:szCs w:val="24"/>
          <w:lang w:val="en-GB"/>
        </w:rPr>
        <w:t>8</w:t>
      </w:r>
      <w:r w:rsidRPr="00990CFA">
        <w:rPr>
          <w:rFonts w:ascii="Tahoma" w:hAnsi="Tahoma" w:cs="Tahoma"/>
          <w:szCs w:val="24"/>
          <w:vertAlign w:val="superscript"/>
          <w:lang w:val="en-GB"/>
        </w:rPr>
        <w:t>th</w:t>
      </w:r>
      <w:r w:rsidRPr="00990CFA">
        <w:rPr>
          <w:rFonts w:ascii="Tahoma" w:hAnsi="Tahoma" w:cs="Tahoma"/>
          <w:szCs w:val="24"/>
          <w:lang w:val="en-GB"/>
        </w:rPr>
        <w:t xml:space="preserve"> 2019, at 12.00 noon (Nigeria Time, GMT+1).</w:t>
      </w:r>
    </w:p>
    <w:p w:rsidR="0054101E" w:rsidRPr="00DA6C25" w:rsidRDefault="0054101E" w:rsidP="0054101E">
      <w:pPr>
        <w:widowControl w:val="0"/>
        <w:suppressAutoHyphens w:val="0"/>
        <w:spacing w:line="222" w:lineRule="auto"/>
        <w:ind w:left="709" w:hanging="709"/>
        <w:textAlignment w:val="auto"/>
        <w:rPr>
          <w:rFonts w:ascii="Tahoma" w:hAnsi="Tahoma" w:cs="Tahoma"/>
          <w:szCs w:val="24"/>
          <w:lang w:val="en-GB"/>
        </w:rPr>
      </w:pPr>
    </w:p>
    <w:p w:rsidR="0054101E" w:rsidRPr="00DA6C25" w:rsidRDefault="0054101E" w:rsidP="0054101E">
      <w:pPr>
        <w:rPr>
          <w:rFonts w:ascii="Tahoma" w:hAnsi="Tahoma" w:cs="Tahoma"/>
          <w:szCs w:val="24"/>
        </w:rPr>
      </w:pPr>
      <w:r w:rsidRPr="00DA6C25">
        <w:rPr>
          <w:rFonts w:ascii="Tahoma" w:hAnsi="Tahoma" w:cs="Tahoma"/>
          <w:szCs w:val="24"/>
          <w:lang w:val="en-GB"/>
        </w:rPr>
        <w:t xml:space="preserve">       </w:t>
      </w:r>
      <w:r>
        <w:rPr>
          <w:rFonts w:ascii="Tahoma" w:hAnsi="Tahoma" w:cs="Tahoma"/>
          <w:b/>
          <w:szCs w:val="24"/>
          <w:lang w:val="en-GB"/>
        </w:rPr>
        <w:t xml:space="preserve">        COMMISSIONER GENERAL ADMINISTRATION AND CONFERENCE</w:t>
      </w:r>
    </w:p>
    <w:p w:rsidR="0054101E" w:rsidRPr="00DA6C25" w:rsidRDefault="0054101E" w:rsidP="0054101E">
      <w:pPr>
        <w:pStyle w:val="DefaultParagraphFont"/>
        <w:widowControl w:val="0"/>
        <w:suppressAutoHyphens w:val="0"/>
        <w:spacing w:line="231" w:lineRule="auto"/>
        <w:textAlignment w:val="auto"/>
      </w:pPr>
    </w:p>
    <w:p w:rsidR="000461B0" w:rsidRDefault="000461B0"/>
    <w:sectPr w:rsidR="000461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91223630"/>
    <w:lvl w:ilvl="0" w:tplc="1806F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51F6D80"/>
    <w:multiLevelType w:val="hybridMultilevel"/>
    <w:tmpl w:val="681EB27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01E"/>
    <w:rsid w:val="000461B0"/>
    <w:rsid w:val="0054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DF3F59-64D9-4ECA-AC85-504D38E0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01E"/>
    <w:p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54101E"/>
    <w:pPr>
      <w:jc w:val="center"/>
      <w:outlineLvl w:val="0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101E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BankNormal">
    <w:name w:val="BankNormal"/>
    <w:basedOn w:val="Normal"/>
    <w:rsid w:val="0054101E"/>
    <w:pPr>
      <w:suppressAutoHyphens w:val="0"/>
      <w:spacing w:after="240"/>
      <w:jc w:val="left"/>
    </w:pPr>
  </w:style>
  <w:style w:type="character" w:styleId="Hyperlink">
    <w:name w:val="Hyperlink"/>
    <w:rsid w:val="0054101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101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klu@ecowas.i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tulay@ecowas.int" TargetMode="External"/><Relationship Id="rId5" Type="http://schemas.openxmlformats.org/officeDocument/2006/relationships/hyperlink" Target="mailto:sbangoura@ecowas.in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Kubglenu Jonas ADUNKPE</dc:creator>
  <cp:keywords/>
  <dc:description/>
  <cp:lastModifiedBy>Kubglenu Jonas ADUNKPE</cp:lastModifiedBy>
  <cp:revision>1</cp:revision>
  <dcterms:created xsi:type="dcterms:W3CDTF">2019-03-01T13:00:00Z</dcterms:created>
  <dcterms:modified xsi:type="dcterms:W3CDTF">2019-03-01T13:03:00Z</dcterms:modified>
</cp:coreProperties>
</file>