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377" w:rsidRPr="00985B1D" w:rsidRDefault="009A74F0" w:rsidP="00985B1D">
      <w:pPr>
        <w:spacing w:line="240" w:lineRule="auto"/>
        <w:ind w:left="0" w:right="0" w:firstLine="0"/>
        <w:jc w:val="center"/>
        <w:rPr>
          <w:szCs w:val="24"/>
        </w:rPr>
      </w:pPr>
      <w:r w:rsidRPr="00985B1D">
        <w:rPr>
          <w:noProof/>
          <w:szCs w:val="24"/>
        </w:rPr>
        <w:drawing>
          <wp:inline distT="0" distB="0" distL="0" distR="0">
            <wp:extent cx="1130300" cy="946150"/>
            <wp:effectExtent l="0" t="0" r="0" b="6350"/>
            <wp:docPr id="1" name="Picture 1" descr="C:\Users\Diop\Downloads\ECOWA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Diop\Downloads\ECOWAS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0300" cy="946150"/>
                    </a:xfrm>
                    <a:prstGeom prst="rect">
                      <a:avLst/>
                    </a:prstGeom>
                    <a:noFill/>
                    <a:ln>
                      <a:noFill/>
                    </a:ln>
                  </pic:spPr>
                </pic:pic>
              </a:graphicData>
            </a:graphic>
          </wp:inline>
        </w:drawing>
      </w:r>
      <w:r w:rsidR="00B15426" w:rsidRPr="00985B1D">
        <w:rPr>
          <w:b/>
          <w:szCs w:val="24"/>
        </w:rPr>
        <w:t xml:space="preserve"> </w:t>
      </w:r>
    </w:p>
    <w:p w:rsidR="00852377" w:rsidRPr="00985B1D" w:rsidRDefault="00B15426" w:rsidP="00985B1D">
      <w:pPr>
        <w:spacing w:line="240" w:lineRule="auto"/>
        <w:ind w:left="0" w:right="0" w:firstLine="0"/>
        <w:rPr>
          <w:szCs w:val="24"/>
        </w:rPr>
      </w:pPr>
      <w:r w:rsidRPr="00985B1D">
        <w:rPr>
          <w:b/>
          <w:szCs w:val="24"/>
        </w:rPr>
        <w:t xml:space="preserve"> </w:t>
      </w:r>
    </w:p>
    <w:p w:rsidR="00852377" w:rsidRPr="00985B1D" w:rsidRDefault="00B15426" w:rsidP="00985B1D">
      <w:pPr>
        <w:spacing w:after="48" w:line="240" w:lineRule="auto"/>
        <w:ind w:left="0" w:right="0" w:firstLine="0"/>
        <w:jc w:val="center"/>
        <w:rPr>
          <w:szCs w:val="24"/>
        </w:rPr>
      </w:pPr>
      <w:r w:rsidRPr="00985B1D">
        <w:rPr>
          <w:b/>
          <w:szCs w:val="24"/>
        </w:rPr>
        <w:t xml:space="preserve"> </w:t>
      </w:r>
    </w:p>
    <w:p w:rsidR="00852377" w:rsidRDefault="00430BB5" w:rsidP="007E269A">
      <w:pPr>
        <w:pBdr>
          <w:bottom w:val="single" w:sz="12" w:space="1" w:color="auto"/>
        </w:pBdr>
        <w:spacing w:after="335" w:line="240" w:lineRule="auto"/>
        <w:ind w:left="10" w:right="-15"/>
        <w:jc w:val="center"/>
        <w:rPr>
          <w:b/>
          <w:szCs w:val="24"/>
        </w:rPr>
      </w:pPr>
      <w:r w:rsidRPr="00985B1D">
        <w:rPr>
          <w:b/>
          <w:szCs w:val="24"/>
        </w:rPr>
        <w:t xml:space="preserve">PSYHCO-SOCIAL SUPPORT PROGRAMME FOR </w:t>
      </w:r>
      <w:r w:rsidR="000B3A7D" w:rsidRPr="00985B1D">
        <w:rPr>
          <w:b/>
          <w:szCs w:val="24"/>
        </w:rPr>
        <w:t xml:space="preserve">POPULATIONS AFFECTED BY HUMANITARIAN EMERGENCIES </w:t>
      </w:r>
      <w:r w:rsidR="007E269A">
        <w:rPr>
          <w:b/>
          <w:szCs w:val="24"/>
        </w:rPr>
        <w:t>IN NORTH-EASTERN NIGERIA</w:t>
      </w:r>
    </w:p>
    <w:p w:rsidR="00852377" w:rsidRDefault="00B15426" w:rsidP="00985B1D">
      <w:pPr>
        <w:spacing w:after="6" w:line="240" w:lineRule="auto"/>
        <w:ind w:left="10" w:right="-15"/>
        <w:jc w:val="center"/>
        <w:rPr>
          <w:b/>
          <w:szCs w:val="24"/>
        </w:rPr>
      </w:pPr>
      <w:r w:rsidRPr="00985B1D">
        <w:rPr>
          <w:b/>
          <w:szCs w:val="24"/>
        </w:rPr>
        <w:t xml:space="preserve">CALL FOR PROPOSALS </w:t>
      </w:r>
      <w:r w:rsidR="009A74F0" w:rsidRPr="00985B1D">
        <w:rPr>
          <w:b/>
          <w:szCs w:val="24"/>
        </w:rPr>
        <w:t>201</w:t>
      </w:r>
      <w:r w:rsidR="00AC6499">
        <w:rPr>
          <w:b/>
          <w:szCs w:val="24"/>
        </w:rPr>
        <w:t>9</w:t>
      </w:r>
      <w:r w:rsidRPr="00985B1D">
        <w:rPr>
          <w:b/>
          <w:szCs w:val="24"/>
        </w:rPr>
        <w:t xml:space="preserve"> </w:t>
      </w:r>
    </w:p>
    <w:p w:rsidR="00BA3815" w:rsidRDefault="00BA3815" w:rsidP="00985B1D">
      <w:pPr>
        <w:spacing w:after="6" w:line="240" w:lineRule="auto"/>
        <w:ind w:left="10" w:right="-15"/>
        <w:jc w:val="center"/>
        <w:rPr>
          <w:b/>
          <w:szCs w:val="24"/>
        </w:rPr>
      </w:pPr>
      <w:r w:rsidRPr="00985B1D">
        <w:rPr>
          <w:szCs w:val="24"/>
        </w:rPr>
        <w:t xml:space="preserve"> </w:t>
      </w:r>
      <w:r w:rsidRPr="00BA3815">
        <w:rPr>
          <w:b/>
          <w:szCs w:val="24"/>
        </w:rPr>
        <w:t>FROM</w:t>
      </w:r>
      <w:r>
        <w:rPr>
          <w:szCs w:val="24"/>
        </w:rPr>
        <w:t xml:space="preserve"> </w:t>
      </w:r>
      <w:r w:rsidRPr="00767E33">
        <w:rPr>
          <w:b/>
          <w:szCs w:val="24"/>
        </w:rPr>
        <w:t>February 20,</w:t>
      </w:r>
      <w:r>
        <w:rPr>
          <w:b/>
          <w:szCs w:val="24"/>
        </w:rPr>
        <w:t xml:space="preserve"> 2019  </w:t>
      </w:r>
    </w:p>
    <w:p w:rsidR="00BA3815" w:rsidRPr="00985B1D" w:rsidRDefault="00BA3815" w:rsidP="00985B1D">
      <w:pPr>
        <w:spacing w:after="6" w:line="240" w:lineRule="auto"/>
        <w:ind w:left="10" w:right="-15"/>
        <w:jc w:val="center"/>
        <w:rPr>
          <w:szCs w:val="24"/>
        </w:rPr>
      </w:pPr>
      <w:r>
        <w:rPr>
          <w:b/>
          <w:szCs w:val="24"/>
        </w:rPr>
        <w:t>TO</w:t>
      </w:r>
      <w:r w:rsidRPr="00767E33">
        <w:rPr>
          <w:b/>
          <w:szCs w:val="24"/>
        </w:rPr>
        <w:t xml:space="preserve"> March 1</w:t>
      </w:r>
      <w:r>
        <w:rPr>
          <w:b/>
          <w:szCs w:val="24"/>
        </w:rPr>
        <w:t>4</w:t>
      </w:r>
      <w:r w:rsidRPr="00767E33">
        <w:rPr>
          <w:b/>
          <w:szCs w:val="24"/>
        </w:rPr>
        <w:t>, 2019</w:t>
      </w:r>
    </w:p>
    <w:p w:rsidR="00852377" w:rsidRPr="00985B1D" w:rsidRDefault="00B15426" w:rsidP="00985B1D">
      <w:pPr>
        <w:spacing w:after="44" w:line="240" w:lineRule="auto"/>
        <w:ind w:left="0" w:right="0" w:firstLine="0"/>
        <w:jc w:val="center"/>
        <w:rPr>
          <w:szCs w:val="24"/>
        </w:rPr>
      </w:pPr>
      <w:r w:rsidRPr="00985B1D">
        <w:rPr>
          <w:b/>
          <w:szCs w:val="24"/>
        </w:rPr>
        <w:t xml:space="preserve"> </w:t>
      </w:r>
    </w:p>
    <w:p w:rsidR="00852377" w:rsidRPr="00985B1D" w:rsidRDefault="00B15426" w:rsidP="00985B1D">
      <w:pPr>
        <w:spacing w:after="4" w:line="240" w:lineRule="auto"/>
        <w:ind w:left="-5" w:right="-15"/>
        <w:rPr>
          <w:szCs w:val="24"/>
        </w:rPr>
      </w:pPr>
      <w:r w:rsidRPr="00985B1D">
        <w:rPr>
          <w:b/>
          <w:szCs w:val="24"/>
        </w:rPr>
        <w:t xml:space="preserve">I. INTRODUCTION </w:t>
      </w:r>
    </w:p>
    <w:p w:rsidR="00852377" w:rsidRPr="00985B1D" w:rsidRDefault="00B15426" w:rsidP="00985B1D">
      <w:pPr>
        <w:spacing w:line="240" w:lineRule="auto"/>
        <w:ind w:left="0" w:right="0" w:firstLine="0"/>
        <w:rPr>
          <w:szCs w:val="24"/>
        </w:rPr>
      </w:pPr>
      <w:r w:rsidRPr="00985B1D">
        <w:rPr>
          <w:szCs w:val="24"/>
        </w:rPr>
        <w:t xml:space="preserve"> </w:t>
      </w:r>
    </w:p>
    <w:p w:rsidR="00852377" w:rsidRPr="00985B1D" w:rsidRDefault="00146BC6" w:rsidP="00985B1D">
      <w:pPr>
        <w:spacing w:line="240" w:lineRule="auto"/>
        <w:ind w:left="10"/>
        <w:jc w:val="both"/>
        <w:rPr>
          <w:szCs w:val="24"/>
        </w:rPr>
      </w:pPr>
      <w:r w:rsidRPr="00985B1D">
        <w:rPr>
          <w:szCs w:val="24"/>
        </w:rPr>
        <w:t xml:space="preserve">The ECOWAS Commission is providing small grants to Non-Governmental Organizations in North-East Nigeria to support the psycho-social recovery of victims of humanitarian crisis in that part of the country. </w:t>
      </w:r>
      <w:r w:rsidR="00B15426" w:rsidRPr="00985B1D">
        <w:rPr>
          <w:szCs w:val="24"/>
        </w:rPr>
        <w:t xml:space="preserve">The </w:t>
      </w:r>
      <w:r w:rsidR="00430BB5" w:rsidRPr="00985B1D">
        <w:rPr>
          <w:szCs w:val="24"/>
        </w:rPr>
        <w:t xml:space="preserve">grants are </w:t>
      </w:r>
      <w:r w:rsidR="00B15426" w:rsidRPr="00985B1D">
        <w:rPr>
          <w:szCs w:val="24"/>
        </w:rPr>
        <w:t xml:space="preserve">aimed at facilitating strategic action to </w:t>
      </w:r>
      <w:r w:rsidR="00430BB5" w:rsidRPr="00985B1D">
        <w:rPr>
          <w:szCs w:val="24"/>
        </w:rPr>
        <w:t>promote social stability</w:t>
      </w:r>
      <w:r w:rsidR="00B15426" w:rsidRPr="00985B1D">
        <w:rPr>
          <w:szCs w:val="24"/>
        </w:rPr>
        <w:t xml:space="preserve"> </w:t>
      </w:r>
      <w:r w:rsidR="00686486">
        <w:rPr>
          <w:szCs w:val="24"/>
        </w:rPr>
        <w:t xml:space="preserve">by </w:t>
      </w:r>
      <w:r w:rsidR="00B15426" w:rsidRPr="00985B1D">
        <w:rPr>
          <w:szCs w:val="24"/>
        </w:rPr>
        <w:t xml:space="preserve">providing catalytic resources to NGOs or networks working at the community and grassroots levels.  </w:t>
      </w:r>
    </w:p>
    <w:p w:rsidR="00852377" w:rsidRPr="00985B1D" w:rsidRDefault="00B15426" w:rsidP="00985B1D">
      <w:pPr>
        <w:spacing w:line="240" w:lineRule="auto"/>
        <w:ind w:left="360" w:right="0" w:firstLine="0"/>
        <w:jc w:val="both"/>
        <w:rPr>
          <w:szCs w:val="24"/>
        </w:rPr>
      </w:pPr>
      <w:r w:rsidRPr="00985B1D">
        <w:rPr>
          <w:szCs w:val="24"/>
        </w:rPr>
        <w:t xml:space="preserve"> </w:t>
      </w:r>
    </w:p>
    <w:p w:rsidR="00430BB5" w:rsidRPr="00985B1D" w:rsidRDefault="00430BB5" w:rsidP="00985B1D">
      <w:pPr>
        <w:pStyle w:val="NormalWeb"/>
        <w:shd w:val="clear" w:color="auto" w:fill="FFFFFF"/>
        <w:autoSpaceDE w:val="0"/>
        <w:autoSpaceDN w:val="0"/>
        <w:adjustRightInd w:val="0"/>
        <w:spacing w:before="0" w:beforeAutospacing="0" w:after="0" w:afterAutospacing="0"/>
        <w:jc w:val="both"/>
        <w:rPr>
          <w:i/>
          <w:lang w:val="en"/>
        </w:rPr>
      </w:pPr>
      <w:r w:rsidRPr="00985B1D">
        <w:rPr>
          <w:lang w:val="en"/>
        </w:rPr>
        <w:t xml:space="preserve">The conflict in Nigeria’s north-east provoked by Boko Haram, has resulted in  widespread displacement, violations of international humanitarian and human rights law, protection risks and a growing humanitarian crisis.  </w:t>
      </w:r>
    </w:p>
    <w:p w:rsidR="00430BB5" w:rsidRPr="00985B1D" w:rsidRDefault="00430BB5" w:rsidP="00985B1D">
      <w:pPr>
        <w:pStyle w:val="NormalWeb"/>
        <w:shd w:val="clear" w:color="auto" w:fill="FFFFFF"/>
        <w:spacing w:before="0" w:beforeAutospacing="0" w:after="0" w:afterAutospacing="0"/>
        <w:jc w:val="both"/>
        <w:rPr>
          <w:lang w:val="en"/>
        </w:rPr>
      </w:pPr>
    </w:p>
    <w:p w:rsidR="00430BB5" w:rsidRPr="00985B1D" w:rsidRDefault="00507FA5" w:rsidP="00985B1D">
      <w:pPr>
        <w:pStyle w:val="NormalWeb"/>
        <w:shd w:val="clear" w:color="auto" w:fill="FFFFFF"/>
        <w:spacing w:before="0" w:beforeAutospacing="0" w:after="0" w:afterAutospacing="0"/>
        <w:jc w:val="both"/>
      </w:pPr>
      <w:r w:rsidRPr="00985B1D">
        <w:t>Now in its ninth year, the humanitarian crisis in north-east Nigeria remains one of the most severe in the world: 1.6 million persons are internally displaced, human rights violations continue to be reported daily, and the food security and nutrition situation remains extremely concerning as conflict continues to limit the amount of land under cultivation and as the lean season (May through September) is about to kick off. The new Cadre Harmonisé analysis – which provides an updated understanding of the food security and nutrition situation – was issued, revealing that the number of people estimated to be facing critical and crisis food and nutrition insecurity levels in Borno, Adamawa, and Yobe stands at 2.3 million for March-May and up to 3 million projected for June-August.</w:t>
      </w:r>
    </w:p>
    <w:p w:rsidR="00507FA5" w:rsidRPr="00985B1D" w:rsidRDefault="00507FA5" w:rsidP="00985B1D">
      <w:pPr>
        <w:pStyle w:val="NormalWeb"/>
        <w:shd w:val="clear" w:color="auto" w:fill="FFFFFF"/>
        <w:spacing w:before="0" w:beforeAutospacing="0" w:after="0" w:afterAutospacing="0"/>
        <w:jc w:val="both"/>
        <w:rPr>
          <w:rFonts w:eastAsia="Calibri"/>
          <w:lang w:val="en"/>
        </w:rPr>
      </w:pPr>
    </w:p>
    <w:p w:rsidR="00852377" w:rsidRPr="00985B1D" w:rsidRDefault="00507FA5" w:rsidP="00985B1D">
      <w:pPr>
        <w:spacing w:line="240" w:lineRule="auto"/>
        <w:ind w:left="10"/>
        <w:rPr>
          <w:szCs w:val="24"/>
        </w:rPr>
      </w:pPr>
      <w:r w:rsidRPr="00985B1D">
        <w:rPr>
          <w:szCs w:val="24"/>
        </w:rPr>
        <w:t xml:space="preserve">Through this initiative, ECOWAS aims to support </w:t>
      </w:r>
      <w:r w:rsidR="00AD6715" w:rsidRPr="00985B1D">
        <w:rPr>
          <w:szCs w:val="24"/>
        </w:rPr>
        <w:t xml:space="preserve">community-based strategies and </w:t>
      </w:r>
      <w:r w:rsidR="00B15426" w:rsidRPr="00985B1D">
        <w:rPr>
          <w:szCs w:val="24"/>
        </w:rPr>
        <w:t>int</w:t>
      </w:r>
      <w:r w:rsidRPr="00985B1D">
        <w:rPr>
          <w:szCs w:val="24"/>
        </w:rPr>
        <w:t>erventions in North-East Nigeria</w:t>
      </w:r>
      <w:r w:rsidR="00B15426" w:rsidRPr="00985B1D">
        <w:rPr>
          <w:szCs w:val="24"/>
        </w:rPr>
        <w:t xml:space="preserve"> to reduce or mitigate the impact of </w:t>
      </w:r>
      <w:r w:rsidRPr="00985B1D">
        <w:rPr>
          <w:szCs w:val="24"/>
        </w:rPr>
        <w:t>the crisis on individuals and the community by providing catalytic grants totaling $12</w:t>
      </w:r>
      <w:r w:rsidR="00B15426" w:rsidRPr="00985B1D">
        <w:rPr>
          <w:szCs w:val="24"/>
        </w:rPr>
        <w:t xml:space="preserve">0,000 to grassroots and community-based organizations or networks. </w:t>
      </w:r>
    </w:p>
    <w:p w:rsidR="00852377" w:rsidRPr="00985B1D" w:rsidRDefault="00B15426" w:rsidP="00985B1D">
      <w:pPr>
        <w:spacing w:line="240" w:lineRule="auto"/>
        <w:ind w:left="0" w:right="0" w:firstLine="0"/>
        <w:rPr>
          <w:szCs w:val="24"/>
        </w:rPr>
      </w:pPr>
      <w:r w:rsidRPr="00985B1D">
        <w:rPr>
          <w:szCs w:val="24"/>
        </w:rPr>
        <w:t xml:space="preserve"> </w:t>
      </w:r>
    </w:p>
    <w:p w:rsidR="00852377" w:rsidRPr="00985B1D" w:rsidRDefault="00B15426" w:rsidP="00985B1D">
      <w:pPr>
        <w:numPr>
          <w:ilvl w:val="0"/>
          <w:numId w:val="1"/>
        </w:numPr>
        <w:spacing w:after="4" w:line="240" w:lineRule="auto"/>
        <w:ind w:right="-15" w:hanging="467"/>
        <w:rPr>
          <w:szCs w:val="24"/>
        </w:rPr>
      </w:pPr>
      <w:r w:rsidRPr="00985B1D">
        <w:rPr>
          <w:b/>
          <w:szCs w:val="24"/>
        </w:rPr>
        <w:t xml:space="preserve">PURPOSE OF GUIDELINES </w:t>
      </w:r>
    </w:p>
    <w:p w:rsidR="00852377" w:rsidRPr="00985B1D" w:rsidRDefault="00B15426" w:rsidP="00985B1D">
      <w:pPr>
        <w:spacing w:line="240" w:lineRule="auto"/>
        <w:ind w:left="0" w:right="0" w:firstLine="0"/>
        <w:rPr>
          <w:szCs w:val="24"/>
        </w:rPr>
      </w:pPr>
      <w:r w:rsidRPr="00985B1D">
        <w:rPr>
          <w:b/>
          <w:szCs w:val="24"/>
        </w:rPr>
        <w:t xml:space="preserve"> </w:t>
      </w:r>
    </w:p>
    <w:p w:rsidR="00852377" w:rsidRDefault="00B15426" w:rsidP="00985B1D">
      <w:pPr>
        <w:spacing w:line="240" w:lineRule="auto"/>
        <w:ind w:left="10"/>
        <w:rPr>
          <w:szCs w:val="24"/>
        </w:rPr>
      </w:pPr>
      <w:r w:rsidRPr="00985B1D">
        <w:rPr>
          <w:szCs w:val="24"/>
        </w:rPr>
        <w:t xml:space="preserve">These guidelines are intended to assist applicants through the Call for Proposals. They contain in detail the scope of potential projects, eligibility criteria, application procedure, the review and selection process as well as the monitoring, reporting, evaluation and communication requirements for the implementation of the selected projects.  </w:t>
      </w:r>
    </w:p>
    <w:p w:rsidR="00BA3815" w:rsidRDefault="00BA3815" w:rsidP="00985B1D">
      <w:pPr>
        <w:spacing w:line="240" w:lineRule="auto"/>
        <w:ind w:left="10"/>
        <w:rPr>
          <w:szCs w:val="24"/>
        </w:rPr>
      </w:pPr>
    </w:p>
    <w:p w:rsidR="00BA3815" w:rsidRDefault="00BA3815" w:rsidP="00985B1D">
      <w:pPr>
        <w:spacing w:line="240" w:lineRule="auto"/>
        <w:ind w:left="10"/>
        <w:rPr>
          <w:szCs w:val="24"/>
        </w:rPr>
      </w:pPr>
    </w:p>
    <w:p w:rsidR="00BA3815" w:rsidRDefault="00BA3815" w:rsidP="00985B1D">
      <w:pPr>
        <w:spacing w:line="240" w:lineRule="auto"/>
        <w:ind w:left="10"/>
        <w:rPr>
          <w:szCs w:val="24"/>
        </w:rPr>
      </w:pPr>
    </w:p>
    <w:p w:rsidR="00BA3815" w:rsidRPr="00985B1D" w:rsidRDefault="00BA3815" w:rsidP="00985B1D">
      <w:pPr>
        <w:spacing w:line="240" w:lineRule="auto"/>
        <w:ind w:left="10"/>
        <w:rPr>
          <w:szCs w:val="24"/>
        </w:rPr>
      </w:pPr>
    </w:p>
    <w:p w:rsidR="00852377" w:rsidRPr="00985B1D" w:rsidRDefault="00B15426" w:rsidP="00985B1D">
      <w:pPr>
        <w:spacing w:after="37" w:line="240" w:lineRule="auto"/>
        <w:ind w:left="0" w:right="0" w:firstLine="0"/>
        <w:rPr>
          <w:szCs w:val="24"/>
        </w:rPr>
      </w:pPr>
      <w:r w:rsidRPr="00985B1D">
        <w:rPr>
          <w:b/>
          <w:szCs w:val="24"/>
        </w:rPr>
        <w:t xml:space="preserve"> </w:t>
      </w:r>
    </w:p>
    <w:p w:rsidR="00852377" w:rsidRPr="00BA3815" w:rsidRDefault="00B15426" w:rsidP="00BA3815">
      <w:pPr>
        <w:numPr>
          <w:ilvl w:val="0"/>
          <w:numId w:val="1"/>
        </w:numPr>
        <w:spacing w:after="4" w:line="240" w:lineRule="auto"/>
        <w:ind w:right="-15" w:hanging="467"/>
        <w:rPr>
          <w:szCs w:val="24"/>
        </w:rPr>
      </w:pPr>
      <w:r w:rsidRPr="00BA3815">
        <w:rPr>
          <w:b/>
          <w:szCs w:val="24"/>
        </w:rPr>
        <w:lastRenderedPageBreak/>
        <w:t xml:space="preserve">CALL FOR PROPOSALS  </w:t>
      </w:r>
    </w:p>
    <w:p w:rsidR="00852377" w:rsidRPr="00985B1D" w:rsidRDefault="00B15426" w:rsidP="00985B1D">
      <w:pPr>
        <w:spacing w:line="240" w:lineRule="auto"/>
        <w:ind w:left="0" w:right="0" w:firstLine="0"/>
        <w:rPr>
          <w:szCs w:val="24"/>
        </w:rPr>
      </w:pPr>
      <w:r w:rsidRPr="00985B1D">
        <w:rPr>
          <w:szCs w:val="24"/>
        </w:rPr>
        <w:t xml:space="preserve"> </w:t>
      </w:r>
    </w:p>
    <w:p w:rsidR="00852377" w:rsidRPr="00985B1D" w:rsidRDefault="00B15426" w:rsidP="00985B1D">
      <w:pPr>
        <w:spacing w:line="240" w:lineRule="auto"/>
        <w:ind w:left="10"/>
        <w:rPr>
          <w:szCs w:val="24"/>
        </w:rPr>
      </w:pPr>
      <w:r w:rsidRPr="00985B1D">
        <w:rPr>
          <w:szCs w:val="24"/>
        </w:rPr>
        <w:t xml:space="preserve">The current call for proposals will open </w:t>
      </w:r>
      <w:r w:rsidR="008B3F00" w:rsidRPr="00985B1D">
        <w:rPr>
          <w:szCs w:val="24"/>
        </w:rPr>
        <w:t xml:space="preserve">on </w:t>
      </w:r>
      <w:r w:rsidR="008B3F00" w:rsidRPr="00767E33">
        <w:rPr>
          <w:b/>
          <w:szCs w:val="24"/>
        </w:rPr>
        <w:t>February</w:t>
      </w:r>
      <w:r w:rsidR="00767E33" w:rsidRPr="00767E33">
        <w:rPr>
          <w:b/>
          <w:szCs w:val="24"/>
        </w:rPr>
        <w:t xml:space="preserve"> 20</w:t>
      </w:r>
      <w:r w:rsidR="008B3F00" w:rsidRPr="00767E33">
        <w:rPr>
          <w:b/>
          <w:szCs w:val="24"/>
        </w:rPr>
        <w:t>,</w:t>
      </w:r>
      <w:r w:rsidR="00AC6499" w:rsidRPr="00767E33">
        <w:rPr>
          <w:b/>
          <w:szCs w:val="24"/>
        </w:rPr>
        <w:t xml:space="preserve"> 2019</w:t>
      </w:r>
      <w:r w:rsidR="00664AAB" w:rsidRPr="00767E33">
        <w:rPr>
          <w:b/>
          <w:szCs w:val="24"/>
        </w:rPr>
        <w:t xml:space="preserve"> and close on </w:t>
      </w:r>
      <w:r w:rsidR="00AC6499" w:rsidRPr="00767E33">
        <w:rPr>
          <w:b/>
          <w:szCs w:val="24"/>
        </w:rPr>
        <w:t>March</w:t>
      </w:r>
      <w:r w:rsidR="00767E33" w:rsidRPr="00767E33">
        <w:rPr>
          <w:b/>
          <w:szCs w:val="24"/>
        </w:rPr>
        <w:t xml:space="preserve"> 1</w:t>
      </w:r>
      <w:r w:rsidR="00767E33">
        <w:rPr>
          <w:b/>
          <w:szCs w:val="24"/>
        </w:rPr>
        <w:t>4</w:t>
      </w:r>
      <w:r w:rsidR="008B3F00" w:rsidRPr="00767E33">
        <w:rPr>
          <w:b/>
          <w:szCs w:val="24"/>
        </w:rPr>
        <w:t>,</w:t>
      </w:r>
      <w:r w:rsidR="00AC6499" w:rsidRPr="00767E33">
        <w:rPr>
          <w:b/>
          <w:szCs w:val="24"/>
        </w:rPr>
        <w:t xml:space="preserve"> 2019</w:t>
      </w:r>
      <w:r w:rsidR="00507FA5" w:rsidRPr="00985B1D">
        <w:rPr>
          <w:szCs w:val="24"/>
        </w:rPr>
        <w:t>. In 2018, a total amount of US$ 120</w:t>
      </w:r>
      <w:r w:rsidRPr="00985B1D">
        <w:rPr>
          <w:szCs w:val="24"/>
        </w:rPr>
        <w:t>,000 will be awarded to successful community</w:t>
      </w:r>
      <w:r w:rsidR="00507FA5" w:rsidRPr="00985B1D">
        <w:rPr>
          <w:szCs w:val="24"/>
        </w:rPr>
        <w:t xml:space="preserve"> </w:t>
      </w:r>
      <w:r w:rsidRPr="00985B1D">
        <w:rPr>
          <w:szCs w:val="24"/>
        </w:rPr>
        <w:t xml:space="preserve">based and grassroots NGOs and/or networks. Applicants may request funding </w:t>
      </w:r>
      <w:r w:rsidRPr="00985B1D">
        <w:rPr>
          <w:b/>
          <w:szCs w:val="24"/>
        </w:rPr>
        <w:t>up to</w:t>
      </w:r>
      <w:r w:rsidR="00130ABE">
        <w:rPr>
          <w:szCs w:val="24"/>
        </w:rPr>
        <w:t xml:space="preserve"> US$20</w:t>
      </w:r>
      <w:r w:rsidR="009E721B">
        <w:rPr>
          <w:szCs w:val="24"/>
        </w:rPr>
        <w:t>,000 for a six month project</w:t>
      </w:r>
      <w:r w:rsidRPr="00985B1D">
        <w:rPr>
          <w:szCs w:val="24"/>
        </w:rPr>
        <w:t xml:space="preserve">. Attention should be given to justifying the scale and duration of the proposed work relative to the grant objectives and the requirements of the proposed program of work. </w:t>
      </w:r>
    </w:p>
    <w:p w:rsidR="00852377" w:rsidRPr="00985B1D" w:rsidRDefault="00B15426" w:rsidP="00985B1D">
      <w:pPr>
        <w:spacing w:line="240" w:lineRule="auto"/>
        <w:ind w:left="0" w:right="0" w:firstLine="0"/>
        <w:rPr>
          <w:szCs w:val="24"/>
        </w:rPr>
      </w:pPr>
      <w:r w:rsidRPr="00985B1D">
        <w:rPr>
          <w:szCs w:val="24"/>
        </w:rPr>
        <w:t xml:space="preserve"> </w:t>
      </w:r>
    </w:p>
    <w:p w:rsidR="00852377" w:rsidRPr="00985B1D" w:rsidRDefault="00B15426" w:rsidP="00985B1D">
      <w:pPr>
        <w:spacing w:line="240" w:lineRule="auto"/>
        <w:ind w:left="10"/>
        <w:rPr>
          <w:szCs w:val="24"/>
        </w:rPr>
      </w:pPr>
      <w:r w:rsidRPr="00985B1D">
        <w:rPr>
          <w:szCs w:val="24"/>
        </w:rPr>
        <w:t xml:space="preserve">Projects that demonstrate innovative and promising approaches will be selected.  </w:t>
      </w:r>
    </w:p>
    <w:p w:rsidR="00852377" w:rsidRPr="00985B1D" w:rsidRDefault="00B15426" w:rsidP="00985B1D">
      <w:pPr>
        <w:spacing w:after="45" w:line="240" w:lineRule="auto"/>
        <w:ind w:left="0" w:right="0" w:firstLine="0"/>
        <w:rPr>
          <w:szCs w:val="24"/>
        </w:rPr>
      </w:pPr>
      <w:r w:rsidRPr="00985B1D">
        <w:rPr>
          <w:szCs w:val="24"/>
        </w:rPr>
        <w:t xml:space="preserve"> </w:t>
      </w:r>
    </w:p>
    <w:p w:rsidR="00852377" w:rsidRPr="00985B1D" w:rsidRDefault="00B15426" w:rsidP="00985B1D">
      <w:pPr>
        <w:numPr>
          <w:ilvl w:val="0"/>
          <w:numId w:val="1"/>
        </w:numPr>
        <w:spacing w:after="4" w:line="240" w:lineRule="auto"/>
        <w:ind w:right="-15" w:hanging="467"/>
        <w:rPr>
          <w:szCs w:val="24"/>
        </w:rPr>
      </w:pPr>
      <w:r w:rsidRPr="00985B1D">
        <w:rPr>
          <w:b/>
          <w:szCs w:val="24"/>
        </w:rPr>
        <w:t xml:space="preserve">SCOPE OF POTENTIAL PROJECTS AND EXPECTED RESULTS </w:t>
      </w:r>
    </w:p>
    <w:p w:rsidR="00852377" w:rsidRPr="00985B1D" w:rsidRDefault="00B15426" w:rsidP="00985B1D">
      <w:pPr>
        <w:spacing w:line="240" w:lineRule="auto"/>
        <w:ind w:left="360" w:right="0" w:firstLine="0"/>
        <w:rPr>
          <w:szCs w:val="24"/>
        </w:rPr>
      </w:pPr>
      <w:r w:rsidRPr="00985B1D">
        <w:rPr>
          <w:szCs w:val="24"/>
        </w:rPr>
        <w:t xml:space="preserve"> </w:t>
      </w:r>
    </w:p>
    <w:p w:rsidR="00852377" w:rsidRPr="00985B1D" w:rsidRDefault="00B15426" w:rsidP="00985B1D">
      <w:pPr>
        <w:spacing w:line="240" w:lineRule="auto"/>
        <w:ind w:left="10"/>
        <w:rPr>
          <w:szCs w:val="24"/>
        </w:rPr>
      </w:pPr>
      <w:r w:rsidRPr="00985B1D">
        <w:rPr>
          <w:szCs w:val="24"/>
        </w:rPr>
        <w:t xml:space="preserve">Project proposals should address </w:t>
      </w:r>
      <w:r w:rsidRPr="00985B1D">
        <w:rPr>
          <w:b/>
          <w:szCs w:val="24"/>
        </w:rPr>
        <w:t>at least</w:t>
      </w:r>
      <w:r w:rsidRPr="00985B1D">
        <w:rPr>
          <w:szCs w:val="24"/>
        </w:rPr>
        <w:t xml:space="preserve"> </w:t>
      </w:r>
      <w:r w:rsidRPr="00985B1D">
        <w:rPr>
          <w:b/>
          <w:szCs w:val="24"/>
        </w:rPr>
        <w:t xml:space="preserve">one of the three outcome areas </w:t>
      </w:r>
      <w:r w:rsidRPr="00985B1D">
        <w:rPr>
          <w:szCs w:val="24"/>
        </w:rPr>
        <w:t xml:space="preserve">but do not necessarily have to address all three as outlined: </w:t>
      </w:r>
    </w:p>
    <w:p w:rsidR="00852377" w:rsidRPr="00985B1D" w:rsidRDefault="00B15426" w:rsidP="00985B1D">
      <w:pPr>
        <w:spacing w:line="240" w:lineRule="auto"/>
        <w:ind w:left="0" w:right="0" w:firstLine="0"/>
        <w:rPr>
          <w:szCs w:val="24"/>
        </w:rPr>
      </w:pPr>
      <w:r w:rsidRPr="00985B1D">
        <w:rPr>
          <w:b/>
          <w:szCs w:val="24"/>
        </w:rPr>
        <w:t xml:space="preserve"> </w:t>
      </w:r>
    </w:p>
    <w:p w:rsidR="00852377" w:rsidRPr="00985B1D" w:rsidRDefault="00B15426" w:rsidP="00985B1D">
      <w:pPr>
        <w:numPr>
          <w:ilvl w:val="1"/>
          <w:numId w:val="1"/>
        </w:numPr>
        <w:spacing w:line="240" w:lineRule="auto"/>
        <w:ind w:hanging="620"/>
        <w:rPr>
          <w:szCs w:val="24"/>
        </w:rPr>
      </w:pPr>
      <w:r w:rsidRPr="00985B1D">
        <w:rPr>
          <w:szCs w:val="24"/>
        </w:rPr>
        <w:t xml:space="preserve">Strengthening </w:t>
      </w:r>
      <w:r w:rsidR="00AD6715" w:rsidRPr="00985B1D">
        <w:rPr>
          <w:szCs w:val="24"/>
        </w:rPr>
        <w:t>socio-economic recovery</w:t>
      </w:r>
      <w:r w:rsidR="00053C48" w:rsidRPr="00985B1D">
        <w:rPr>
          <w:szCs w:val="24"/>
        </w:rPr>
        <w:t xml:space="preserve"> of affected populations</w:t>
      </w:r>
      <w:r w:rsidR="00AD6715" w:rsidRPr="00985B1D">
        <w:rPr>
          <w:szCs w:val="24"/>
        </w:rPr>
        <w:t xml:space="preserve"> in North East Nigeria </w:t>
      </w:r>
    </w:p>
    <w:p w:rsidR="00852377" w:rsidRPr="00985B1D" w:rsidRDefault="00B15426" w:rsidP="00985B1D">
      <w:pPr>
        <w:spacing w:line="240" w:lineRule="auto"/>
        <w:ind w:left="360" w:right="0" w:firstLine="0"/>
        <w:rPr>
          <w:szCs w:val="24"/>
        </w:rPr>
      </w:pPr>
      <w:r w:rsidRPr="00985B1D">
        <w:rPr>
          <w:szCs w:val="24"/>
        </w:rPr>
        <w:t xml:space="preserve"> </w:t>
      </w:r>
    </w:p>
    <w:p w:rsidR="00852377" w:rsidRPr="00985B1D" w:rsidRDefault="00053C48" w:rsidP="00985B1D">
      <w:pPr>
        <w:numPr>
          <w:ilvl w:val="1"/>
          <w:numId w:val="1"/>
        </w:numPr>
        <w:spacing w:line="240" w:lineRule="auto"/>
        <w:ind w:hanging="620"/>
        <w:rPr>
          <w:szCs w:val="24"/>
        </w:rPr>
      </w:pPr>
      <w:r w:rsidRPr="00985B1D">
        <w:rPr>
          <w:szCs w:val="24"/>
        </w:rPr>
        <w:t>Psycho-social trauma recovery for children and persons with disability strengthened</w:t>
      </w:r>
      <w:r w:rsidR="00B15426" w:rsidRPr="00985B1D">
        <w:rPr>
          <w:szCs w:val="24"/>
        </w:rPr>
        <w:t xml:space="preserve">  </w:t>
      </w:r>
    </w:p>
    <w:p w:rsidR="00852377" w:rsidRPr="00985B1D" w:rsidRDefault="00B15426" w:rsidP="00985B1D">
      <w:pPr>
        <w:spacing w:line="240" w:lineRule="auto"/>
        <w:ind w:left="360" w:right="0" w:firstLine="0"/>
        <w:rPr>
          <w:szCs w:val="24"/>
        </w:rPr>
      </w:pPr>
      <w:r w:rsidRPr="00985B1D">
        <w:rPr>
          <w:szCs w:val="24"/>
        </w:rPr>
        <w:t xml:space="preserve"> </w:t>
      </w:r>
    </w:p>
    <w:p w:rsidR="00852377" w:rsidRPr="00985B1D" w:rsidRDefault="00053C48" w:rsidP="00985B1D">
      <w:pPr>
        <w:numPr>
          <w:ilvl w:val="1"/>
          <w:numId w:val="1"/>
        </w:numPr>
        <w:spacing w:line="240" w:lineRule="auto"/>
        <w:ind w:hanging="620"/>
        <w:rPr>
          <w:szCs w:val="24"/>
        </w:rPr>
      </w:pPr>
      <w:r w:rsidRPr="00985B1D">
        <w:rPr>
          <w:szCs w:val="24"/>
        </w:rPr>
        <w:t>Improved capacity of social workers to deliver psycho-social support to affected populations</w:t>
      </w:r>
      <w:r w:rsidR="00B15426" w:rsidRPr="00985B1D">
        <w:rPr>
          <w:szCs w:val="24"/>
        </w:rPr>
        <w:t xml:space="preserve"> </w:t>
      </w:r>
    </w:p>
    <w:p w:rsidR="00852377" w:rsidRPr="00985B1D" w:rsidRDefault="00B15426" w:rsidP="00985B1D">
      <w:pPr>
        <w:spacing w:line="240" w:lineRule="auto"/>
        <w:ind w:left="0" w:right="0" w:firstLine="0"/>
        <w:rPr>
          <w:szCs w:val="24"/>
        </w:rPr>
      </w:pPr>
      <w:r w:rsidRPr="00985B1D">
        <w:rPr>
          <w:szCs w:val="24"/>
        </w:rPr>
        <w:t xml:space="preserve"> </w:t>
      </w:r>
    </w:p>
    <w:p w:rsidR="00852377" w:rsidRPr="00985B1D" w:rsidRDefault="00B15426" w:rsidP="00985B1D">
      <w:pPr>
        <w:pStyle w:val="Heading2"/>
        <w:rPr>
          <w:szCs w:val="24"/>
        </w:rPr>
      </w:pPr>
      <w:r w:rsidRPr="00985B1D">
        <w:rPr>
          <w:szCs w:val="24"/>
        </w:rPr>
        <w:t>Priority areas of work</w:t>
      </w:r>
      <w:r w:rsidRPr="00985B1D">
        <w:rPr>
          <w:b w:val="0"/>
          <w:szCs w:val="24"/>
        </w:rPr>
        <w:t xml:space="preserve"> include: </w:t>
      </w:r>
    </w:p>
    <w:p w:rsidR="00852377" w:rsidRPr="00985B1D" w:rsidRDefault="00B15426" w:rsidP="00985B1D">
      <w:pPr>
        <w:spacing w:line="240" w:lineRule="auto"/>
        <w:ind w:left="0" w:right="0" w:firstLine="0"/>
        <w:rPr>
          <w:szCs w:val="24"/>
        </w:rPr>
      </w:pPr>
      <w:r w:rsidRPr="00985B1D">
        <w:rPr>
          <w:szCs w:val="24"/>
        </w:rPr>
        <w:t xml:space="preserve"> </w:t>
      </w:r>
    </w:p>
    <w:p w:rsidR="00852377" w:rsidRPr="001B3B5B" w:rsidRDefault="006B37E5" w:rsidP="001B3B5B">
      <w:pPr>
        <w:numPr>
          <w:ilvl w:val="0"/>
          <w:numId w:val="3"/>
        </w:numPr>
        <w:spacing w:line="240" w:lineRule="auto"/>
        <w:ind w:hanging="360"/>
        <w:rPr>
          <w:szCs w:val="24"/>
        </w:rPr>
      </w:pPr>
      <w:r w:rsidRPr="001B3B5B">
        <w:rPr>
          <w:szCs w:val="24"/>
        </w:rPr>
        <w:t xml:space="preserve">Increasing capacity to enhance the potential of beneficiaries to succeed in their business </w:t>
      </w:r>
      <w:r w:rsidR="00BA3815" w:rsidRPr="001B3B5B">
        <w:rPr>
          <w:szCs w:val="24"/>
        </w:rPr>
        <w:t>endeavors</w:t>
      </w:r>
      <w:r w:rsidRPr="001B3B5B">
        <w:rPr>
          <w:szCs w:val="24"/>
        </w:rPr>
        <w:t xml:space="preserve"> </w:t>
      </w:r>
    </w:p>
    <w:p w:rsidR="00053C48" w:rsidRPr="00985B1D" w:rsidRDefault="00053C48" w:rsidP="00985B1D">
      <w:pPr>
        <w:numPr>
          <w:ilvl w:val="0"/>
          <w:numId w:val="3"/>
        </w:numPr>
        <w:spacing w:line="240" w:lineRule="auto"/>
        <w:ind w:hanging="360"/>
        <w:rPr>
          <w:szCs w:val="24"/>
        </w:rPr>
      </w:pPr>
      <w:r w:rsidRPr="00985B1D">
        <w:rPr>
          <w:szCs w:val="24"/>
        </w:rPr>
        <w:t>Increasing access of children and persons with disability to psycho-social support</w:t>
      </w:r>
    </w:p>
    <w:p w:rsidR="00852377" w:rsidRPr="00985B1D" w:rsidRDefault="00B15426" w:rsidP="00985B1D">
      <w:pPr>
        <w:numPr>
          <w:ilvl w:val="0"/>
          <w:numId w:val="3"/>
        </w:numPr>
        <w:spacing w:line="240" w:lineRule="auto"/>
        <w:ind w:hanging="360"/>
        <w:rPr>
          <w:szCs w:val="24"/>
        </w:rPr>
      </w:pPr>
      <w:r w:rsidRPr="00985B1D">
        <w:rPr>
          <w:szCs w:val="24"/>
        </w:rPr>
        <w:t xml:space="preserve">Strengthening the capacity of coalitions and networks </w:t>
      </w:r>
      <w:r w:rsidR="001B3B5B">
        <w:rPr>
          <w:szCs w:val="24"/>
        </w:rPr>
        <w:t xml:space="preserve">of social workers </w:t>
      </w:r>
      <w:r w:rsidRPr="00985B1D">
        <w:rPr>
          <w:szCs w:val="24"/>
        </w:rPr>
        <w:t xml:space="preserve">to amplify their collective voices in national, sub-regional and regional fora.  </w:t>
      </w:r>
    </w:p>
    <w:p w:rsidR="00053C48" w:rsidRPr="00985B1D" w:rsidRDefault="00053C48" w:rsidP="00985B1D">
      <w:pPr>
        <w:pStyle w:val="Heading2"/>
        <w:rPr>
          <w:szCs w:val="24"/>
        </w:rPr>
      </w:pPr>
    </w:p>
    <w:p w:rsidR="00852377" w:rsidRPr="00985B1D" w:rsidRDefault="00B15426" w:rsidP="00985B1D">
      <w:pPr>
        <w:pStyle w:val="Heading2"/>
        <w:rPr>
          <w:szCs w:val="24"/>
        </w:rPr>
      </w:pPr>
      <w:r w:rsidRPr="00985B1D">
        <w:rPr>
          <w:szCs w:val="24"/>
        </w:rPr>
        <w:t>Expected results/outcomes</w:t>
      </w:r>
      <w:r w:rsidRPr="00985B1D">
        <w:rPr>
          <w:b w:val="0"/>
          <w:szCs w:val="24"/>
        </w:rPr>
        <w:t xml:space="preserve">: </w:t>
      </w:r>
    </w:p>
    <w:p w:rsidR="00852377" w:rsidRPr="00985B1D" w:rsidRDefault="00B15426" w:rsidP="00985B1D">
      <w:pPr>
        <w:spacing w:line="240" w:lineRule="auto"/>
        <w:ind w:left="0" w:right="0" w:firstLine="0"/>
        <w:rPr>
          <w:szCs w:val="24"/>
        </w:rPr>
      </w:pPr>
      <w:r w:rsidRPr="00985B1D">
        <w:rPr>
          <w:szCs w:val="24"/>
        </w:rPr>
        <w:t xml:space="preserve"> </w:t>
      </w:r>
    </w:p>
    <w:p w:rsidR="00C0678D" w:rsidRPr="00985B1D" w:rsidRDefault="00AC6499" w:rsidP="00C0678D">
      <w:pPr>
        <w:numPr>
          <w:ilvl w:val="0"/>
          <w:numId w:val="4"/>
        </w:numPr>
        <w:spacing w:after="200" w:line="240" w:lineRule="auto"/>
        <w:ind w:hanging="360"/>
        <w:rPr>
          <w:szCs w:val="24"/>
        </w:rPr>
      </w:pPr>
      <w:r>
        <w:rPr>
          <w:szCs w:val="24"/>
        </w:rPr>
        <w:t>Improved s</w:t>
      </w:r>
      <w:r w:rsidR="00C0678D">
        <w:rPr>
          <w:szCs w:val="24"/>
        </w:rPr>
        <w:t xml:space="preserve">ocio-economic recovery of affected populations </w:t>
      </w:r>
    </w:p>
    <w:p w:rsidR="00852377" w:rsidRPr="00985B1D" w:rsidRDefault="00AC6499" w:rsidP="00985B1D">
      <w:pPr>
        <w:numPr>
          <w:ilvl w:val="0"/>
          <w:numId w:val="4"/>
        </w:numPr>
        <w:spacing w:after="200" w:line="240" w:lineRule="auto"/>
        <w:ind w:hanging="360"/>
        <w:rPr>
          <w:szCs w:val="24"/>
        </w:rPr>
      </w:pPr>
      <w:r>
        <w:rPr>
          <w:szCs w:val="24"/>
        </w:rPr>
        <w:t>Increased a</w:t>
      </w:r>
      <w:r w:rsidR="00053C48" w:rsidRPr="00985B1D">
        <w:rPr>
          <w:szCs w:val="24"/>
        </w:rPr>
        <w:t xml:space="preserve">ccess of vulnerable groups (especially </w:t>
      </w:r>
      <w:r w:rsidR="003B70FC">
        <w:rPr>
          <w:szCs w:val="24"/>
        </w:rPr>
        <w:t xml:space="preserve">widows, </w:t>
      </w:r>
      <w:r w:rsidR="00053C48" w:rsidRPr="00985B1D">
        <w:rPr>
          <w:szCs w:val="24"/>
        </w:rPr>
        <w:t>children and persons with disability) to psycho-social support</w:t>
      </w:r>
      <w:r w:rsidR="00B15426" w:rsidRPr="00985B1D">
        <w:rPr>
          <w:szCs w:val="24"/>
        </w:rPr>
        <w:t xml:space="preserve"> </w:t>
      </w:r>
    </w:p>
    <w:p w:rsidR="00852377" w:rsidRDefault="00AC6499" w:rsidP="00985B1D">
      <w:pPr>
        <w:numPr>
          <w:ilvl w:val="0"/>
          <w:numId w:val="4"/>
        </w:numPr>
        <w:spacing w:after="200" w:line="240" w:lineRule="auto"/>
        <w:ind w:hanging="360"/>
        <w:rPr>
          <w:szCs w:val="24"/>
        </w:rPr>
      </w:pPr>
      <w:r>
        <w:rPr>
          <w:szCs w:val="24"/>
        </w:rPr>
        <w:t>Strengthened c</w:t>
      </w:r>
      <w:r w:rsidR="0026454E" w:rsidRPr="00985B1D">
        <w:rPr>
          <w:szCs w:val="24"/>
        </w:rPr>
        <w:t xml:space="preserve">apacity of social workers strengthened to support affected populations in North East Nigeria </w:t>
      </w:r>
    </w:p>
    <w:p w:rsidR="00852377" w:rsidRPr="00985B1D" w:rsidRDefault="00B15426" w:rsidP="00985B1D">
      <w:pPr>
        <w:spacing w:after="4" w:line="240" w:lineRule="auto"/>
        <w:ind w:left="-5" w:right="-15"/>
        <w:rPr>
          <w:szCs w:val="24"/>
        </w:rPr>
      </w:pPr>
      <w:r w:rsidRPr="00985B1D">
        <w:rPr>
          <w:b/>
          <w:szCs w:val="24"/>
        </w:rPr>
        <w:t xml:space="preserve">VI. ELIGIBILITY </w:t>
      </w:r>
    </w:p>
    <w:p w:rsidR="00852377" w:rsidRPr="00985B1D" w:rsidRDefault="00B15426" w:rsidP="00985B1D">
      <w:pPr>
        <w:spacing w:line="240" w:lineRule="auto"/>
        <w:ind w:left="0" w:right="0" w:firstLine="0"/>
        <w:rPr>
          <w:szCs w:val="24"/>
        </w:rPr>
      </w:pPr>
      <w:r w:rsidRPr="00985B1D">
        <w:rPr>
          <w:b/>
          <w:szCs w:val="24"/>
        </w:rPr>
        <w:t xml:space="preserve"> </w:t>
      </w:r>
    </w:p>
    <w:p w:rsidR="00852377" w:rsidRPr="00985B1D" w:rsidRDefault="00B15426" w:rsidP="00985B1D">
      <w:pPr>
        <w:pStyle w:val="Heading1"/>
        <w:rPr>
          <w:szCs w:val="24"/>
        </w:rPr>
      </w:pPr>
      <w:r w:rsidRPr="00985B1D">
        <w:rPr>
          <w:szCs w:val="24"/>
        </w:rPr>
        <w:t>Eligible organizations</w:t>
      </w:r>
      <w:r w:rsidRPr="00985B1D">
        <w:rPr>
          <w:szCs w:val="24"/>
          <w:u w:val="none"/>
        </w:rPr>
        <w:t xml:space="preserve"> </w:t>
      </w:r>
    </w:p>
    <w:p w:rsidR="00852377" w:rsidRPr="00985B1D" w:rsidRDefault="00B15426" w:rsidP="00985B1D">
      <w:pPr>
        <w:spacing w:line="240" w:lineRule="auto"/>
        <w:ind w:left="0" w:right="0" w:firstLine="0"/>
        <w:rPr>
          <w:szCs w:val="24"/>
        </w:rPr>
      </w:pPr>
      <w:r w:rsidRPr="00985B1D">
        <w:rPr>
          <w:b/>
          <w:szCs w:val="24"/>
        </w:rPr>
        <w:t xml:space="preserve"> </w:t>
      </w:r>
    </w:p>
    <w:p w:rsidR="00852377" w:rsidRPr="00985B1D" w:rsidRDefault="00B15426" w:rsidP="00985B1D">
      <w:pPr>
        <w:spacing w:line="240" w:lineRule="auto"/>
        <w:ind w:left="10"/>
        <w:rPr>
          <w:szCs w:val="24"/>
        </w:rPr>
      </w:pPr>
      <w:r w:rsidRPr="00985B1D">
        <w:rPr>
          <w:szCs w:val="24"/>
        </w:rPr>
        <w:t xml:space="preserve">Organizations eligible to receive funding must meet the following criteria: </w:t>
      </w:r>
    </w:p>
    <w:p w:rsidR="00852377" w:rsidRPr="00985B1D" w:rsidRDefault="00B15426" w:rsidP="00985B1D">
      <w:pPr>
        <w:spacing w:line="240" w:lineRule="auto"/>
        <w:ind w:left="0" w:right="0" w:firstLine="0"/>
        <w:rPr>
          <w:szCs w:val="24"/>
        </w:rPr>
      </w:pPr>
      <w:r w:rsidRPr="00985B1D">
        <w:rPr>
          <w:szCs w:val="24"/>
        </w:rPr>
        <w:t xml:space="preserve"> </w:t>
      </w:r>
    </w:p>
    <w:p w:rsidR="00852377" w:rsidRPr="00985B1D" w:rsidRDefault="00B15426" w:rsidP="00985B1D">
      <w:pPr>
        <w:numPr>
          <w:ilvl w:val="0"/>
          <w:numId w:val="5"/>
        </w:numPr>
        <w:spacing w:line="240" w:lineRule="auto"/>
        <w:ind w:hanging="360"/>
        <w:rPr>
          <w:szCs w:val="24"/>
        </w:rPr>
      </w:pPr>
      <w:r w:rsidRPr="00985B1D">
        <w:rPr>
          <w:szCs w:val="24"/>
        </w:rPr>
        <w:t xml:space="preserve">The organization must be a non-governmental, not-for-profit organization </w:t>
      </w:r>
    </w:p>
    <w:p w:rsidR="00852377" w:rsidRPr="00985B1D" w:rsidRDefault="00B15426" w:rsidP="00985B1D">
      <w:pPr>
        <w:numPr>
          <w:ilvl w:val="0"/>
          <w:numId w:val="5"/>
        </w:numPr>
        <w:spacing w:line="240" w:lineRule="auto"/>
        <w:ind w:hanging="360"/>
        <w:rPr>
          <w:szCs w:val="24"/>
        </w:rPr>
      </w:pPr>
      <w:r w:rsidRPr="00985B1D">
        <w:rPr>
          <w:szCs w:val="24"/>
        </w:rPr>
        <w:t xml:space="preserve">The organization must be duly registered </w:t>
      </w:r>
      <w:r w:rsidR="008B3F00">
        <w:rPr>
          <w:szCs w:val="24"/>
        </w:rPr>
        <w:t xml:space="preserve">by a recognized authority at the </w:t>
      </w:r>
      <w:r w:rsidRPr="00985B1D">
        <w:rPr>
          <w:szCs w:val="24"/>
        </w:rPr>
        <w:t xml:space="preserve">government level. </w:t>
      </w:r>
    </w:p>
    <w:p w:rsidR="00852377" w:rsidRDefault="00B15426" w:rsidP="00C97DCD">
      <w:pPr>
        <w:numPr>
          <w:ilvl w:val="0"/>
          <w:numId w:val="5"/>
        </w:numPr>
        <w:spacing w:line="240" w:lineRule="auto"/>
        <w:ind w:hanging="360"/>
        <w:rPr>
          <w:szCs w:val="24"/>
        </w:rPr>
      </w:pPr>
      <w:r w:rsidRPr="00985B1D">
        <w:rPr>
          <w:szCs w:val="24"/>
        </w:rPr>
        <w:t xml:space="preserve">The organization must </w:t>
      </w:r>
      <w:r w:rsidR="0058205B">
        <w:rPr>
          <w:szCs w:val="24"/>
        </w:rPr>
        <w:t>provide evidence of its capability to</w:t>
      </w:r>
      <w:r w:rsidR="0058205B" w:rsidRPr="00985B1D">
        <w:rPr>
          <w:szCs w:val="24"/>
        </w:rPr>
        <w:t xml:space="preserve"> </w:t>
      </w:r>
      <w:r w:rsidRPr="00985B1D">
        <w:rPr>
          <w:szCs w:val="24"/>
        </w:rPr>
        <w:t xml:space="preserve">engaged in promoting, advocating, or implementing initiatives on </w:t>
      </w:r>
      <w:r w:rsidR="0026454E" w:rsidRPr="00985B1D">
        <w:rPr>
          <w:szCs w:val="24"/>
        </w:rPr>
        <w:t>psycho-social support for affected populations in North East Nigeria</w:t>
      </w:r>
      <w:r w:rsidRPr="00985B1D">
        <w:rPr>
          <w:szCs w:val="24"/>
        </w:rPr>
        <w:t xml:space="preserve">   </w:t>
      </w:r>
    </w:p>
    <w:p w:rsidR="00664AAB" w:rsidRPr="00985B1D" w:rsidRDefault="00664AAB" w:rsidP="00664AAB">
      <w:pPr>
        <w:spacing w:line="240" w:lineRule="auto"/>
        <w:ind w:left="1065" w:firstLine="0"/>
        <w:rPr>
          <w:szCs w:val="24"/>
        </w:rPr>
      </w:pPr>
    </w:p>
    <w:p w:rsidR="00852377" w:rsidRPr="00985B1D" w:rsidRDefault="00B15426" w:rsidP="00985B1D">
      <w:pPr>
        <w:spacing w:line="240" w:lineRule="auto"/>
        <w:ind w:left="10"/>
        <w:rPr>
          <w:szCs w:val="24"/>
        </w:rPr>
      </w:pPr>
      <w:r w:rsidRPr="00985B1D">
        <w:rPr>
          <w:szCs w:val="24"/>
        </w:rPr>
        <w:lastRenderedPageBreak/>
        <w:t xml:space="preserve">Proposals from more than one organization or entity as co-applicants will be considered so long as both organizations meet the organizational criteria above. Proposals must also clearly indicate which organization will take lead responsibility for project management and contractual obligations. </w:t>
      </w:r>
    </w:p>
    <w:p w:rsidR="00852377" w:rsidRPr="00985B1D" w:rsidRDefault="00B15426" w:rsidP="00985B1D">
      <w:pPr>
        <w:spacing w:line="240" w:lineRule="auto"/>
        <w:ind w:left="0" w:right="0" w:firstLine="0"/>
        <w:rPr>
          <w:szCs w:val="24"/>
        </w:rPr>
      </w:pPr>
      <w:r w:rsidRPr="00985B1D">
        <w:rPr>
          <w:szCs w:val="24"/>
        </w:rPr>
        <w:t xml:space="preserve"> </w:t>
      </w:r>
    </w:p>
    <w:p w:rsidR="00BD26DD" w:rsidRDefault="00BD26DD" w:rsidP="00985B1D">
      <w:pPr>
        <w:pStyle w:val="Heading1"/>
        <w:rPr>
          <w:szCs w:val="24"/>
        </w:rPr>
      </w:pPr>
    </w:p>
    <w:p w:rsidR="00BD26DD" w:rsidRDefault="00BD26DD" w:rsidP="00985B1D">
      <w:pPr>
        <w:pStyle w:val="Heading1"/>
        <w:rPr>
          <w:szCs w:val="24"/>
        </w:rPr>
      </w:pPr>
    </w:p>
    <w:p w:rsidR="00852377" w:rsidRPr="00985B1D" w:rsidRDefault="00B15426" w:rsidP="00985B1D">
      <w:pPr>
        <w:pStyle w:val="Heading1"/>
        <w:rPr>
          <w:szCs w:val="24"/>
        </w:rPr>
      </w:pPr>
      <w:r w:rsidRPr="00985B1D">
        <w:rPr>
          <w:szCs w:val="24"/>
        </w:rPr>
        <w:t>Eligible Projects</w:t>
      </w:r>
      <w:r w:rsidRPr="00985B1D">
        <w:rPr>
          <w:szCs w:val="24"/>
          <w:u w:val="none"/>
        </w:rPr>
        <w:t xml:space="preserve"> </w:t>
      </w:r>
    </w:p>
    <w:p w:rsidR="00852377" w:rsidRPr="00985B1D" w:rsidRDefault="00B15426" w:rsidP="00985B1D">
      <w:pPr>
        <w:spacing w:line="240" w:lineRule="auto"/>
        <w:ind w:left="0" w:right="0" w:firstLine="0"/>
        <w:rPr>
          <w:szCs w:val="24"/>
        </w:rPr>
      </w:pPr>
      <w:r w:rsidRPr="00985B1D">
        <w:rPr>
          <w:b/>
          <w:szCs w:val="24"/>
        </w:rPr>
        <w:t xml:space="preserve"> </w:t>
      </w:r>
    </w:p>
    <w:p w:rsidR="00852377" w:rsidRPr="00985B1D" w:rsidRDefault="00B15426" w:rsidP="00664AAB">
      <w:pPr>
        <w:shd w:val="clear" w:color="auto" w:fill="FFFFFF" w:themeFill="background1"/>
        <w:spacing w:line="240" w:lineRule="auto"/>
        <w:ind w:left="10"/>
        <w:rPr>
          <w:szCs w:val="24"/>
        </w:rPr>
      </w:pPr>
      <w:r w:rsidRPr="00985B1D">
        <w:rPr>
          <w:szCs w:val="24"/>
        </w:rPr>
        <w:t xml:space="preserve">Eligible projects under the current Call for Proposals </w:t>
      </w:r>
      <w:r w:rsidR="00335448" w:rsidRPr="00985B1D">
        <w:rPr>
          <w:szCs w:val="24"/>
        </w:rPr>
        <w:t xml:space="preserve">will have a duration of </w:t>
      </w:r>
      <w:r w:rsidR="00335448" w:rsidRPr="00664AAB">
        <w:rPr>
          <w:szCs w:val="24"/>
          <w:shd w:val="clear" w:color="auto" w:fill="FFFFFF" w:themeFill="background1"/>
        </w:rPr>
        <w:t>six months</w:t>
      </w:r>
      <w:r w:rsidRPr="00985B1D">
        <w:rPr>
          <w:szCs w:val="24"/>
        </w:rPr>
        <w:t xml:space="preserve">.  Projects will focus on different levels of action, including but not limited to service delivery, outreach and awareness-raising, capacity development, partnership building, advocacy, and accountability/monitoring mechanisms.  </w:t>
      </w:r>
    </w:p>
    <w:p w:rsidR="00852377" w:rsidRPr="00985B1D" w:rsidRDefault="00B15426" w:rsidP="00985B1D">
      <w:pPr>
        <w:spacing w:line="240" w:lineRule="auto"/>
        <w:ind w:left="0" w:right="0" w:firstLine="0"/>
        <w:rPr>
          <w:szCs w:val="24"/>
        </w:rPr>
      </w:pPr>
      <w:r w:rsidRPr="00985B1D">
        <w:rPr>
          <w:szCs w:val="24"/>
        </w:rPr>
        <w:t xml:space="preserve"> </w:t>
      </w:r>
    </w:p>
    <w:p w:rsidR="00852377" w:rsidRPr="00985B1D" w:rsidRDefault="00B15426" w:rsidP="00985B1D">
      <w:pPr>
        <w:pStyle w:val="Heading1"/>
        <w:rPr>
          <w:szCs w:val="24"/>
        </w:rPr>
      </w:pPr>
      <w:r w:rsidRPr="00985B1D">
        <w:rPr>
          <w:szCs w:val="24"/>
        </w:rPr>
        <w:t>Eligible Costs</w:t>
      </w:r>
      <w:r w:rsidRPr="00985B1D">
        <w:rPr>
          <w:szCs w:val="24"/>
          <w:u w:val="none"/>
        </w:rPr>
        <w:t xml:space="preserve"> </w:t>
      </w:r>
    </w:p>
    <w:p w:rsidR="00852377" w:rsidRPr="00985B1D" w:rsidRDefault="00B15426" w:rsidP="00985B1D">
      <w:pPr>
        <w:spacing w:line="240" w:lineRule="auto"/>
        <w:ind w:left="0" w:right="0" w:firstLine="0"/>
        <w:rPr>
          <w:szCs w:val="24"/>
        </w:rPr>
      </w:pPr>
      <w:r w:rsidRPr="00985B1D">
        <w:rPr>
          <w:szCs w:val="24"/>
        </w:rPr>
        <w:t xml:space="preserve"> </w:t>
      </w:r>
    </w:p>
    <w:p w:rsidR="00852377" w:rsidRPr="00985B1D" w:rsidRDefault="00B15426" w:rsidP="00985B1D">
      <w:pPr>
        <w:spacing w:line="240" w:lineRule="auto"/>
        <w:ind w:left="10"/>
        <w:rPr>
          <w:szCs w:val="24"/>
        </w:rPr>
      </w:pPr>
      <w:r w:rsidRPr="00985B1D">
        <w:rPr>
          <w:szCs w:val="24"/>
        </w:rPr>
        <w:t>The proposed costs of the project must be reasonable and in line with budget</w:t>
      </w:r>
      <w:r w:rsidR="00664AAB">
        <w:rPr>
          <w:szCs w:val="24"/>
        </w:rPr>
        <w:t>ary guidance provided in Annex 2</w:t>
      </w:r>
      <w:r w:rsidRPr="00985B1D">
        <w:rPr>
          <w:szCs w:val="24"/>
        </w:rPr>
        <w:t>.</w:t>
      </w:r>
      <w:r w:rsidR="00664AAB">
        <w:rPr>
          <w:szCs w:val="24"/>
        </w:rPr>
        <w:t xml:space="preserve"> Applicants may request up to </w:t>
      </w:r>
      <w:r w:rsidR="0058205B">
        <w:rPr>
          <w:szCs w:val="24"/>
        </w:rPr>
        <w:t xml:space="preserve">a maximum of </w:t>
      </w:r>
      <w:r w:rsidR="00664AAB">
        <w:rPr>
          <w:szCs w:val="24"/>
        </w:rPr>
        <w:t>$2</w:t>
      </w:r>
      <w:r w:rsidR="00065393">
        <w:rPr>
          <w:szCs w:val="24"/>
        </w:rPr>
        <w:t>0</w:t>
      </w:r>
      <w:r w:rsidRPr="00985B1D">
        <w:rPr>
          <w:szCs w:val="24"/>
        </w:rPr>
        <w:t xml:space="preserve">,000 for a </w:t>
      </w:r>
      <w:r w:rsidR="00335448" w:rsidRPr="00985B1D">
        <w:rPr>
          <w:szCs w:val="24"/>
        </w:rPr>
        <w:t>six-month</w:t>
      </w:r>
      <w:r w:rsidRPr="00985B1D">
        <w:rPr>
          <w:szCs w:val="24"/>
        </w:rPr>
        <w:t xml:space="preserve"> project. </w:t>
      </w:r>
    </w:p>
    <w:p w:rsidR="00852377" w:rsidRPr="00985B1D" w:rsidRDefault="00B15426" w:rsidP="00985B1D">
      <w:pPr>
        <w:spacing w:line="240" w:lineRule="auto"/>
        <w:ind w:left="10"/>
        <w:rPr>
          <w:szCs w:val="24"/>
        </w:rPr>
      </w:pPr>
      <w:r w:rsidRPr="00985B1D">
        <w:rPr>
          <w:szCs w:val="24"/>
        </w:rPr>
        <w:t xml:space="preserve">Applicants should identify appropriate resources to achieve expected results within the project’s limited timeframe.  </w:t>
      </w:r>
    </w:p>
    <w:p w:rsidR="00852377" w:rsidRPr="00985B1D" w:rsidRDefault="00B15426" w:rsidP="00985B1D">
      <w:pPr>
        <w:spacing w:line="240" w:lineRule="auto"/>
        <w:ind w:left="0" w:right="0" w:firstLine="0"/>
        <w:rPr>
          <w:szCs w:val="24"/>
        </w:rPr>
      </w:pPr>
      <w:r w:rsidRPr="00985B1D">
        <w:rPr>
          <w:szCs w:val="24"/>
        </w:rPr>
        <w:t xml:space="preserve"> </w:t>
      </w:r>
    </w:p>
    <w:p w:rsidR="00852377" w:rsidRPr="00985B1D" w:rsidRDefault="00B15426" w:rsidP="00985B1D">
      <w:pPr>
        <w:pStyle w:val="Heading2"/>
        <w:ind w:left="730"/>
        <w:rPr>
          <w:szCs w:val="24"/>
        </w:rPr>
      </w:pPr>
      <w:r w:rsidRPr="00985B1D">
        <w:rPr>
          <w:szCs w:val="24"/>
        </w:rPr>
        <w:t xml:space="preserve">Eligible costs include: </w:t>
      </w:r>
    </w:p>
    <w:p w:rsidR="00852377" w:rsidRPr="00985B1D" w:rsidRDefault="00B15426" w:rsidP="00985B1D">
      <w:pPr>
        <w:spacing w:line="240" w:lineRule="auto"/>
        <w:ind w:left="720" w:right="0" w:firstLine="0"/>
        <w:rPr>
          <w:szCs w:val="24"/>
        </w:rPr>
      </w:pPr>
      <w:r w:rsidRPr="00985B1D">
        <w:rPr>
          <w:b/>
          <w:szCs w:val="24"/>
        </w:rPr>
        <w:t xml:space="preserve"> </w:t>
      </w:r>
    </w:p>
    <w:p w:rsidR="00852377" w:rsidRPr="00985B1D" w:rsidRDefault="00B15426" w:rsidP="00985B1D">
      <w:pPr>
        <w:numPr>
          <w:ilvl w:val="0"/>
          <w:numId w:val="6"/>
        </w:numPr>
        <w:spacing w:line="240" w:lineRule="auto"/>
        <w:ind w:hanging="360"/>
        <w:rPr>
          <w:szCs w:val="24"/>
        </w:rPr>
      </w:pPr>
      <w:r w:rsidRPr="00985B1D">
        <w:rPr>
          <w:szCs w:val="24"/>
        </w:rPr>
        <w:t xml:space="preserve">The cost of staff assigned to the project, corresponding to actual staff salaries and other remuneration-related costs. </w:t>
      </w:r>
    </w:p>
    <w:p w:rsidR="00852377" w:rsidRPr="00985B1D" w:rsidRDefault="00B15426" w:rsidP="00985B1D">
      <w:pPr>
        <w:numPr>
          <w:ilvl w:val="0"/>
          <w:numId w:val="6"/>
        </w:numPr>
        <w:spacing w:line="240" w:lineRule="auto"/>
        <w:ind w:hanging="360"/>
        <w:rPr>
          <w:szCs w:val="24"/>
        </w:rPr>
      </w:pPr>
      <w:r w:rsidRPr="00985B1D">
        <w:rPr>
          <w:szCs w:val="24"/>
        </w:rPr>
        <w:t xml:space="preserve">Travel costs for staff taking part in the project </w:t>
      </w:r>
    </w:p>
    <w:p w:rsidR="00852377" w:rsidRPr="00985B1D" w:rsidRDefault="00B15426" w:rsidP="00985B1D">
      <w:pPr>
        <w:numPr>
          <w:ilvl w:val="0"/>
          <w:numId w:val="6"/>
        </w:numPr>
        <w:spacing w:line="240" w:lineRule="auto"/>
        <w:ind w:hanging="360"/>
        <w:rPr>
          <w:szCs w:val="24"/>
        </w:rPr>
      </w:pPr>
      <w:r w:rsidRPr="00985B1D">
        <w:rPr>
          <w:szCs w:val="24"/>
        </w:rPr>
        <w:t>Costs for carryi</w:t>
      </w:r>
      <w:r w:rsidR="00C67A63">
        <w:rPr>
          <w:szCs w:val="24"/>
        </w:rPr>
        <w:t>ng out project activities and</w:t>
      </w:r>
      <w:r w:rsidRPr="00985B1D">
        <w:rPr>
          <w:szCs w:val="24"/>
        </w:rPr>
        <w:t xml:space="preserve"> incurred by the applicant within implementation period. </w:t>
      </w:r>
    </w:p>
    <w:p w:rsidR="00852377" w:rsidRPr="00985B1D" w:rsidRDefault="00B15426" w:rsidP="00985B1D">
      <w:pPr>
        <w:numPr>
          <w:ilvl w:val="0"/>
          <w:numId w:val="6"/>
        </w:numPr>
        <w:spacing w:line="240" w:lineRule="auto"/>
        <w:ind w:hanging="360"/>
        <w:rPr>
          <w:szCs w:val="24"/>
        </w:rPr>
      </w:pPr>
      <w:r w:rsidRPr="00985B1D">
        <w:rPr>
          <w:szCs w:val="24"/>
        </w:rPr>
        <w:t xml:space="preserve">The cost of consumables and supplies. </w:t>
      </w:r>
    </w:p>
    <w:p w:rsidR="00852377" w:rsidRPr="00985B1D" w:rsidRDefault="00B15426" w:rsidP="00985B1D">
      <w:pPr>
        <w:numPr>
          <w:ilvl w:val="0"/>
          <w:numId w:val="6"/>
        </w:numPr>
        <w:spacing w:line="240" w:lineRule="auto"/>
        <w:ind w:hanging="360"/>
        <w:rPr>
          <w:szCs w:val="24"/>
        </w:rPr>
      </w:pPr>
      <w:r w:rsidRPr="00985B1D">
        <w:rPr>
          <w:szCs w:val="24"/>
        </w:rPr>
        <w:t xml:space="preserve">The aggregate cost of personnel and administrative salary costs should not exceed </w:t>
      </w:r>
      <w:r w:rsidR="00335448" w:rsidRPr="00985B1D">
        <w:rPr>
          <w:szCs w:val="24"/>
        </w:rPr>
        <w:t>1</w:t>
      </w:r>
      <w:r w:rsidRPr="00985B1D">
        <w:rPr>
          <w:szCs w:val="24"/>
        </w:rPr>
        <w:t>0%</w:t>
      </w:r>
      <w:r w:rsidR="0058205B">
        <w:rPr>
          <w:szCs w:val="24"/>
        </w:rPr>
        <w:t xml:space="preserve"> of the total budget</w:t>
      </w:r>
      <w:r w:rsidRPr="00985B1D">
        <w:rPr>
          <w:szCs w:val="24"/>
        </w:rPr>
        <w:t xml:space="preserve">. </w:t>
      </w:r>
    </w:p>
    <w:p w:rsidR="00852377" w:rsidRPr="00985B1D" w:rsidRDefault="00B15426" w:rsidP="00985B1D">
      <w:pPr>
        <w:spacing w:line="240" w:lineRule="auto"/>
        <w:ind w:left="0" w:right="0" w:firstLine="0"/>
        <w:rPr>
          <w:szCs w:val="24"/>
        </w:rPr>
      </w:pPr>
      <w:r w:rsidRPr="00985B1D">
        <w:rPr>
          <w:b/>
          <w:szCs w:val="24"/>
        </w:rPr>
        <w:t xml:space="preserve"> </w:t>
      </w:r>
    </w:p>
    <w:p w:rsidR="00852377" w:rsidRPr="00985B1D" w:rsidRDefault="00B15426" w:rsidP="00985B1D">
      <w:pPr>
        <w:spacing w:line="240" w:lineRule="auto"/>
        <w:ind w:left="370"/>
        <w:rPr>
          <w:szCs w:val="24"/>
        </w:rPr>
      </w:pPr>
      <w:r w:rsidRPr="00985B1D">
        <w:rPr>
          <w:szCs w:val="24"/>
        </w:rPr>
        <w:t xml:space="preserve">An estimate of all activity costs need to be provided using the budget template in </w:t>
      </w:r>
      <w:r w:rsidR="00664AAB">
        <w:rPr>
          <w:b/>
          <w:szCs w:val="24"/>
        </w:rPr>
        <w:t>Annex 2</w:t>
      </w:r>
      <w:r w:rsidRPr="00985B1D">
        <w:rPr>
          <w:szCs w:val="24"/>
        </w:rPr>
        <w:t xml:space="preserve">. </w:t>
      </w:r>
      <w:r w:rsidRPr="00985B1D">
        <w:rPr>
          <w:b/>
          <w:szCs w:val="24"/>
        </w:rPr>
        <w:t xml:space="preserve"> </w:t>
      </w:r>
    </w:p>
    <w:p w:rsidR="00852377" w:rsidRPr="00985B1D" w:rsidRDefault="00B15426" w:rsidP="00985B1D">
      <w:pPr>
        <w:spacing w:line="240" w:lineRule="auto"/>
        <w:ind w:left="0" w:right="0" w:firstLine="0"/>
        <w:rPr>
          <w:szCs w:val="24"/>
        </w:rPr>
      </w:pPr>
      <w:r w:rsidRPr="00985B1D">
        <w:rPr>
          <w:b/>
          <w:szCs w:val="24"/>
        </w:rPr>
        <w:t xml:space="preserve"> </w:t>
      </w:r>
    </w:p>
    <w:p w:rsidR="00852377" w:rsidRPr="00985B1D" w:rsidRDefault="00B15426" w:rsidP="00985B1D">
      <w:pPr>
        <w:pStyle w:val="Heading2"/>
        <w:ind w:left="730"/>
        <w:rPr>
          <w:szCs w:val="24"/>
        </w:rPr>
      </w:pPr>
      <w:r w:rsidRPr="00985B1D">
        <w:rPr>
          <w:szCs w:val="24"/>
        </w:rPr>
        <w:t xml:space="preserve">Ineligible costs include: </w:t>
      </w:r>
    </w:p>
    <w:p w:rsidR="00852377" w:rsidRPr="00985B1D" w:rsidRDefault="00B15426" w:rsidP="00985B1D">
      <w:pPr>
        <w:spacing w:line="240" w:lineRule="auto"/>
        <w:ind w:left="720" w:right="0" w:firstLine="0"/>
        <w:rPr>
          <w:szCs w:val="24"/>
        </w:rPr>
      </w:pPr>
      <w:r w:rsidRPr="00985B1D">
        <w:rPr>
          <w:b/>
          <w:szCs w:val="24"/>
        </w:rPr>
        <w:t xml:space="preserve"> </w:t>
      </w:r>
    </w:p>
    <w:p w:rsidR="00852377" w:rsidRPr="00985B1D" w:rsidRDefault="00B15426" w:rsidP="00985B1D">
      <w:pPr>
        <w:numPr>
          <w:ilvl w:val="0"/>
          <w:numId w:val="7"/>
        </w:numPr>
        <w:spacing w:line="240" w:lineRule="auto"/>
        <w:ind w:hanging="360"/>
        <w:rPr>
          <w:szCs w:val="24"/>
        </w:rPr>
      </w:pPr>
      <w:r w:rsidRPr="00985B1D">
        <w:rPr>
          <w:szCs w:val="24"/>
        </w:rPr>
        <w:t xml:space="preserve">Indirect costs (overheads) as a lump sum </w:t>
      </w:r>
    </w:p>
    <w:p w:rsidR="00852377" w:rsidRPr="00985B1D" w:rsidRDefault="00B15426" w:rsidP="00985B1D">
      <w:pPr>
        <w:numPr>
          <w:ilvl w:val="0"/>
          <w:numId w:val="7"/>
        </w:numPr>
        <w:spacing w:line="240" w:lineRule="auto"/>
        <w:ind w:hanging="360"/>
        <w:rPr>
          <w:szCs w:val="24"/>
        </w:rPr>
      </w:pPr>
      <w:r w:rsidRPr="00985B1D">
        <w:rPr>
          <w:szCs w:val="24"/>
        </w:rPr>
        <w:t xml:space="preserve">Debts and provisions for losses </w:t>
      </w:r>
    </w:p>
    <w:p w:rsidR="00852377" w:rsidRPr="00985B1D" w:rsidRDefault="00B15426" w:rsidP="00985B1D">
      <w:pPr>
        <w:numPr>
          <w:ilvl w:val="0"/>
          <w:numId w:val="7"/>
        </w:numPr>
        <w:spacing w:line="240" w:lineRule="auto"/>
        <w:ind w:hanging="360"/>
        <w:rPr>
          <w:szCs w:val="24"/>
        </w:rPr>
      </w:pPr>
      <w:r w:rsidRPr="00985B1D">
        <w:rPr>
          <w:szCs w:val="24"/>
        </w:rPr>
        <w:t xml:space="preserve">Interest owed </w:t>
      </w:r>
    </w:p>
    <w:p w:rsidR="00852377" w:rsidRPr="00985B1D" w:rsidRDefault="00B15426" w:rsidP="00985B1D">
      <w:pPr>
        <w:numPr>
          <w:ilvl w:val="0"/>
          <w:numId w:val="7"/>
        </w:numPr>
        <w:spacing w:line="240" w:lineRule="auto"/>
        <w:ind w:hanging="360"/>
        <w:rPr>
          <w:szCs w:val="24"/>
        </w:rPr>
      </w:pPr>
      <w:r w:rsidRPr="00985B1D">
        <w:rPr>
          <w:szCs w:val="24"/>
        </w:rPr>
        <w:t xml:space="preserve">Items already financed in another framework, project or by another donor </w:t>
      </w:r>
    </w:p>
    <w:p w:rsidR="00852377" w:rsidRPr="00985B1D" w:rsidRDefault="00B15426" w:rsidP="00985B1D">
      <w:pPr>
        <w:numPr>
          <w:ilvl w:val="0"/>
          <w:numId w:val="7"/>
        </w:numPr>
        <w:spacing w:line="240" w:lineRule="auto"/>
        <w:ind w:hanging="360"/>
        <w:rPr>
          <w:szCs w:val="24"/>
        </w:rPr>
      </w:pPr>
      <w:r w:rsidRPr="00985B1D">
        <w:rPr>
          <w:szCs w:val="24"/>
        </w:rPr>
        <w:t xml:space="preserve">Currency exchange losses </w:t>
      </w:r>
    </w:p>
    <w:p w:rsidR="00852377" w:rsidRPr="00985B1D" w:rsidRDefault="00B15426" w:rsidP="00985B1D">
      <w:pPr>
        <w:numPr>
          <w:ilvl w:val="0"/>
          <w:numId w:val="7"/>
        </w:numPr>
        <w:spacing w:line="240" w:lineRule="auto"/>
        <w:ind w:hanging="360"/>
        <w:rPr>
          <w:szCs w:val="24"/>
        </w:rPr>
      </w:pPr>
      <w:r w:rsidRPr="00985B1D">
        <w:rPr>
          <w:szCs w:val="24"/>
        </w:rPr>
        <w:t xml:space="preserve">Preparation costs in relation to the project proposal </w:t>
      </w:r>
    </w:p>
    <w:p w:rsidR="00852377" w:rsidRPr="00985B1D" w:rsidRDefault="00B15426" w:rsidP="00985B1D">
      <w:pPr>
        <w:numPr>
          <w:ilvl w:val="0"/>
          <w:numId w:val="7"/>
        </w:numPr>
        <w:spacing w:line="240" w:lineRule="auto"/>
        <w:ind w:hanging="360"/>
        <w:rPr>
          <w:szCs w:val="24"/>
        </w:rPr>
      </w:pPr>
      <w:r w:rsidRPr="00985B1D">
        <w:rPr>
          <w:szCs w:val="24"/>
        </w:rPr>
        <w:t xml:space="preserve">Contingency reserve </w:t>
      </w:r>
    </w:p>
    <w:p w:rsidR="00852377" w:rsidRPr="00985B1D" w:rsidRDefault="00B15426" w:rsidP="00985B1D">
      <w:pPr>
        <w:spacing w:after="41" w:line="240" w:lineRule="auto"/>
        <w:ind w:left="0" w:right="0" w:firstLine="0"/>
        <w:rPr>
          <w:szCs w:val="24"/>
        </w:rPr>
      </w:pPr>
      <w:r w:rsidRPr="00985B1D">
        <w:rPr>
          <w:szCs w:val="24"/>
        </w:rPr>
        <w:t xml:space="preserve"> </w:t>
      </w:r>
    </w:p>
    <w:p w:rsidR="00BA3815" w:rsidRDefault="00BA3815" w:rsidP="00985B1D">
      <w:pPr>
        <w:spacing w:after="4" w:line="240" w:lineRule="auto"/>
        <w:ind w:left="-5" w:right="-15"/>
        <w:rPr>
          <w:b/>
          <w:szCs w:val="24"/>
        </w:rPr>
      </w:pPr>
    </w:p>
    <w:p w:rsidR="00BA3815" w:rsidRDefault="00BA3815" w:rsidP="00985B1D">
      <w:pPr>
        <w:spacing w:after="4" w:line="240" w:lineRule="auto"/>
        <w:ind w:left="-5" w:right="-15"/>
        <w:rPr>
          <w:b/>
          <w:szCs w:val="24"/>
        </w:rPr>
      </w:pPr>
    </w:p>
    <w:p w:rsidR="00BA3815" w:rsidRDefault="00BA3815" w:rsidP="00985B1D">
      <w:pPr>
        <w:spacing w:after="4" w:line="240" w:lineRule="auto"/>
        <w:ind w:left="-5" w:right="-15"/>
        <w:rPr>
          <w:b/>
          <w:szCs w:val="24"/>
        </w:rPr>
      </w:pPr>
    </w:p>
    <w:p w:rsidR="00BA3815" w:rsidRDefault="00BA3815" w:rsidP="00985B1D">
      <w:pPr>
        <w:spacing w:after="4" w:line="240" w:lineRule="auto"/>
        <w:ind w:left="-5" w:right="-15"/>
        <w:rPr>
          <w:b/>
          <w:szCs w:val="24"/>
        </w:rPr>
      </w:pPr>
    </w:p>
    <w:p w:rsidR="00BA3815" w:rsidRDefault="00BA3815" w:rsidP="00985B1D">
      <w:pPr>
        <w:spacing w:after="4" w:line="240" w:lineRule="auto"/>
        <w:ind w:left="-5" w:right="-15"/>
        <w:rPr>
          <w:b/>
          <w:szCs w:val="24"/>
        </w:rPr>
      </w:pPr>
    </w:p>
    <w:p w:rsidR="00BA3815" w:rsidRDefault="00BA3815" w:rsidP="00985B1D">
      <w:pPr>
        <w:spacing w:after="4" w:line="240" w:lineRule="auto"/>
        <w:ind w:left="-5" w:right="-15"/>
        <w:rPr>
          <w:b/>
          <w:szCs w:val="24"/>
        </w:rPr>
      </w:pPr>
    </w:p>
    <w:p w:rsidR="00BA3815" w:rsidRDefault="00BA3815" w:rsidP="00985B1D">
      <w:pPr>
        <w:spacing w:after="4" w:line="240" w:lineRule="auto"/>
        <w:ind w:left="-5" w:right="-15"/>
        <w:rPr>
          <w:b/>
          <w:szCs w:val="24"/>
        </w:rPr>
      </w:pPr>
    </w:p>
    <w:p w:rsidR="00BA3815" w:rsidRDefault="00BA3815" w:rsidP="00985B1D">
      <w:pPr>
        <w:spacing w:after="4" w:line="240" w:lineRule="auto"/>
        <w:ind w:left="-5" w:right="-15"/>
        <w:rPr>
          <w:b/>
          <w:szCs w:val="24"/>
        </w:rPr>
      </w:pPr>
    </w:p>
    <w:p w:rsidR="00BA3815" w:rsidRDefault="00BA3815" w:rsidP="00985B1D">
      <w:pPr>
        <w:spacing w:after="4" w:line="240" w:lineRule="auto"/>
        <w:ind w:left="-5" w:right="-15"/>
        <w:rPr>
          <w:b/>
          <w:szCs w:val="24"/>
        </w:rPr>
      </w:pPr>
    </w:p>
    <w:p w:rsidR="00852377" w:rsidRPr="00985B1D" w:rsidRDefault="00B15426" w:rsidP="00985B1D">
      <w:pPr>
        <w:spacing w:after="4" w:line="240" w:lineRule="auto"/>
        <w:ind w:left="-5" w:right="-15"/>
        <w:rPr>
          <w:szCs w:val="24"/>
        </w:rPr>
      </w:pPr>
      <w:r w:rsidRPr="00985B1D">
        <w:rPr>
          <w:b/>
          <w:szCs w:val="24"/>
        </w:rPr>
        <w:lastRenderedPageBreak/>
        <w:t xml:space="preserve">VII. APPLICATION PROCEDURE  </w:t>
      </w:r>
    </w:p>
    <w:p w:rsidR="00852377" w:rsidRPr="00985B1D" w:rsidRDefault="00B15426" w:rsidP="00985B1D">
      <w:pPr>
        <w:spacing w:line="240" w:lineRule="auto"/>
        <w:ind w:left="0" w:right="0" w:firstLine="0"/>
        <w:rPr>
          <w:szCs w:val="24"/>
        </w:rPr>
      </w:pPr>
      <w:r w:rsidRPr="00985B1D">
        <w:rPr>
          <w:b/>
          <w:szCs w:val="24"/>
        </w:rPr>
        <w:t xml:space="preserve"> </w:t>
      </w:r>
    </w:p>
    <w:p w:rsidR="00985B1D" w:rsidRPr="00985B1D" w:rsidRDefault="00985B1D" w:rsidP="00985B1D">
      <w:pPr>
        <w:pStyle w:val="Heading1"/>
        <w:rPr>
          <w:szCs w:val="24"/>
        </w:rPr>
      </w:pPr>
    </w:p>
    <w:p w:rsidR="00852377" w:rsidRPr="00985B1D" w:rsidRDefault="00B15426" w:rsidP="00985B1D">
      <w:pPr>
        <w:pStyle w:val="Heading1"/>
        <w:rPr>
          <w:szCs w:val="24"/>
        </w:rPr>
      </w:pPr>
      <w:r w:rsidRPr="00985B1D">
        <w:rPr>
          <w:szCs w:val="24"/>
        </w:rPr>
        <w:t>Schedule</w:t>
      </w:r>
      <w:r w:rsidRPr="00985B1D">
        <w:rPr>
          <w:szCs w:val="24"/>
          <w:u w:val="none"/>
        </w:rPr>
        <w:t xml:space="preserve"> </w:t>
      </w:r>
    </w:p>
    <w:p w:rsidR="00852377" w:rsidRPr="00985B1D" w:rsidRDefault="00B15426" w:rsidP="00985B1D">
      <w:pPr>
        <w:spacing w:after="6" w:line="240" w:lineRule="auto"/>
        <w:ind w:left="0" w:right="0" w:firstLine="0"/>
        <w:rPr>
          <w:szCs w:val="24"/>
        </w:rPr>
      </w:pPr>
      <w:r w:rsidRPr="00985B1D">
        <w:rPr>
          <w:b/>
          <w:szCs w:val="24"/>
        </w:rPr>
        <w:t xml:space="preserve"> </w:t>
      </w:r>
    </w:p>
    <w:tbl>
      <w:tblPr>
        <w:tblStyle w:val="TableGrid"/>
        <w:tblW w:w="8856" w:type="dxa"/>
        <w:tblInd w:w="-108" w:type="dxa"/>
        <w:tblCellMar>
          <w:left w:w="108" w:type="dxa"/>
          <w:right w:w="115" w:type="dxa"/>
        </w:tblCellMar>
        <w:tblLook w:val="04A0" w:firstRow="1" w:lastRow="0" w:firstColumn="1" w:lastColumn="0" w:noHBand="0" w:noVBand="1"/>
      </w:tblPr>
      <w:tblGrid>
        <w:gridCol w:w="3188"/>
        <w:gridCol w:w="5668"/>
      </w:tblGrid>
      <w:tr w:rsidR="00852377" w:rsidRPr="00985B1D">
        <w:trPr>
          <w:trHeight w:val="562"/>
        </w:trPr>
        <w:tc>
          <w:tcPr>
            <w:tcW w:w="3188" w:type="dxa"/>
            <w:tcBorders>
              <w:top w:val="single" w:sz="4" w:space="0" w:color="000000"/>
              <w:left w:val="single" w:sz="4" w:space="0" w:color="000000"/>
              <w:bottom w:val="single" w:sz="4" w:space="0" w:color="000000"/>
              <w:right w:val="single" w:sz="4" w:space="0" w:color="000000"/>
            </w:tcBorders>
          </w:tcPr>
          <w:p w:rsidR="00852377" w:rsidRPr="00985B1D" w:rsidRDefault="00767E33" w:rsidP="0042779D">
            <w:pPr>
              <w:spacing w:line="240" w:lineRule="auto"/>
              <w:ind w:left="0" w:right="0" w:firstLine="0"/>
              <w:rPr>
                <w:szCs w:val="24"/>
              </w:rPr>
            </w:pPr>
            <w:r>
              <w:rPr>
                <w:szCs w:val="24"/>
              </w:rPr>
              <w:t>20</w:t>
            </w:r>
            <w:r w:rsidR="0058205B">
              <w:rPr>
                <w:szCs w:val="24"/>
              </w:rPr>
              <w:t xml:space="preserve"> February 2019</w:t>
            </w:r>
          </w:p>
        </w:tc>
        <w:tc>
          <w:tcPr>
            <w:tcW w:w="5668" w:type="dxa"/>
            <w:tcBorders>
              <w:top w:val="single" w:sz="4" w:space="0" w:color="000000"/>
              <w:left w:val="single" w:sz="4" w:space="0" w:color="000000"/>
              <w:bottom w:val="single" w:sz="4" w:space="0" w:color="000000"/>
              <w:right w:val="single" w:sz="4" w:space="0" w:color="000000"/>
            </w:tcBorders>
          </w:tcPr>
          <w:p w:rsidR="00852377" w:rsidRPr="00985B1D" w:rsidRDefault="00B15426" w:rsidP="00985B1D">
            <w:pPr>
              <w:spacing w:line="240" w:lineRule="auto"/>
              <w:ind w:left="0" w:right="0" w:firstLine="0"/>
              <w:rPr>
                <w:szCs w:val="24"/>
              </w:rPr>
            </w:pPr>
            <w:r w:rsidRPr="00985B1D">
              <w:rPr>
                <w:szCs w:val="24"/>
              </w:rPr>
              <w:t xml:space="preserve">Call for Proposals Launched </w:t>
            </w:r>
          </w:p>
          <w:p w:rsidR="00852377" w:rsidRPr="00985B1D" w:rsidRDefault="00B15426" w:rsidP="00985B1D">
            <w:pPr>
              <w:spacing w:line="240" w:lineRule="auto"/>
              <w:ind w:left="0" w:right="0" w:firstLine="0"/>
              <w:rPr>
                <w:szCs w:val="24"/>
              </w:rPr>
            </w:pPr>
            <w:r w:rsidRPr="00985B1D">
              <w:rPr>
                <w:szCs w:val="24"/>
              </w:rPr>
              <w:t xml:space="preserve"> </w:t>
            </w:r>
          </w:p>
        </w:tc>
      </w:tr>
      <w:tr w:rsidR="00852377" w:rsidRPr="00985B1D">
        <w:trPr>
          <w:trHeight w:val="562"/>
        </w:trPr>
        <w:tc>
          <w:tcPr>
            <w:tcW w:w="3188" w:type="dxa"/>
            <w:tcBorders>
              <w:top w:val="single" w:sz="4" w:space="0" w:color="000000"/>
              <w:left w:val="single" w:sz="4" w:space="0" w:color="000000"/>
              <w:bottom w:val="single" w:sz="4" w:space="0" w:color="000000"/>
              <w:right w:val="single" w:sz="4" w:space="0" w:color="000000"/>
            </w:tcBorders>
          </w:tcPr>
          <w:p w:rsidR="00852377" w:rsidRPr="00985B1D" w:rsidRDefault="00767E33" w:rsidP="00767E33">
            <w:pPr>
              <w:spacing w:line="240" w:lineRule="auto"/>
              <w:ind w:left="0" w:right="0" w:firstLine="0"/>
              <w:rPr>
                <w:szCs w:val="24"/>
              </w:rPr>
            </w:pPr>
            <w:r>
              <w:rPr>
                <w:szCs w:val="24"/>
              </w:rPr>
              <w:t>14</w:t>
            </w:r>
            <w:r w:rsidR="0058205B">
              <w:rPr>
                <w:szCs w:val="24"/>
              </w:rPr>
              <w:t xml:space="preserve"> March 2019</w:t>
            </w:r>
          </w:p>
        </w:tc>
        <w:tc>
          <w:tcPr>
            <w:tcW w:w="5668" w:type="dxa"/>
            <w:tcBorders>
              <w:top w:val="single" w:sz="4" w:space="0" w:color="000000"/>
              <w:left w:val="single" w:sz="4" w:space="0" w:color="000000"/>
              <w:bottom w:val="single" w:sz="4" w:space="0" w:color="000000"/>
              <w:right w:val="single" w:sz="4" w:space="0" w:color="000000"/>
            </w:tcBorders>
          </w:tcPr>
          <w:p w:rsidR="00852377" w:rsidRPr="00985B1D" w:rsidRDefault="00B15426" w:rsidP="00985B1D">
            <w:pPr>
              <w:spacing w:line="240" w:lineRule="auto"/>
              <w:ind w:left="0" w:right="0" w:firstLine="0"/>
              <w:rPr>
                <w:szCs w:val="24"/>
              </w:rPr>
            </w:pPr>
            <w:r w:rsidRPr="00985B1D">
              <w:rPr>
                <w:szCs w:val="24"/>
              </w:rPr>
              <w:t>D</w:t>
            </w:r>
            <w:r w:rsidR="00985B1D" w:rsidRPr="00985B1D">
              <w:rPr>
                <w:szCs w:val="24"/>
              </w:rPr>
              <w:t>eadline for proposal submission</w:t>
            </w:r>
            <w:r w:rsidRPr="00985B1D">
              <w:rPr>
                <w:szCs w:val="24"/>
              </w:rPr>
              <w:t xml:space="preserve"> </w:t>
            </w:r>
          </w:p>
          <w:p w:rsidR="00852377" w:rsidRPr="00985B1D" w:rsidRDefault="00B15426" w:rsidP="00985B1D">
            <w:pPr>
              <w:spacing w:line="240" w:lineRule="auto"/>
              <w:ind w:left="0" w:right="0" w:firstLine="0"/>
              <w:rPr>
                <w:szCs w:val="24"/>
              </w:rPr>
            </w:pPr>
            <w:r w:rsidRPr="00985B1D">
              <w:rPr>
                <w:szCs w:val="24"/>
              </w:rPr>
              <w:t xml:space="preserve"> </w:t>
            </w:r>
          </w:p>
        </w:tc>
      </w:tr>
      <w:tr w:rsidR="00852377" w:rsidRPr="00985B1D">
        <w:trPr>
          <w:trHeight w:val="563"/>
        </w:trPr>
        <w:tc>
          <w:tcPr>
            <w:tcW w:w="3188" w:type="dxa"/>
            <w:tcBorders>
              <w:top w:val="single" w:sz="4" w:space="0" w:color="000000"/>
              <w:left w:val="single" w:sz="4" w:space="0" w:color="000000"/>
              <w:bottom w:val="single" w:sz="4" w:space="0" w:color="000000"/>
              <w:right w:val="single" w:sz="4" w:space="0" w:color="000000"/>
            </w:tcBorders>
          </w:tcPr>
          <w:p w:rsidR="00852377" w:rsidRPr="00985B1D" w:rsidRDefault="00767E33" w:rsidP="00767E33">
            <w:pPr>
              <w:spacing w:line="240" w:lineRule="auto"/>
              <w:ind w:left="0" w:right="0" w:firstLine="0"/>
              <w:rPr>
                <w:szCs w:val="24"/>
              </w:rPr>
            </w:pPr>
            <w:r>
              <w:rPr>
                <w:szCs w:val="24"/>
              </w:rPr>
              <w:t>17</w:t>
            </w:r>
            <w:r w:rsidR="005B7A96">
              <w:rPr>
                <w:szCs w:val="24"/>
              </w:rPr>
              <w:t>-2</w:t>
            </w:r>
            <w:r>
              <w:rPr>
                <w:szCs w:val="24"/>
              </w:rPr>
              <w:t>5</w:t>
            </w:r>
            <w:r w:rsidR="005B7A96">
              <w:rPr>
                <w:szCs w:val="24"/>
              </w:rPr>
              <w:t xml:space="preserve"> March, 2019</w:t>
            </w:r>
          </w:p>
        </w:tc>
        <w:tc>
          <w:tcPr>
            <w:tcW w:w="5668" w:type="dxa"/>
            <w:tcBorders>
              <w:top w:val="single" w:sz="4" w:space="0" w:color="000000"/>
              <w:left w:val="single" w:sz="4" w:space="0" w:color="000000"/>
              <w:bottom w:val="single" w:sz="4" w:space="0" w:color="000000"/>
              <w:right w:val="single" w:sz="4" w:space="0" w:color="000000"/>
            </w:tcBorders>
          </w:tcPr>
          <w:p w:rsidR="00852377" w:rsidRPr="00985B1D" w:rsidRDefault="00B15426" w:rsidP="00985B1D">
            <w:pPr>
              <w:spacing w:line="240" w:lineRule="auto"/>
              <w:ind w:left="0" w:right="0" w:firstLine="0"/>
              <w:rPr>
                <w:szCs w:val="24"/>
              </w:rPr>
            </w:pPr>
            <w:r w:rsidRPr="00985B1D">
              <w:rPr>
                <w:szCs w:val="24"/>
              </w:rPr>
              <w:t xml:space="preserve">Proposals evaluated and short-listed </w:t>
            </w:r>
          </w:p>
          <w:p w:rsidR="00852377" w:rsidRPr="00985B1D" w:rsidRDefault="00B15426" w:rsidP="00985B1D">
            <w:pPr>
              <w:spacing w:line="240" w:lineRule="auto"/>
              <w:ind w:left="0" w:right="0" w:firstLine="0"/>
              <w:rPr>
                <w:szCs w:val="24"/>
              </w:rPr>
            </w:pPr>
            <w:r w:rsidRPr="00985B1D">
              <w:rPr>
                <w:szCs w:val="24"/>
              </w:rPr>
              <w:t xml:space="preserve"> </w:t>
            </w:r>
          </w:p>
        </w:tc>
      </w:tr>
      <w:tr w:rsidR="00852377" w:rsidRPr="00985B1D">
        <w:trPr>
          <w:trHeight w:val="286"/>
        </w:trPr>
        <w:tc>
          <w:tcPr>
            <w:tcW w:w="3188" w:type="dxa"/>
            <w:tcBorders>
              <w:top w:val="single" w:sz="4" w:space="0" w:color="000000"/>
              <w:left w:val="single" w:sz="4" w:space="0" w:color="000000"/>
              <w:bottom w:val="single" w:sz="4" w:space="0" w:color="000000"/>
              <w:right w:val="single" w:sz="4" w:space="0" w:color="000000"/>
            </w:tcBorders>
          </w:tcPr>
          <w:p w:rsidR="00852377" w:rsidRPr="00985B1D" w:rsidRDefault="005B7A96" w:rsidP="00985B1D">
            <w:pPr>
              <w:spacing w:line="240" w:lineRule="auto"/>
              <w:ind w:left="0" w:right="0" w:firstLine="0"/>
              <w:rPr>
                <w:szCs w:val="24"/>
              </w:rPr>
            </w:pPr>
            <w:r>
              <w:rPr>
                <w:szCs w:val="24"/>
              </w:rPr>
              <w:t>1 April, 2019</w:t>
            </w:r>
          </w:p>
        </w:tc>
        <w:tc>
          <w:tcPr>
            <w:tcW w:w="5668" w:type="dxa"/>
            <w:tcBorders>
              <w:top w:val="single" w:sz="4" w:space="0" w:color="000000"/>
              <w:left w:val="single" w:sz="4" w:space="0" w:color="000000"/>
              <w:bottom w:val="single" w:sz="4" w:space="0" w:color="000000"/>
              <w:right w:val="single" w:sz="4" w:space="0" w:color="000000"/>
            </w:tcBorders>
          </w:tcPr>
          <w:p w:rsidR="00852377" w:rsidRPr="00985B1D" w:rsidRDefault="00B15426" w:rsidP="00985B1D">
            <w:pPr>
              <w:spacing w:line="240" w:lineRule="auto"/>
              <w:ind w:left="0" w:right="0" w:firstLine="0"/>
              <w:rPr>
                <w:szCs w:val="24"/>
              </w:rPr>
            </w:pPr>
            <w:r w:rsidRPr="00985B1D">
              <w:rPr>
                <w:szCs w:val="24"/>
              </w:rPr>
              <w:t xml:space="preserve">Successful applicants notified / Awards announced </w:t>
            </w:r>
          </w:p>
        </w:tc>
      </w:tr>
    </w:tbl>
    <w:p w:rsidR="00852377" w:rsidRPr="00985B1D" w:rsidRDefault="00B15426" w:rsidP="00985B1D">
      <w:pPr>
        <w:spacing w:line="240" w:lineRule="auto"/>
        <w:ind w:left="0" w:right="0" w:firstLine="0"/>
        <w:rPr>
          <w:szCs w:val="24"/>
        </w:rPr>
      </w:pPr>
      <w:r w:rsidRPr="00985B1D">
        <w:rPr>
          <w:b/>
          <w:szCs w:val="24"/>
        </w:rPr>
        <w:t xml:space="preserve"> </w:t>
      </w:r>
    </w:p>
    <w:p w:rsidR="00852377" w:rsidRPr="00985B1D" w:rsidRDefault="00B15426" w:rsidP="00985B1D">
      <w:pPr>
        <w:spacing w:line="240" w:lineRule="auto"/>
        <w:ind w:left="0" w:right="0" w:firstLine="0"/>
        <w:rPr>
          <w:szCs w:val="24"/>
        </w:rPr>
      </w:pPr>
      <w:r w:rsidRPr="00985B1D">
        <w:rPr>
          <w:b/>
          <w:szCs w:val="24"/>
        </w:rPr>
        <w:t xml:space="preserve"> </w:t>
      </w:r>
    </w:p>
    <w:p w:rsidR="00852377" w:rsidRPr="00985B1D" w:rsidRDefault="00B15426" w:rsidP="00985B1D">
      <w:pPr>
        <w:pStyle w:val="Heading1"/>
        <w:rPr>
          <w:szCs w:val="24"/>
        </w:rPr>
      </w:pPr>
      <w:r w:rsidRPr="00985B1D">
        <w:rPr>
          <w:szCs w:val="24"/>
        </w:rPr>
        <w:t>Proposal Requirements</w:t>
      </w:r>
      <w:r w:rsidRPr="00985B1D">
        <w:rPr>
          <w:szCs w:val="24"/>
          <w:u w:val="none"/>
        </w:rPr>
        <w:t xml:space="preserve"> </w:t>
      </w:r>
    </w:p>
    <w:p w:rsidR="00852377" w:rsidRPr="00985B1D" w:rsidRDefault="00B15426" w:rsidP="00985B1D">
      <w:pPr>
        <w:spacing w:line="240" w:lineRule="auto"/>
        <w:ind w:left="0" w:right="0" w:firstLine="0"/>
        <w:rPr>
          <w:szCs w:val="24"/>
        </w:rPr>
      </w:pPr>
      <w:r w:rsidRPr="00985B1D">
        <w:rPr>
          <w:b/>
          <w:szCs w:val="24"/>
        </w:rPr>
        <w:t xml:space="preserve"> </w:t>
      </w:r>
    </w:p>
    <w:p w:rsidR="00852377" w:rsidRPr="00985B1D" w:rsidRDefault="00B15426" w:rsidP="00985B1D">
      <w:pPr>
        <w:spacing w:line="240" w:lineRule="auto"/>
        <w:ind w:left="10"/>
        <w:rPr>
          <w:szCs w:val="24"/>
        </w:rPr>
      </w:pPr>
      <w:r w:rsidRPr="00985B1D">
        <w:rPr>
          <w:szCs w:val="24"/>
        </w:rPr>
        <w:t xml:space="preserve">The project proposal must be developed using the proposal template provided in </w:t>
      </w:r>
      <w:r w:rsidR="00664AAB">
        <w:rPr>
          <w:b/>
          <w:szCs w:val="24"/>
        </w:rPr>
        <w:t xml:space="preserve">Annex 1 </w:t>
      </w:r>
      <w:r w:rsidRPr="00985B1D">
        <w:rPr>
          <w:szCs w:val="24"/>
        </w:rPr>
        <w:t xml:space="preserve">as well as the project budget template in </w:t>
      </w:r>
      <w:r w:rsidR="00664AAB">
        <w:rPr>
          <w:b/>
          <w:szCs w:val="24"/>
        </w:rPr>
        <w:t>Annex 2</w:t>
      </w:r>
      <w:r w:rsidRPr="00985B1D">
        <w:rPr>
          <w:szCs w:val="24"/>
        </w:rPr>
        <w:t xml:space="preserve">. Application materials can also be found on </w:t>
      </w:r>
      <w:r w:rsidR="00335448" w:rsidRPr="00985B1D">
        <w:rPr>
          <w:szCs w:val="24"/>
        </w:rPr>
        <w:t>ECOWAS</w:t>
      </w:r>
      <w:r w:rsidRPr="00985B1D">
        <w:rPr>
          <w:szCs w:val="24"/>
        </w:rPr>
        <w:t xml:space="preserve">’ website </w:t>
      </w:r>
      <w:hyperlink r:id="rId8" w:history="1">
        <w:r w:rsidR="00335448" w:rsidRPr="00985B1D">
          <w:rPr>
            <w:rStyle w:val="Hyperlink"/>
            <w:szCs w:val="24"/>
          </w:rPr>
          <w:t>www.ecowas.int</w:t>
        </w:r>
      </w:hyperlink>
      <w:r w:rsidR="00335448" w:rsidRPr="00985B1D">
        <w:rPr>
          <w:szCs w:val="24"/>
        </w:rPr>
        <w:t xml:space="preserve"> </w:t>
      </w:r>
      <w:r w:rsidRPr="00985B1D">
        <w:rPr>
          <w:szCs w:val="24"/>
        </w:rPr>
        <w:t xml:space="preserve">  </w:t>
      </w:r>
    </w:p>
    <w:p w:rsidR="00852377" w:rsidRPr="00985B1D" w:rsidRDefault="00B15426" w:rsidP="00985B1D">
      <w:pPr>
        <w:spacing w:line="240" w:lineRule="auto"/>
        <w:ind w:left="0" w:right="0" w:firstLine="0"/>
        <w:rPr>
          <w:szCs w:val="24"/>
        </w:rPr>
      </w:pPr>
      <w:r w:rsidRPr="00985B1D">
        <w:rPr>
          <w:szCs w:val="24"/>
        </w:rPr>
        <w:t xml:space="preserve"> </w:t>
      </w:r>
    </w:p>
    <w:p w:rsidR="00852377" w:rsidRPr="00460502" w:rsidRDefault="00B15426" w:rsidP="00460502">
      <w:pPr>
        <w:widowControl w:val="0"/>
        <w:tabs>
          <w:tab w:val="left" w:pos="-720"/>
          <w:tab w:val="left" w:pos="0"/>
        </w:tabs>
        <w:suppressAutoHyphens/>
        <w:spacing w:line="240" w:lineRule="auto"/>
        <w:ind w:left="720" w:hanging="720"/>
        <w:jc w:val="both"/>
        <w:rPr>
          <w:rFonts w:ascii="Century Gothic" w:hAnsi="Century Gothic" w:cs="Tahoma"/>
          <w:snapToGrid w:val="0"/>
          <w:color w:val="auto"/>
          <w:sz w:val="22"/>
          <w:lang w:val="en-GB"/>
        </w:rPr>
      </w:pPr>
      <w:r w:rsidRPr="00985B1D">
        <w:rPr>
          <w:szCs w:val="24"/>
        </w:rPr>
        <w:t xml:space="preserve">Applications must be submitted by email </w:t>
      </w:r>
      <w:r w:rsidR="00664AAB" w:rsidRPr="00985B1D">
        <w:rPr>
          <w:szCs w:val="24"/>
        </w:rPr>
        <w:t>to</w:t>
      </w:r>
      <w:r w:rsidR="008B3F00">
        <w:rPr>
          <w:szCs w:val="24"/>
        </w:rPr>
        <w:t xml:space="preserve"> </w:t>
      </w:r>
      <w:hyperlink r:id="rId9" w:history="1">
        <w:r w:rsidR="005B7A96" w:rsidRPr="005B7A96">
          <w:rPr>
            <w:rFonts w:ascii="Century Gothic" w:hAnsi="Century Gothic" w:cs="Tahoma"/>
            <w:snapToGrid w:val="0"/>
            <w:color w:val="0000FF"/>
            <w:sz w:val="22"/>
            <w:u w:val="single"/>
            <w:lang w:val="en-GB"/>
          </w:rPr>
          <w:t>procurement@ecowas.int</w:t>
        </w:r>
      </w:hyperlink>
      <w:r w:rsidR="005B7A96">
        <w:rPr>
          <w:rFonts w:ascii="Century Gothic" w:hAnsi="Century Gothic" w:cs="Tahoma"/>
          <w:snapToGrid w:val="0"/>
          <w:color w:val="auto"/>
          <w:sz w:val="22"/>
          <w:lang w:val="en-GB"/>
        </w:rPr>
        <w:t>;</w:t>
      </w:r>
      <w:hyperlink r:id="rId10" w:history="1">
        <w:r w:rsidR="005B7A96" w:rsidRPr="005B7A96">
          <w:rPr>
            <w:rFonts w:ascii="Century Gothic" w:hAnsi="Century Gothic" w:cs="Tahoma"/>
            <w:snapToGrid w:val="0"/>
            <w:color w:val="0000FF"/>
            <w:sz w:val="22"/>
            <w:u w:val="single"/>
            <w:lang w:val="en-GB"/>
          </w:rPr>
          <w:t>sbangoura@ecowas.int</w:t>
        </w:r>
      </w:hyperlink>
      <w:r w:rsidR="005B7A96" w:rsidRPr="005B7A96">
        <w:rPr>
          <w:rFonts w:ascii="Century Gothic" w:hAnsi="Century Gothic" w:cs="Tahoma"/>
          <w:snapToGrid w:val="0"/>
          <w:color w:val="auto"/>
          <w:sz w:val="22"/>
          <w:lang w:val="en-GB"/>
        </w:rPr>
        <w:t xml:space="preserve"> </w:t>
      </w:r>
      <w:r w:rsidR="005B7A96" w:rsidRPr="005B7A96">
        <w:rPr>
          <w:rFonts w:ascii="Century Gothic" w:hAnsi="Century Gothic" w:cs="Tahoma"/>
          <w:snapToGrid w:val="0"/>
          <w:color w:val="auto"/>
          <w:spacing w:val="-3"/>
          <w:sz w:val="22"/>
          <w:lang w:val="en-GB"/>
        </w:rPr>
        <w:t xml:space="preserve"> </w:t>
      </w:r>
      <w:hyperlink r:id="rId11" w:history="1">
        <w:r w:rsidR="005B7A96" w:rsidRPr="005B7A96">
          <w:rPr>
            <w:rFonts w:ascii="Century Gothic" w:hAnsi="Century Gothic" w:cs="Tahoma"/>
            <w:snapToGrid w:val="0"/>
            <w:color w:val="0000FF"/>
            <w:spacing w:val="-3"/>
            <w:sz w:val="22"/>
            <w:u w:val="single"/>
            <w:lang w:val="en-GB"/>
          </w:rPr>
          <w:t>bangoura53@yahoo.fr</w:t>
        </w:r>
      </w:hyperlink>
      <w:r w:rsidR="005B7A96" w:rsidRPr="005B7A96">
        <w:rPr>
          <w:rFonts w:ascii="Century Gothic" w:hAnsi="Century Gothic" w:cs="Tahoma"/>
          <w:snapToGrid w:val="0"/>
          <w:color w:val="FF0000"/>
          <w:spacing w:val="-3"/>
          <w:sz w:val="22"/>
          <w:lang w:val="en-GB"/>
        </w:rPr>
        <w:t xml:space="preserve">  </w:t>
      </w:r>
      <w:r w:rsidR="005B7A96" w:rsidRPr="005B7A96">
        <w:rPr>
          <w:rFonts w:ascii="Century Gothic" w:hAnsi="Century Gothic" w:cs="Tahoma"/>
          <w:snapToGrid w:val="0"/>
          <w:color w:val="auto"/>
          <w:spacing w:val="-3"/>
          <w:sz w:val="22"/>
          <w:lang w:val="en-GB"/>
        </w:rPr>
        <w:t xml:space="preserve">Copy to </w:t>
      </w:r>
      <w:hyperlink r:id="rId12" w:history="1">
        <w:r w:rsidR="005B7A96" w:rsidRPr="005B7A96">
          <w:rPr>
            <w:rFonts w:ascii="Century Gothic" w:hAnsi="Century Gothic" w:cs="Tahoma"/>
            <w:snapToGrid w:val="0"/>
            <w:color w:val="0000FF"/>
            <w:spacing w:val="-3"/>
            <w:sz w:val="22"/>
            <w:u w:val="single"/>
            <w:lang w:val="en-GB"/>
          </w:rPr>
          <w:t>vtulay@ecowas.int</w:t>
        </w:r>
      </w:hyperlink>
      <w:r w:rsidR="00272F82">
        <w:rPr>
          <w:rFonts w:ascii="Century Gothic" w:hAnsi="Century Gothic" w:cs="Tahoma"/>
          <w:snapToGrid w:val="0"/>
          <w:color w:val="0000FF"/>
          <w:spacing w:val="-3"/>
          <w:sz w:val="22"/>
          <w:u w:val="single"/>
          <w:lang w:val="en-GB"/>
        </w:rPr>
        <w:t xml:space="preserve">; </w:t>
      </w:r>
      <w:r w:rsidR="005B7A96">
        <w:rPr>
          <w:rFonts w:ascii="Century Gothic" w:hAnsi="Century Gothic" w:cs="Tahoma"/>
          <w:snapToGrid w:val="0"/>
          <w:color w:val="0000FF"/>
          <w:spacing w:val="-3"/>
          <w:sz w:val="22"/>
          <w:u w:val="single"/>
          <w:lang w:val="en-GB"/>
        </w:rPr>
        <w:t xml:space="preserve"> </w:t>
      </w:r>
      <w:r w:rsidR="00272F82" w:rsidRPr="00272F82">
        <w:rPr>
          <w:rFonts w:ascii="Century Gothic" w:hAnsi="Century Gothic" w:cs="Tahoma"/>
          <w:snapToGrid w:val="0"/>
          <w:color w:val="0000FF"/>
          <w:spacing w:val="-3"/>
          <w:sz w:val="22"/>
          <w:u w:val="single"/>
        </w:rPr>
        <w:t xml:space="preserve">alvesdalmada@yahoo.fr </w:t>
      </w:r>
      <w:r w:rsidR="00BD26DD">
        <w:rPr>
          <w:szCs w:val="24"/>
        </w:rPr>
        <w:t>wi</w:t>
      </w:r>
      <w:r w:rsidRPr="00C67A63">
        <w:rPr>
          <w:szCs w:val="24"/>
          <w:shd w:val="clear" w:color="auto" w:fill="FFFFFF" w:themeFill="background1"/>
        </w:rPr>
        <w:t>th a</w:t>
      </w:r>
      <w:r w:rsidRPr="00985B1D">
        <w:rPr>
          <w:szCs w:val="24"/>
        </w:rPr>
        <w:t xml:space="preserve"> signed</w:t>
      </w:r>
      <w:r w:rsidR="00BD26DD">
        <w:rPr>
          <w:szCs w:val="24"/>
        </w:rPr>
        <w:t xml:space="preserve"> cover letter</w:t>
      </w:r>
      <w:r w:rsidR="005B7A96">
        <w:rPr>
          <w:szCs w:val="24"/>
        </w:rPr>
        <w:t>.</w:t>
      </w:r>
      <w:r w:rsidRPr="00985B1D">
        <w:rPr>
          <w:szCs w:val="24"/>
        </w:rPr>
        <w:t xml:space="preserve">.  </w:t>
      </w:r>
    </w:p>
    <w:p w:rsidR="00852377" w:rsidRPr="00985B1D" w:rsidRDefault="00B15426" w:rsidP="00985B1D">
      <w:pPr>
        <w:spacing w:line="240" w:lineRule="auto"/>
        <w:ind w:left="0" w:right="0" w:firstLine="0"/>
        <w:rPr>
          <w:szCs w:val="24"/>
        </w:rPr>
      </w:pPr>
      <w:r w:rsidRPr="00985B1D">
        <w:rPr>
          <w:szCs w:val="24"/>
        </w:rPr>
        <w:t xml:space="preserve"> </w:t>
      </w:r>
    </w:p>
    <w:p w:rsidR="00852377" w:rsidRPr="00985B1D" w:rsidRDefault="00B15426" w:rsidP="00985B1D">
      <w:pPr>
        <w:spacing w:line="240" w:lineRule="auto"/>
        <w:ind w:left="10"/>
        <w:rPr>
          <w:szCs w:val="24"/>
        </w:rPr>
      </w:pPr>
      <w:r w:rsidRPr="00985B1D">
        <w:rPr>
          <w:szCs w:val="24"/>
        </w:rPr>
        <w:t xml:space="preserve">Once </w:t>
      </w:r>
      <w:r w:rsidR="00272F82">
        <w:rPr>
          <w:szCs w:val="24"/>
        </w:rPr>
        <w:t>the proposal has been submitted</w:t>
      </w:r>
      <w:r w:rsidRPr="00985B1D">
        <w:rPr>
          <w:szCs w:val="24"/>
        </w:rPr>
        <w:t xml:space="preserve">. Proposals received after the deadline will not be considered. Applicants must meet all requirements in order for project proposals to be reviewed.  </w:t>
      </w:r>
    </w:p>
    <w:p w:rsidR="00852377" w:rsidRPr="00985B1D" w:rsidRDefault="00B15426" w:rsidP="00985B1D">
      <w:pPr>
        <w:spacing w:after="40" w:line="240" w:lineRule="auto"/>
        <w:ind w:left="360" w:right="0" w:firstLine="0"/>
        <w:rPr>
          <w:szCs w:val="24"/>
        </w:rPr>
      </w:pPr>
      <w:r w:rsidRPr="00985B1D">
        <w:rPr>
          <w:szCs w:val="24"/>
        </w:rPr>
        <w:t xml:space="preserve"> </w:t>
      </w:r>
    </w:p>
    <w:p w:rsidR="00852377" w:rsidRPr="00985B1D" w:rsidRDefault="00B15426" w:rsidP="00985B1D">
      <w:pPr>
        <w:numPr>
          <w:ilvl w:val="0"/>
          <w:numId w:val="8"/>
        </w:numPr>
        <w:spacing w:after="4" w:line="240" w:lineRule="auto"/>
        <w:ind w:right="-15" w:hanging="669"/>
        <w:rPr>
          <w:szCs w:val="24"/>
        </w:rPr>
      </w:pPr>
      <w:r w:rsidRPr="00985B1D">
        <w:rPr>
          <w:b/>
          <w:szCs w:val="24"/>
        </w:rPr>
        <w:t xml:space="preserve">DEADLINE AND REVIEW PROCESS  </w:t>
      </w:r>
    </w:p>
    <w:p w:rsidR="00852377" w:rsidRPr="00985B1D" w:rsidRDefault="00B15426" w:rsidP="00985B1D">
      <w:pPr>
        <w:spacing w:line="240" w:lineRule="auto"/>
        <w:ind w:left="360" w:right="0" w:firstLine="0"/>
        <w:rPr>
          <w:szCs w:val="24"/>
        </w:rPr>
      </w:pPr>
      <w:r w:rsidRPr="00985B1D">
        <w:rPr>
          <w:b/>
          <w:szCs w:val="24"/>
        </w:rPr>
        <w:t xml:space="preserve"> </w:t>
      </w:r>
    </w:p>
    <w:p w:rsidR="00852377" w:rsidRPr="00985B1D" w:rsidRDefault="00B15426" w:rsidP="00664AAB">
      <w:pPr>
        <w:spacing w:line="240" w:lineRule="auto"/>
        <w:ind w:left="10"/>
        <w:rPr>
          <w:szCs w:val="24"/>
        </w:rPr>
      </w:pPr>
      <w:r w:rsidRPr="00985B1D">
        <w:rPr>
          <w:szCs w:val="24"/>
        </w:rPr>
        <w:t xml:space="preserve">Proposals must be received by </w:t>
      </w:r>
      <w:r w:rsidR="00767E33">
        <w:rPr>
          <w:szCs w:val="24"/>
        </w:rPr>
        <w:t>14</w:t>
      </w:r>
      <w:r w:rsidR="005B7A96">
        <w:rPr>
          <w:szCs w:val="24"/>
        </w:rPr>
        <w:t xml:space="preserve"> March 2019</w:t>
      </w:r>
      <w:r w:rsidRPr="00985B1D">
        <w:rPr>
          <w:szCs w:val="24"/>
        </w:rPr>
        <w:t>.</w:t>
      </w:r>
      <w:r w:rsidRPr="00985B1D">
        <w:rPr>
          <w:b/>
          <w:szCs w:val="24"/>
        </w:rPr>
        <w:t xml:space="preserve">  </w:t>
      </w:r>
      <w:r w:rsidRPr="00985B1D">
        <w:rPr>
          <w:szCs w:val="24"/>
        </w:rPr>
        <w:t xml:space="preserve">Proposals will be evaluated through the following stages: </w:t>
      </w:r>
    </w:p>
    <w:p w:rsidR="00852377" w:rsidRPr="00985B1D" w:rsidRDefault="00B15426" w:rsidP="00985B1D">
      <w:pPr>
        <w:spacing w:line="240" w:lineRule="auto"/>
        <w:ind w:left="0" w:right="0" w:firstLine="0"/>
        <w:rPr>
          <w:szCs w:val="24"/>
        </w:rPr>
      </w:pPr>
      <w:r w:rsidRPr="00985B1D">
        <w:rPr>
          <w:szCs w:val="24"/>
        </w:rPr>
        <w:t xml:space="preserve"> </w:t>
      </w:r>
    </w:p>
    <w:p w:rsidR="00852377" w:rsidRPr="00985B1D" w:rsidRDefault="00B15426" w:rsidP="00985B1D">
      <w:pPr>
        <w:spacing w:line="240" w:lineRule="auto"/>
        <w:ind w:left="370"/>
        <w:rPr>
          <w:szCs w:val="24"/>
        </w:rPr>
      </w:pPr>
      <w:r w:rsidRPr="00985B1D">
        <w:rPr>
          <w:b/>
          <w:szCs w:val="24"/>
          <w:u w:val="single" w:color="000000"/>
        </w:rPr>
        <w:t>Administrative check</w:t>
      </w:r>
      <w:r w:rsidRPr="00985B1D">
        <w:rPr>
          <w:b/>
          <w:szCs w:val="24"/>
        </w:rPr>
        <w:t>:</w:t>
      </w:r>
      <w:r w:rsidRPr="00985B1D">
        <w:rPr>
          <w:szCs w:val="24"/>
        </w:rPr>
        <w:t xml:space="preserve"> Proposals will be initially screened for completeness of the information. Proposals will not be considered if: </w:t>
      </w:r>
    </w:p>
    <w:p w:rsidR="00852377" w:rsidRPr="00985B1D" w:rsidRDefault="00B15426" w:rsidP="00985B1D">
      <w:pPr>
        <w:spacing w:line="240" w:lineRule="auto"/>
        <w:ind w:left="360" w:right="0" w:firstLine="0"/>
        <w:rPr>
          <w:szCs w:val="24"/>
        </w:rPr>
      </w:pPr>
      <w:r w:rsidRPr="00985B1D">
        <w:rPr>
          <w:szCs w:val="24"/>
        </w:rPr>
        <w:t xml:space="preserve"> </w:t>
      </w:r>
    </w:p>
    <w:p w:rsidR="00852377" w:rsidRPr="00985B1D" w:rsidRDefault="00B15426" w:rsidP="00985B1D">
      <w:pPr>
        <w:numPr>
          <w:ilvl w:val="2"/>
          <w:numId w:val="9"/>
        </w:numPr>
        <w:spacing w:line="240" w:lineRule="auto"/>
        <w:ind w:hanging="360"/>
        <w:rPr>
          <w:szCs w:val="24"/>
        </w:rPr>
      </w:pPr>
      <w:r w:rsidRPr="00985B1D">
        <w:rPr>
          <w:szCs w:val="24"/>
        </w:rPr>
        <w:t xml:space="preserve">The application is incomplete; </w:t>
      </w:r>
    </w:p>
    <w:p w:rsidR="00852377" w:rsidRPr="00985B1D" w:rsidRDefault="00B15426" w:rsidP="00985B1D">
      <w:pPr>
        <w:numPr>
          <w:ilvl w:val="2"/>
          <w:numId w:val="9"/>
        </w:numPr>
        <w:spacing w:line="240" w:lineRule="auto"/>
        <w:ind w:hanging="360"/>
        <w:rPr>
          <w:szCs w:val="24"/>
        </w:rPr>
      </w:pPr>
      <w:r w:rsidRPr="00985B1D">
        <w:rPr>
          <w:szCs w:val="24"/>
        </w:rPr>
        <w:t xml:space="preserve">The applicant, project or costs are not eligible;  </w:t>
      </w:r>
    </w:p>
    <w:p w:rsidR="00852377" w:rsidRPr="00985B1D" w:rsidRDefault="00335448" w:rsidP="00985B1D">
      <w:pPr>
        <w:numPr>
          <w:ilvl w:val="2"/>
          <w:numId w:val="9"/>
        </w:numPr>
        <w:spacing w:line="240" w:lineRule="auto"/>
        <w:ind w:hanging="360"/>
        <w:rPr>
          <w:szCs w:val="24"/>
        </w:rPr>
      </w:pPr>
      <w:r w:rsidRPr="00985B1D">
        <w:rPr>
          <w:szCs w:val="24"/>
        </w:rPr>
        <w:t>Project request exceeds US$2</w:t>
      </w:r>
      <w:r w:rsidR="00664AAB">
        <w:rPr>
          <w:szCs w:val="24"/>
        </w:rPr>
        <w:t>0</w:t>
      </w:r>
      <w:r w:rsidR="00B15426" w:rsidRPr="00985B1D">
        <w:rPr>
          <w:szCs w:val="24"/>
        </w:rPr>
        <w:t xml:space="preserve">,000; </w:t>
      </w:r>
    </w:p>
    <w:p w:rsidR="00852377" w:rsidRPr="00985B1D" w:rsidRDefault="00335448" w:rsidP="00985B1D">
      <w:pPr>
        <w:numPr>
          <w:ilvl w:val="2"/>
          <w:numId w:val="9"/>
        </w:numPr>
        <w:spacing w:line="240" w:lineRule="auto"/>
        <w:ind w:hanging="360"/>
        <w:rPr>
          <w:szCs w:val="24"/>
        </w:rPr>
      </w:pPr>
      <w:r w:rsidRPr="00985B1D">
        <w:rPr>
          <w:szCs w:val="24"/>
        </w:rPr>
        <w:t>Project duration exceeds 6</w:t>
      </w:r>
      <w:r w:rsidR="00B15426" w:rsidRPr="00985B1D">
        <w:rPr>
          <w:szCs w:val="24"/>
        </w:rPr>
        <w:t xml:space="preserve"> months; </w:t>
      </w:r>
    </w:p>
    <w:p w:rsidR="00852377" w:rsidRPr="00985B1D" w:rsidRDefault="00852377" w:rsidP="00985B1D">
      <w:pPr>
        <w:spacing w:line="240" w:lineRule="auto"/>
        <w:ind w:left="0" w:right="0" w:firstLine="0"/>
        <w:rPr>
          <w:szCs w:val="24"/>
        </w:rPr>
      </w:pPr>
    </w:p>
    <w:p w:rsidR="00852377" w:rsidRPr="00985B1D" w:rsidRDefault="00B15426" w:rsidP="00985B1D">
      <w:pPr>
        <w:numPr>
          <w:ilvl w:val="0"/>
          <w:numId w:val="8"/>
        </w:numPr>
        <w:spacing w:after="4" w:line="240" w:lineRule="auto"/>
        <w:ind w:right="-15" w:hanging="669"/>
        <w:rPr>
          <w:szCs w:val="24"/>
        </w:rPr>
      </w:pPr>
      <w:r w:rsidRPr="00985B1D">
        <w:rPr>
          <w:b/>
          <w:szCs w:val="24"/>
        </w:rPr>
        <w:t>REPORTING, MONITORING AND EVALUATION</w:t>
      </w:r>
      <w:r w:rsidR="005B7A96">
        <w:rPr>
          <w:b/>
          <w:szCs w:val="24"/>
        </w:rPr>
        <w:t>.</w:t>
      </w:r>
      <w:r w:rsidRPr="00985B1D">
        <w:rPr>
          <w:b/>
          <w:szCs w:val="24"/>
        </w:rPr>
        <w:t xml:space="preserve"> </w:t>
      </w:r>
    </w:p>
    <w:p w:rsidR="00852377" w:rsidRPr="00985B1D" w:rsidRDefault="00B15426" w:rsidP="00985B1D">
      <w:pPr>
        <w:spacing w:line="240" w:lineRule="auto"/>
        <w:ind w:left="0" w:right="0" w:firstLine="0"/>
        <w:rPr>
          <w:szCs w:val="24"/>
        </w:rPr>
      </w:pPr>
      <w:r w:rsidRPr="00985B1D">
        <w:rPr>
          <w:b/>
          <w:szCs w:val="24"/>
        </w:rPr>
        <w:t xml:space="preserve"> </w:t>
      </w:r>
    </w:p>
    <w:p w:rsidR="00852377" w:rsidRDefault="00B15426" w:rsidP="00985B1D">
      <w:pPr>
        <w:spacing w:line="240" w:lineRule="auto"/>
        <w:ind w:left="370"/>
        <w:rPr>
          <w:szCs w:val="24"/>
        </w:rPr>
      </w:pPr>
      <w:r w:rsidRPr="00985B1D">
        <w:rPr>
          <w:b/>
          <w:szCs w:val="24"/>
        </w:rPr>
        <w:t>Reporting, Monitoring and Evaluation:</w:t>
      </w:r>
      <w:r w:rsidRPr="00985B1D">
        <w:rPr>
          <w:szCs w:val="24"/>
        </w:rPr>
        <w:t xml:space="preserve"> Organizations selected will be responsible for monitoring and evaluation of progress Furthermore, organizations will need to submit a mid-term and end of project narrative and financial report, using reporting templates provided by </w:t>
      </w:r>
      <w:r w:rsidR="00664AAB">
        <w:rPr>
          <w:szCs w:val="24"/>
        </w:rPr>
        <w:t>ECOWAS</w:t>
      </w:r>
      <w:r w:rsidR="005B7A96">
        <w:rPr>
          <w:szCs w:val="24"/>
        </w:rPr>
        <w:t xml:space="preserve"> Commission</w:t>
      </w:r>
      <w:r w:rsidRPr="00985B1D">
        <w:rPr>
          <w:szCs w:val="24"/>
        </w:rPr>
        <w:t xml:space="preserve">. </w:t>
      </w:r>
    </w:p>
    <w:p w:rsidR="00BA3815" w:rsidRDefault="00BA3815" w:rsidP="00985B1D">
      <w:pPr>
        <w:spacing w:line="240" w:lineRule="auto"/>
        <w:ind w:left="370"/>
        <w:rPr>
          <w:szCs w:val="24"/>
        </w:rPr>
      </w:pPr>
    </w:p>
    <w:p w:rsidR="00BA3815" w:rsidRDefault="00BA3815" w:rsidP="00985B1D">
      <w:pPr>
        <w:spacing w:line="240" w:lineRule="auto"/>
        <w:ind w:left="370"/>
        <w:rPr>
          <w:szCs w:val="24"/>
        </w:rPr>
      </w:pPr>
    </w:p>
    <w:p w:rsidR="00BA3815" w:rsidRPr="00985B1D" w:rsidRDefault="00BA3815" w:rsidP="00985B1D">
      <w:pPr>
        <w:spacing w:line="240" w:lineRule="auto"/>
        <w:ind w:left="370"/>
        <w:rPr>
          <w:szCs w:val="24"/>
        </w:rPr>
      </w:pPr>
      <w:bookmarkStart w:id="0" w:name="_GoBack"/>
      <w:bookmarkEnd w:id="0"/>
    </w:p>
    <w:p w:rsidR="00852377" w:rsidRPr="00985B1D" w:rsidRDefault="00B15426" w:rsidP="00985B1D">
      <w:pPr>
        <w:spacing w:line="240" w:lineRule="auto"/>
        <w:ind w:left="360" w:right="0" w:firstLine="0"/>
        <w:rPr>
          <w:szCs w:val="24"/>
        </w:rPr>
      </w:pPr>
      <w:r w:rsidRPr="00985B1D">
        <w:rPr>
          <w:b/>
          <w:szCs w:val="24"/>
        </w:rPr>
        <w:t xml:space="preserve"> </w:t>
      </w:r>
    </w:p>
    <w:p w:rsidR="00852377" w:rsidRPr="00985B1D" w:rsidRDefault="00B15426" w:rsidP="00985B1D">
      <w:pPr>
        <w:spacing w:line="240" w:lineRule="auto"/>
        <w:ind w:left="0" w:right="0" w:firstLine="0"/>
        <w:rPr>
          <w:szCs w:val="24"/>
        </w:rPr>
      </w:pPr>
      <w:r w:rsidRPr="00985B1D">
        <w:rPr>
          <w:b/>
          <w:szCs w:val="24"/>
        </w:rPr>
        <w:t xml:space="preserve"> </w:t>
      </w:r>
    </w:p>
    <w:p w:rsidR="00852377" w:rsidRPr="00985B1D" w:rsidRDefault="00B15426" w:rsidP="00985B1D">
      <w:pPr>
        <w:pStyle w:val="Heading2"/>
        <w:rPr>
          <w:szCs w:val="24"/>
        </w:rPr>
      </w:pPr>
      <w:r w:rsidRPr="00985B1D">
        <w:rPr>
          <w:szCs w:val="24"/>
        </w:rPr>
        <w:lastRenderedPageBreak/>
        <w:t xml:space="preserve">Annexes: </w:t>
      </w:r>
    </w:p>
    <w:p w:rsidR="00852377" w:rsidRPr="00985B1D" w:rsidRDefault="00B15426" w:rsidP="00985B1D">
      <w:pPr>
        <w:spacing w:line="240" w:lineRule="auto"/>
        <w:ind w:left="0" w:right="0" w:firstLine="0"/>
        <w:rPr>
          <w:szCs w:val="24"/>
        </w:rPr>
      </w:pPr>
      <w:r w:rsidRPr="00985B1D">
        <w:rPr>
          <w:b/>
          <w:szCs w:val="24"/>
        </w:rPr>
        <w:t xml:space="preserve"> </w:t>
      </w:r>
    </w:p>
    <w:p w:rsidR="00852377" w:rsidRPr="00985B1D" w:rsidRDefault="00C97DCD" w:rsidP="00985B1D">
      <w:pPr>
        <w:pStyle w:val="Heading2"/>
        <w:ind w:left="370"/>
        <w:rPr>
          <w:szCs w:val="24"/>
        </w:rPr>
      </w:pPr>
      <w:r>
        <w:rPr>
          <w:szCs w:val="24"/>
        </w:rPr>
        <w:t>1</w:t>
      </w:r>
      <w:r w:rsidR="00B15426" w:rsidRPr="00985B1D">
        <w:rPr>
          <w:szCs w:val="24"/>
        </w:rPr>
        <w:t>.</w:t>
      </w:r>
      <w:r w:rsidR="00B15426" w:rsidRPr="00985B1D">
        <w:rPr>
          <w:rFonts w:eastAsia="Arial"/>
          <w:szCs w:val="24"/>
        </w:rPr>
        <w:t xml:space="preserve"> </w:t>
      </w:r>
      <w:r w:rsidR="00B15426" w:rsidRPr="00985B1D">
        <w:rPr>
          <w:szCs w:val="24"/>
        </w:rPr>
        <w:t xml:space="preserve">Proposal Template </w:t>
      </w:r>
    </w:p>
    <w:p w:rsidR="0092518E" w:rsidRPr="00985B1D" w:rsidRDefault="00C97DCD" w:rsidP="00985B1D">
      <w:pPr>
        <w:pStyle w:val="Heading2"/>
        <w:ind w:left="370"/>
        <w:rPr>
          <w:szCs w:val="24"/>
        </w:rPr>
      </w:pPr>
      <w:r>
        <w:rPr>
          <w:szCs w:val="24"/>
        </w:rPr>
        <w:t>2</w:t>
      </w:r>
      <w:r w:rsidR="00B15426" w:rsidRPr="00985B1D">
        <w:rPr>
          <w:szCs w:val="24"/>
        </w:rPr>
        <w:t>.</w:t>
      </w:r>
      <w:r w:rsidR="00B15426" w:rsidRPr="00985B1D">
        <w:rPr>
          <w:rFonts w:eastAsia="Arial"/>
          <w:szCs w:val="24"/>
        </w:rPr>
        <w:t xml:space="preserve"> </w:t>
      </w:r>
      <w:r w:rsidR="00B15426" w:rsidRPr="00985B1D">
        <w:rPr>
          <w:szCs w:val="24"/>
        </w:rPr>
        <w:t xml:space="preserve">Budget Template </w:t>
      </w:r>
    </w:p>
    <w:p w:rsidR="00852377" w:rsidRPr="00985B1D" w:rsidRDefault="00852377" w:rsidP="00985B1D">
      <w:pPr>
        <w:spacing w:line="240" w:lineRule="auto"/>
        <w:ind w:left="0" w:right="0" w:firstLine="0"/>
        <w:rPr>
          <w:szCs w:val="24"/>
        </w:rPr>
      </w:pPr>
    </w:p>
    <w:p w:rsidR="00852377" w:rsidRPr="00985B1D" w:rsidRDefault="00B15426" w:rsidP="00985B1D">
      <w:pPr>
        <w:spacing w:after="4" w:line="240" w:lineRule="auto"/>
        <w:ind w:left="-5" w:right="0"/>
        <w:rPr>
          <w:szCs w:val="24"/>
        </w:rPr>
      </w:pPr>
      <w:r w:rsidRPr="00985B1D">
        <w:rPr>
          <w:szCs w:val="24"/>
        </w:rPr>
        <w:t>The following</w:t>
      </w:r>
      <w:r w:rsidR="0092518E" w:rsidRPr="00985B1D">
        <w:rPr>
          <w:b/>
          <w:szCs w:val="24"/>
        </w:rPr>
        <w:t xml:space="preserve"> seven</w:t>
      </w:r>
      <w:r w:rsidRPr="00985B1D">
        <w:rPr>
          <w:szCs w:val="24"/>
        </w:rPr>
        <w:t xml:space="preserve"> criteria will serve as the dimensions on which proposals will be scored. Technical Review Committee members will rate each dimension on a scale from 1 to 5 (with 1 being lowest and 5 being highest). Criteria are equally considered with no one criterion outweighing the other.  </w:t>
      </w:r>
    </w:p>
    <w:p w:rsidR="00852377" w:rsidRPr="00985B1D" w:rsidRDefault="00B15426" w:rsidP="00985B1D">
      <w:pPr>
        <w:spacing w:line="240" w:lineRule="auto"/>
        <w:ind w:left="0" w:right="0" w:firstLine="0"/>
        <w:rPr>
          <w:szCs w:val="24"/>
        </w:rPr>
      </w:pPr>
      <w:r w:rsidRPr="00985B1D">
        <w:rPr>
          <w:szCs w:val="24"/>
        </w:rPr>
        <w:t xml:space="preserve"> </w:t>
      </w:r>
    </w:p>
    <w:p w:rsidR="00852377" w:rsidRPr="00985B1D" w:rsidRDefault="00B15426" w:rsidP="00985B1D">
      <w:pPr>
        <w:spacing w:line="240" w:lineRule="auto"/>
        <w:ind w:left="0" w:right="0" w:firstLine="0"/>
        <w:rPr>
          <w:szCs w:val="24"/>
        </w:rPr>
      </w:pPr>
      <w:r w:rsidRPr="00985B1D">
        <w:rPr>
          <w:b/>
          <w:szCs w:val="24"/>
          <w:u w:val="single" w:color="000000"/>
        </w:rPr>
        <w:t>Technical Criteria</w:t>
      </w:r>
      <w:r w:rsidRPr="00985B1D">
        <w:rPr>
          <w:b/>
          <w:szCs w:val="24"/>
        </w:rPr>
        <w:t xml:space="preserve">  </w:t>
      </w:r>
    </w:p>
    <w:p w:rsidR="00852377" w:rsidRPr="00985B1D" w:rsidRDefault="00B15426" w:rsidP="00985B1D">
      <w:pPr>
        <w:spacing w:line="240" w:lineRule="auto"/>
        <w:ind w:left="0" w:right="0" w:firstLine="0"/>
        <w:rPr>
          <w:szCs w:val="24"/>
        </w:rPr>
      </w:pPr>
      <w:r w:rsidRPr="00985B1D">
        <w:rPr>
          <w:b/>
          <w:szCs w:val="24"/>
        </w:rPr>
        <w:t xml:space="preserve"> </w:t>
      </w:r>
    </w:p>
    <w:p w:rsidR="00852377" w:rsidRPr="00985B1D" w:rsidRDefault="00B15426" w:rsidP="00985B1D">
      <w:pPr>
        <w:numPr>
          <w:ilvl w:val="0"/>
          <w:numId w:val="10"/>
        </w:numPr>
        <w:spacing w:after="4" w:line="240" w:lineRule="auto"/>
        <w:ind w:right="0" w:hanging="360"/>
        <w:rPr>
          <w:szCs w:val="24"/>
        </w:rPr>
      </w:pPr>
      <w:r w:rsidRPr="00985B1D">
        <w:rPr>
          <w:szCs w:val="24"/>
        </w:rPr>
        <w:t xml:space="preserve">The applicant organization has a strong track record.  </w:t>
      </w:r>
    </w:p>
    <w:p w:rsidR="00852377" w:rsidRPr="00985B1D" w:rsidRDefault="00B15426" w:rsidP="00985B1D">
      <w:pPr>
        <w:numPr>
          <w:ilvl w:val="1"/>
          <w:numId w:val="10"/>
        </w:numPr>
        <w:spacing w:after="4" w:line="240" w:lineRule="auto"/>
        <w:ind w:right="0" w:hanging="360"/>
        <w:rPr>
          <w:szCs w:val="24"/>
        </w:rPr>
      </w:pPr>
      <w:r w:rsidRPr="00985B1D">
        <w:rPr>
          <w:szCs w:val="24"/>
        </w:rPr>
        <w:t>Applicant has</w:t>
      </w:r>
      <w:r w:rsidRPr="00985B1D">
        <w:rPr>
          <w:b/>
          <w:szCs w:val="24"/>
        </w:rPr>
        <w:t xml:space="preserve"> at least three years of experience</w:t>
      </w:r>
      <w:r w:rsidRPr="00985B1D">
        <w:rPr>
          <w:szCs w:val="24"/>
        </w:rPr>
        <w:t xml:space="preserve"> </w:t>
      </w:r>
      <w:r w:rsidR="0092518E" w:rsidRPr="00985B1D">
        <w:rPr>
          <w:szCs w:val="24"/>
        </w:rPr>
        <w:t>working with affected populations in North-East Nigeria</w:t>
      </w:r>
    </w:p>
    <w:p w:rsidR="00852377" w:rsidRPr="00985B1D" w:rsidRDefault="00B15426" w:rsidP="00985B1D">
      <w:pPr>
        <w:numPr>
          <w:ilvl w:val="0"/>
          <w:numId w:val="10"/>
        </w:numPr>
        <w:spacing w:after="4" w:line="240" w:lineRule="auto"/>
        <w:ind w:right="0" w:hanging="360"/>
        <w:rPr>
          <w:szCs w:val="24"/>
        </w:rPr>
      </w:pPr>
      <w:r w:rsidRPr="00985B1D">
        <w:rPr>
          <w:szCs w:val="24"/>
        </w:rPr>
        <w:t xml:space="preserve">The project provides a sound analysis of the problem/issue </w:t>
      </w:r>
    </w:p>
    <w:p w:rsidR="00852377" w:rsidRPr="00985B1D" w:rsidRDefault="00B15426" w:rsidP="00985B1D">
      <w:pPr>
        <w:numPr>
          <w:ilvl w:val="1"/>
          <w:numId w:val="10"/>
        </w:numPr>
        <w:spacing w:after="4" w:line="240" w:lineRule="auto"/>
        <w:ind w:right="0" w:hanging="360"/>
        <w:rPr>
          <w:szCs w:val="24"/>
        </w:rPr>
      </w:pPr>
      <w:r w:rsidRPr="00985B1D">
        <w:rPr>
          <w:szCs w:val="24"/>
        </w:rPr>
        <w:t xml:space="preserve">The project clearly identifies the scope of the problem </w:t>
      </w:r>
    </w:p>
    <w:p w:rsidR="00852377" w:rsidRPr="00985B1D" w:rsidRDefault="00B15426" w:rsidP="00985B1D">
      <w:pPr>
        <w:numPr>
          <w:ilvl w:val="1"/>
          <w:numId w:val="10"/>
        </w:numPr>
        <w:spacing w:after="4" w:line="240" w:lineRule="auto"/>
        <w:ind w:right="0" w:hanging="360"/>
        <w:rPr>
          <w:szCs w:val="24"/>
        </w:rPr>
      </w:pPr>
      <w:r w:rsidRPr="00985B1D">
        <w:rPr>
          <w:szCs w:val="24"/>
        </w:rPr>
        <w:t xml:space="preserve">Project utilizes baseline data or situational analysis to inform its approach and interventions. </w:t>
      </w:r>
    </w:p>
    <w:p w:rsidR="00852377" w:rsidRPr="00985B1D" w:rsidRDefault="00B15426" w:rsidP="00985B1D">
      <w:pPr>
        <w:numPr>
          <w:ilvl w:val="1"/>
          <w:numId w:val="10"/>
        </w:numPr>
        <w:spacing w:after="4" w:line="240" w:lineRule="auto"/>
        <w:ind w:right="0" w:hanging="360"/>
        <w:rPr>
          <w:szCs w:val="24"/>
        </w:rPr>
      </w:pPr>
      <w:r w:rsidRPr="00985B1D">
        <w:rPr>
          <w:szCs w:val="24"/>
        </w:rPr>
        <w:t xml:space="preserve">The project either complements existing activities or fills a gap in services in a given community or region of the country.  </w:t>
      </w:r>
    </w:p>
    <w:p w:rsidR="00852377" w:rsidRPr="00985B1D" w:rsidRDefault="00B15426" w:rsidP="00985B1D">
      <w:pPr>
        <w:numPr>
          <w:ilvl w:val="1"/>
          <w:numId w:val="10"/>
        </w:numPr>
        <w:spacing w:after="4" w:line="240" w:lineRule="auto"/>
        <w:ind w:right="0" w:hanging="360"/>
        <w:rPr>
          <w:szCs w:val="24"/>
        </w:rPr>
      </w:pPr>
      <w:r w:rsidRPr="00985B1D">
        <w:rPr>
          <w:szCs w:val="24"/>
        </w:rPr>
        <w:t xml:space="preserve">In the absence of baseline information, the project indicates a plan to undertake one. </w:t>
      </w:r>
    </w:p>
    <w:p w:rsidR="00852377" w:rsidRPr="00985B1D" w:rsidRDefault="00B15426" w:rsidP="00985B1D">
      <w:pPr>
        <w:numPr>
          <w:ilvl w:val="0"/>
          <w:numId w:val="10"/>
        </w:numPr>
        <w:spacing w:after="4" w:line="240" w:lineRule="auto"/>
        <w:ind w:right="0" w:hanging="360"/>
        <w:rPr>
          <w:szCs w:val="24"/>
        </w:rPr>
      </w:pPr>
      <w:r w:rsidRPr="00985B1D">
        <w:rPr>
          <w:szCs w:val="24"/>
        </w:rPr>
        <w:t xml:space="preserve">The project is technically sound.  </w:t>
      </w:r>
    </w:p>
    <w:p w:rsidR="00852377" w:rsidRPr="00985B1D" w:rsidRDefault="00B15426" w:rsidP="00985B1D">
      <w:pPr>
        <w:numPr>
          <w:ilvl w:val="1"/>
          <w:numId w:val="10"/>
        </w:numPr>
        <w:spacing w:after="4" w:line="240" w:lineRule="auto"/>
        <w:ind w:right="0" w:hanging="360"/>
        <w:rPr>
          <w:szCs w:val="24"/>
        </w:rPr>
      </w:pPr>
      <w:r w:rsidRPr="00985B1D">
        <w:rPr>
          <w:szCs w:val="24"/>
        </w:rPr>
        <w:t xml:space="preserve">Project is logical and presents a sound rationale and clear plan for how it will deliver results – including activities, outputs, and results/outcomes. </w:t>
      </w:r>
    </w:p>
    <w:p w:rsidR="00852377" w:rsidRPr="00985B1D" w:rsidRDefault="00B15426" w:rsidP="00985B1D">
      <w:pPr>
        <w:numPr>
          <w:ilvl w:val="0"/>
          <w:numId w:val="10"/>
        </w:numPr>
        <w:spacing w:after="4" w:line="240" w:lineRule="auto"/>
        <w:ind w:right="0" w:hanging="360"/>
        <w:rPr>
          <w:szCs w:val="24"/>
        </w:rPr>
      </w:pPr>
      <w:r w:rsidRPr="00985B1D">
        <w:rPr>
          <w:szCs w:val="24"/>
        </w:rPr>
        <w:t xml:space="preserve">The project has strong prospects for successful implementation. </w:t>
      </w:r>
    </w:p>
    <w:p w:rsidR="00852377" w:rsidRPr="00985B1D" w:rsidRDefault="00B15426" w:rsidP="00985B1D">
      <w:pPr>
        <w:numPr>
          <w:ilvl w:val="1"/>
          <w:numId w:val="10"/>
        </w:numPr>
        <w:spacing w:after="4" w:line="240" w:lineRule="auto"/>
        <w:ind w:right="0" w:hanging="360"/>
        <w:rPr>
          <w:szCs w:val="24"/>
        </w:rPr>
      </w:pPr>
      <w:r w:rsidRPr="00985B1D">
        <w:rPr>
          <w:szCs w:val="24"/>
        </w:rPr>
        <w:t xml:space="preserve">Project results are realistic and achievable within the overall scope, duration and budget. </w:t>
      </w:r>
    </w:p>
    <w:p w:rsidR="00852377" w:rsidRPr="00985B1D" w:rsidRDefault="00B15426" w:rsidP="00985B1D">
      <w:pPr>
        <w:numPr>
          <w:ilvl w:val="1"/>
          <w:numId w:val="10"/>
        </w:numPr>
        <w:spacing w:after="4" w:line="240" w:lineRule="auto"/>
        <w:ind w:right="0" w:hanging="360"/>
        <w:rPr>
          <w:szCs w:val="24"/>
        </w:rPr>
      </w:pPr>
      <w:r w:rsidRPr="00985B1D">
        <w:rPr>
          <w:szCs w:val="24"/>
        </w:rPr>
        <w:t xml:space="preserve">Applicant organization has demonstrated capacity and expertise to deliver planned results. </w:t>
      </w:r>
    </w:p>
    <w:p w:rsidR="00852377" w:rsidRPr="00985B1D" w:rsidRDefault="00B15426" w:rsidP="00985B1D">
      <w:pPr>
        <w:numPr>
          <w:ilvl w:val="0"/>
          <w:numId w:val="10"/>
        </w:numPr>
        <w:spacing w:after="4" w:line="240" w:lineRule="auto"/>
        <w:ind w:right="0" w:hanging="360"/>
        <w:rPr>
          <w:szCs w:val="24"/>
        </w:rPr>
      </w:pPr>
      <w:r w:rsidRPr="00985B1D">
        <w:rPr>
          <w:szCs w:val="24"/>
        </w:rPr>
        <w:t>The project will have significant impact</w:t>
      </w:r>
      <w:r w:rsidRPr="00985B1D">
        <w:rPr>
          <w:b/>
          <w:szCs w:val="24"/>
        </w:rPr>
        <w:t xml:space="preserve">  </w:t>
      </w:r>
    </w:p>
    <w:p w:rsidR="00852377" w:rsidRPr="00985B1D" w:rsidRDefault="00B15426" w:rsidP="00985B1D">
      <w:pPr>
        <w:numPr>
          <w:ilvl w:val="1"/>
          <w:numId w:val="10"/>
        </w:numPr>
        <w:spacing w:after="4" w:line="240" w:lineRule="auto"/>
        <w:ind w:right="0" w:hanging="360"/>
        <w:rPr>
          <w:szCs w:val="24"/>
        </w:rPr>
      </w:pPr>
      <w:r w:rsidRPr="00985B1D">
        <w:rPr>
          <w:szCs w:val="24"/>
        </w:rPr>
        <w:t xml:space="preserve">Potential of the project to strengthen and broaden </w:t>
      </w:r>
      <w:r w:rsidR="0092518E" w:rsidRPr="00985B1D">
        <w:rPr>
          <w:szCs w:val="24"/>
        </w:rPr>
        <w:t xml:space="preserve">access of affected populations to psycho-social support </w:t>
      </w:r>
    </w:p>
    <w:p w:rsidR="00852377" w:rsidRPr="00985B1D" w:rsidRDefault="00B15426" w:rsidP="00985B1D">
      <w:pPr>
        <w:numPr>
          <w:ilvl w:val="0"/>
          <w:numId w:val="10"/>
        </w:numPr>
        <w:spacing w:after="4" w:line="240" w:lineRule="auto"/>
        <w:ind w:right="0" w:hanging="360"/>
        <w:rPr>
          <w:szCs w:val="24"/>
        </w:rPr>
      </w:pPr>
      <w:r w:rsidRPr="00985B1D">
        <w:rPr>
          <w:szCs w:val="24"/>
        </w:rPr>
        <w:t xml:space="preserve">The project has potential for sustainability beyond grant period. </w:t>
      </w:r>
    </w:p>
    <w:p w:rsidR="00852377" w:rsidRPr="00985B1D" w:rsidRDefault="00B15426" w:rsidP="00985B1D">
      <w:pPr>
        <w:numPr>
          <w:ilvl w:val="1"/>
          <w:numId w:val="10"/>
        </w:numPr>
        <w:spacing w:after="4" w:line="240" w:lineRule="auto"/>
        <w:ind w:right="0" w:hanging="360"/>
        <w:rPr>
          <w:szCs w:val="24"/>
        </w:rPr>
      </w:pPr>
      <w:r w:rsidRPr="00985B1D">
        <w:rPr>
          <w:szCs w:val="24"/>
        </w:rPr>
        <w:t xml:space="preserve">Project strengthens the participation of key stakeholders in implementation.  </w:t>
      </w:r>
    </w:p>
    <w:p w:rsidR="00852377" w:rsidRPr="00985B1D" w:rsidRDefault="00B15426" w:rsidP="00985B1D">
      <w:pPr>
        <w:numPr>
          <w:ilvl w:val="1"/>
          <w:numId w:val="10"/>
        </w:numPr>
        <w:spacing w:after="4" w:line="240" w:lineRule="auto"/>
        <w:ind w:right="0" w:hanging="360"/>
        <w:rPr>
          <w:szCs w:val="24"/>
        </w:rPr>
      </w:pPr>
      <w:r w:rsidRPr="00985B1D">
        <w:rPr>
          <w:szCs w:val="24"/>
        </w:rPr>
        <w:t xml:space="preserve">Project offers </w:t>
      </w:r>
      <w:r w:rsidR="00BA3815" w:rsidRPr="00985B1D">
        <w:rPr>
          <w:szCs w:val="24"/>
        </w:rPr>
        <w:t>favorable</w:t>
      </w:r>
      <w:r w:rsidRPr="00985B1D">
        <w:rPr>
          <w:szCs w:val="24"/>
        </w:rPr>
        <w:t xml:space="preserve"> prospects for longer-term sustainability beyond the duration of the grant. </w:t>
      </w:r>
    </w:p>
    <w:p w:rsidR="00852377" w:rsidRPr="00985B1D" w:rsidRDefault="00B15426" w:rsidP="00985B1D">
      <w:pPr>
        <w:numPr>
          <w:ilvl w:val="0"/>
          <w:numId w:val="10"/>
        </w:numPr>
        <w:spacing w:after="4" w:line="240" w:lineRule="auto"/>
        <w:ind w:right="0" w:hanging="360"/>
        <w:rPr>
          <w:szCs w:val="24"/>
        </w:rPr>
      </w:pPr>
      <w:r w:rsidRPr="00985B1D">
        <w:rPr>
          <w:szCs w:val="24"/>
        </w:rPr>
        <w:t xml:space="preserve">The project represents good value for money.  </w:t>
      </w:r>
    </w:p>
    <w:p w:rsidR="00852377" w:rsidRPr="00985B1D" w:rsidRDefault="00B15426" w:rsidP="00985B1D">
      <w:pPr>
        <w:numPr>
          <w:ilvl w:val="1"/>
          <w:numId w:val="10"/>
        </w:numPr>
        <w:spacing w:after="4" w:line="240" w:lineRule="auto"/>
        <w:ind w:right="0" w:hanging="360"/>
        <w:rPr>
          <w:szCs w:val="24"/>
        </w:rPr>
      </w:pPr>
      <w:r w:rsidRPr="00985B1D">
        <w:rPr>
          <w:szCs w:val="24"/>
        </w:rPr>
        <w:t xml:space="preserve">Project costs are reasonable for the planned activities, scope, duration and expected results </w:t>
      </w:r>
    </w:p>
    <w:p w:rsidR="00852377" w:rsidRPr="00985B1D" w:rsidRDefault="00B15426" w:rsidP="00985B1D">
      <w:pPr>
        <w:numPr>
          <w:ilvl w:val="1"/>
          <w:numId w:val="10"/>
        </w:numPr>
        <w:spacing w:after="4" w:line="240" w:lineRule="auto"/>
        <w:ind w:right="0" w:hanging="360"/>
        <w:rPr>
          <w:szCs w:val="24"/>
        </w:rPr>
      </w:pPr>
      <w:r w:rsidRPr="00985B1D">
        <w:rPr>
          <w:szCs w:val="24"/>
        </w:rPr>
        <w:t xml:space="preserve">Project budget is reasonable as compared to applicant organization’s annual budget. </w:t>
      </w:r>
    </w:p>
    <w:p w:rsidR="0092518E" w:rsidRPr="00985B1D" w:rsidRDefault="0092518E" w:rsidP="00985B1D">
      <w:pPr>
        <w:pStyle w:val="Heading2"/>
        <w:rPr>
          <w:szCs w:val="24"/>
        </w:rPr>
      </w:pPr>
    </w:p>
    <w:p w:rsidR="0092518E" w:rsidRPr="00985B1D" w:rsidRDefault="0092518E" w:rsidP="00985B1D">
      <w:pPr>
        <w:spacing w:line="240" w:lineRule="auto"/>
        <w:rPr>
          <w:szCs w:val="24"/>
        </w:rPr>
      </w:pPr>
    </w:p>
    <w:p w:rsidR="0092518E" w:rsidRPr="00985B1D" w:rsidRDefault="0092518E" w:rsidP="00985B1D">
      <w:pPr>
        <w:spacing w:line="240" w:lineRule="auto"/>
        <w:rPr>
          <w:szCs w:val="24"/>
        </w:rPr>
      </w:pPr>
    </w:p>
    <w:p w:rsidR="0092518E" w:rsidRPr="00985B1D" w:rsidRDefault="0092518E" w:rsidP="00985B1D">
      <w:pPr>
        <w:spacing w:line="240" w:lineRule="auto"/>
        <w:rPr>
          <w:szCs w:val="24"/>
        </w:rPr>
      </w:pPr>
    </w:p>
    <w:p w:rsidR="0092518E" w:rsidRPr="00985B1D" w:rsidRDefault="0092518E" w:rsidP="00985B1D">
      <w:pPr>
        <w:pStyle w:val="Heading2"/>
        <w:rPr>
          <w:szCs w:val="24"/>
        </w:rPr>
      </w:pPr>
    </w:p>
    <w:p w:rsidR="0092518E" w:rsidRPr="00985B1D" w:rsidRDefault="0092518E" w:rsidP="00985B1D">
      <w:pPr>
        <w:pStyle w:val="Heading2"/>
        <w:rPr>
          <w:szCs w:val="24"/>
        </w:rPr>
      </w:pPr>
    </w:p>
    <w:p w:rsidR="0092518E" w:rsidRPr="00985B1D" w:rsidRDefault="0092518E" w:rsidP="00985B1D">
      <w:pPr>
        <w:pStyle w:val="Heading2"/>
        <w:rPr>
          <w:szCs w:val="24"/>
        </w:rPr>
      </w:pPr>
    </w:p>
    <w:p w:rsidR="0092518E" w:rsidRPr="00985B1D" w:rsidRDefault="0092518E" w:rsidP="00985B1D">
      <w:pPr>
        <w:pStyle w:val="Heading2"/>
        <w:rPr>
          <w:szCs w:val="24"/>
        </w:rPr>
      </w:pPr>
    </w:p>
    <w:p w:rsidR="0092518E" w:rsidRPr="00985B1D" w:rsidRDefault="0092518E" w:rsidP="00985B1D">
      <w:pPr>
        <w:pStyle w:val="Heading2"/>
        <w:rPr>
          <w:szCs w:val="24"/>
        </w:rPr>
      </w:pPr>
    </w:p>
    <w:p w:rsidR="0092518E" w:rsidRPr="00985B1D" w:rsidRDefault="0092518E" w:rsidP="00985B1D">
      <w:pPr>
        <w:pStyle w:val="Heading2"/>
        <w:rPr>
          <w:szCs w:val="24"/>
        </w:rPr>
      </w:pPr>
    </w:p>
    <w:p w:rsidR="0092518E" w:rsidRPr="00985B1D" w:rsidRDefault="0092518E" w:rsidP="00985B1D">
      <w:pPr>
        <w:pStyle w:val="Heading2"/>
        <w:rPr>
          <w:szCs w:val="24"/>
        </w:rPr>
      </w:pPr>
    </w:p>
    <w:p w:rsidR="0092518E" w:rsidRPr="00985B1D" w:rsidRDefault="0092518E" w:rsidP="00985B1D">
      <w:pPr>
        <w:pStyle w:val="Heading2"/>
        <w:rPr>
          <w:szCs w:val="24"/>
        </w:rPr>
      </w:pPr>
    </w:p>
    <w:p w:rsidR="0092518E" w:rsidRPr="00985B1D" w:rsidRDefault="0092518E" w:rsidP="00985B1D">
      <w:pPr>
        <w:pStyle w:val="Heading2"/>
        <w:rPr>
          <w:szCs w:val="24"/>
        </w:rPr>
      </w:pPr>
    </w:p>
    <w:p w:rsidR="0092518E" w:rsidRPr="00985B1D" w:rsidRDefault="0092518E" w:rsidP="00985B1D">
      <w:pPr>
        <w:pStyle w:val="Heading2"/>
        <w:rPr>
          <w:szCs w:val="24"/>
        </w:rPr>
      </w:pPr>
    </w:p>
    <w:p w:rsidR="0092518E" w:rsidRPr="00985B1D" w:rsidRDefault="0092518E" w:rsidP="00985B1D">
      <w:pPr>
        <w:pStyle w:val="Heading2"/>
        <w:rPr>
          <w:szCs w:val="24"/>
        </w:rPr>
      </w:pPr>
    </w:p>
    <w:p w:rsidR="0092518E" w:rsidRPr="00985B1D" w:rsidRDefault="0092518E" w:rsidP="00985B1D">
      <w:pPr>
        <w:pStyle w:val="Heading2"/>
        <w:rPr>
          <w:szCs w:val="24"/>
        </w:rPr>
      </w:pPr>
    </w:p>
    <w:p w:rsidR="0092518E" w:rsidRDefault="0092518E" w:rsidP="00985B1D">
      <w:pPr>
        <w:pStyle w:val="Heading2"/>
        <w:rPr>
          <w:szCs w:val="24"/>
        </w:rPr>
      </w:pPr>
    </w:p>
    <w:p w:rsidR="00985B1D" w:rsidRDefault="00985B1D" w:rsidP="00985B1D"/>
    <w:p w:rsidR="00985B1D" w:rsidRDefault="00985B1D" w:rsidP="00985B1D"/>
    <w:p w:rsidR="00985B1D" w:rsidRDefault="00985B1D" w:rsidP="00985B1D"/>
    <w:p w:rsidR="00C97DCD" w:rsidRDefault="00C97DCD" w:rsidP="00985B1D"/>
    <w:p w:rsidR="00985B1D" w:rsidRDefault="00985B1D" w:rsidP="00985B1D"/>
    <w:p w:rsidR="00985B1D" w:rsidRPr="00985B1D" w:rsidRDefault="00985B1D" w:rsidP="00985B1D"/>
    <w:p w:rsidR="0092518E" w:rsidRPr="00985B1D" w:rsidRDefault="0092518E" w:rsidP="00985B1D">
      <w:pPr>
        <w:pStyle w:val="Heading2"/>
        <w:rPr>
          <w:szCs w:val="24"/>
        </w:rPr>
      </w:pPr>
    </w:p>
    <w:p w:rsidR="00852377" w:rsidRPr="00985B1D" w:rsidRDefault="00852377" w:rsidP="00985B1D">
      <w:pPr>
        <w:spacing w:after="47" w:line="240" w:lineRule="auto"/>
        <w:ind w:left="0" w:right="0" w:firstLine="0"/>
        <w:rPr>
          <w:szCs w:val="24"/>
        </w:rPr>
      </w:pPr>
    </w:p>
    <w:p w:rsidR="00852377" w:rsidRPr="00985B1D" w:rsidRDefault="00B15426" w:rsidP="00985B1D">
      <w:pPr>
        <w:spacing w:line="240" w:lineRule="auto"/>
        <w:ind w:left="0" w:right="0" w:firstLine="0"/>
        <w:rPr>
          <w:szCs w:val="24"/>
        </w:rPr>
      </w:pPr>
      <w:r w:rsidRPr="00985B1D">
        <w:rPr>
          <w:szCs w:val="24"/>
        </w:rPr>
        <w:t xml:space="preserve"> </w:t>
      </w:r>
    </w:p>
    <w:p w:rsidR="00852377" w:rsidRPr="00985B1D" w:rsidRDefault="00852377" w:rsidP="00985B1D">
      <w:pPr>
        <w:spacing w:line="240" w:lineRule="auto"/>
        <w:rPr>
          <w:szCs w:val="24"/>
        </w:rPr>
        <w:sectPr w:rsidR="00852377" w:rsidRPr="00985B1D">
          <w:footerReference w:type="even" r:id="rId13"/>
          <w:footerReference w:type="default" r:id="rId14"/>
          <w:footerReference w:type="first" r:id="rId15"/>
          <w:pgSz w:w="12240" w:h="15840"/>
          <w:pgMar w:top="729" w:right="771" w:bottom="1090" w:left="720" w:header="720" w:footer="720" w:gutter="0"/>
          <w:cols w:space="720"/>
          <w:titlePg/>
        </w:sectPr>
      </w:pPr>
    </w:p>
    <w:p w:rsidR="00852377" w:rsidRPr="00985B1D" w:rsidRDefault="00B15426" w:rsidP="00985B1D">
      <w:pPr>
        <w:pStyle w:val="Heading2"/>
        <w:rPr>
          <w:szCs w:val="24"/>
        </w:rPr>
      </w:pPr>
      <w:r w:rsidRPr="00985B1D">
        <w:rPr>
          <w:szCs w:val="24"/>
        </w:rPr>
        <w:lastRenderedPageBreak/>
        <w:t xml:space="preserve">Annex </w:t>
      </w:r>
      <w:r w:rsidR="00C97DCD">
        <w:rPr>
          <w:szCs w:val="24"/>
        </w:rPr>
        <w:t>2</w:t>
      </w:r>
      <w:r w:rsidRPr="00985B1D">
        <w:rPr>
          <w:szCs w:val="24"/>
        </w:rPr>
        <w:t xml:space="preserve">: Budget Summary Template </w:t>
      </w:r>
    </w:p>
    <w:p w:rsidR="00852377" w:rsidRPr="00985B1D" w:rsidRDefault="00B15426" w:rsidP="00985B1D">
      <w:pPr>
        <w:spacing w:line="240" w:lineRule="auto"/>
        <w:ind w:left="0" w:right="0" w:firstLine="0"/>
        <w:rPr>
          <w:szCs w:val="24"/>
        </w:rPr>
      </w:pPr>
      <w:r w:rsidRPr="00985B1D">
        <w:rPr>
          <w:szCs w:val="24"/>
        </w:rPr>
        <w:t xml:space="preserve"> </w:t>
      </w:r>
    </w:p>
    <w:p w:rsidR="00852377" w:rsidRPr="00985B1D" w:rsidRDefault="00B15426" w:rsidP="00985B1D">
      <w:pPr>
        <w:spacing w:line="240" w:lineRule="auto"/>
        <w:ind w:left="0" w:right="0" w:firstLine="0"/>
        <w:rPr>
          <w:szCs w:val="24"/>
        </w:rPr>
      </w:pPr>
      <w:r w:rsidRPr="00985B1D">
        <w:rPr>
          <w:szCs w:val="24"/>
        </w:rPr>
        <w:t xml:space="preserve"> </w:t>
      </w:r>
    </w:p>
    <w:p w:rsidR="00852377" w:rsidRPr="00985B1D" w:rsidRDefault="00B15426" w:rsidP="00985B1D">
      <w:pPr>
        <w:spacing w:after="4" w:line="240" w:lineRule="auto"/>
        <w:ind w:left="-5" w:right="-15"/>
        <w:rPr>
          <w:szCs w:val="24"/>
        </w:rPr>
      </w:pPr>
      <w:r w:rsidRPr="00985B1D">
        <w:rPr>
          <w:b/>
          <w:szCs w:val="24"/>
        </w:rPr>
        <w:t xml:space="preserve">Project Title:  </w:t>
      </w:r>
    </w:p>
    <w:p w:rsidR="00852377" w:rsidRPr="00985B1D" w:rsidRDefault="00B15426" w:rsidP="00985B1D">
      <w:pPr>
        <w:spacing w:line="240" w:lineRule="auto"/>
        <w:ind w:left="0" w:right="0" w:firstLine="0"/>
        <w:rPr>
          <w:szCs w:val="24"/>
        </w:rPr>
      </w:pPr>
      <w:r w:rsidRPr="00985B1D">
        <w:rPr>
          <w:b/>
          <w:szCs w:val="24"/>
        </w:rPr>
        <w:t xml:space="preserve"> </w:t>
      </w:r>
    </w:p>
    <w:p w:rsidR="00852377" w:rsidRPr="00985B1D" w:rsidRDefault="00B15426" w:rsidP="00985B1D">
      <w:pPr>
        <w:spacing w:after="4" w:line="240" w:lineRule="auto"/>
        <w:ind w:left="-5" w:right="-15"/>
        <w:rPr>
          <w:szCs w:val="24"/>
        </w:rPr>
      </w:pPr>
      <w:r w:rsidRPr="00985B1D">
        <w:rPr>
          <w:b/>
          <w:szCs w:val="24"/>
        </w:rPr>
        <w:t xml:space="preserve">Applicant Organization: </w:t>
      </w:r>
    </w:p>
    <w:p w:rsidR="00852377" w:rsidRPr="00985B1D" w:rsidRDefault="00B15426" w:rsidP="00985B1D">
      <w:pPr>
        <w:spacing w:line="240" w:lineRule="auto"/>
        <w:ind w:left="0" w:right="0" w:firstLine="0"/>
        <w:rPr>
          <w:szCs w:val="24"/>
        </w:rPr>
      </w:pPr>
      <w:r w:rsidRPr="00985B1D">
        <w:rPr>
          <w:szCs w:val="24"/>
        </w:rPr>
        <w:t xml:space="preserve"> </w:t>
      </w:r>
    </w:p>
    <w:p w:rsidR="00852377" w:rsidRPr="00985B1D" w:rsidRDefault="00B15426" w:rsidP="00985B1D">
      <w:pPr>
        <w:spacing w:after="8" w:line="240" w:lineRule="auto"/>
        <w:ind w:left="0" w:right="0" w:firstLine="0"/>
        <w:rPr>
          <w:szCs w:val="24"/>
        </w:rPr>
      </w:pPr>
      <w:r w:rsidRPr="00985B1D">
        <w:rPr>
          <w:szCs w:val="24"/>
        </w:rPr>
        <w:t xml:space="preserve"> </w:t>
      </w:r>
    </w:p>
    <w:tbl>
      <w:tblPr>
        <w:tblStyle w:val="TableGrid"/>
        <w:tblW w:w="8854" w:type="dxa"/>
        <w:tblInd w:w="-107" w:type="dxa"/>
        <w:tblCellMar>
          <w:left w:w="107" w:type="dxa"/>
          <w:right w:w="115" w:type="dxa"/>
        </w:tblCellMar>
        <w:tblLook w:val="04A0" w:firstRow="1" w:lastRow="0" w:firstColumn="1" w:lastColumn="0" w:noHBand="0" w:noVBand="1"/>
      </w:tblPr>
      <w:tblGrid>
        <w:gridCol w:w="3182"/>
        <w:gridCol w:w="1735"/>
        <w:gridCol w:w="2149"/>
        <w:gridCol w:w="1788"/>
      </w:tblGrid>
      <w:tr w:rsidR="00852377" w:rsidRPr="00985B1D" w:rsidTr="00C97DCD">
        <w:trPr>
          <w:trHeight w:val="1272"/>
        </w:trPr>
        <w:tc>
          <w:tcPr>
            <w:tcW w:w="3182" w:type="dxa"/>
            <w:tcBorders>
              <w:top w:val="single" w:sz="4" w:space="0" w:color="000000"/>
              <w:left w:val="single" w:sz="4" w:space="0" w:color="000000"/>
              <w:bottom w:val="single" w:sz="4" w:space="0" w:color="000000"/>
              <w:right w:val="single" w:sz="4" w:space="0" w:color="000000"/>
            </w:tcBorders>
            <w:shd w:val="clear" w:color="auto" w:fill="99CCFF"/>
          </w:tcPr>
          <w:p w:rsidR="00852377" w:rsidRPr="00985B1D" w:rsidRDefault="00B15426" w:rsidP="00985B1D">
            <w:pPr>
              <w:spacing w:line="240" w:lineRule="auto"/>
              <w:ind w:left="0" w:right="0" w:firstLine="0"/>
              <w:rPr>
                <w:szCs w:val="24"/>
              </w:rPr>
            </w:pPr>
            <w:r w:rsidRPr="00985B1D">
              <w:rPr>
                <w:b/>
                <w:szCs w:val="24"/>
              </w:rPr>
              <w:t xml:space="preserve">General Category of </w:t>
            </w:r>
          </w:p>
          <w:p w:rsidR="00852377" w:rsidRPr="00985B1D" w:rsidRDefault="00B15426" w:rsidP="00985B1D">
            <w:pPr>
              <w:spacing w:line="240" w:lineRule="auto"/>
              <w:ind w:left="0" w:right="0" w:firstLine="0"/>
              <w:rPr>
                <w:szCs w:val="24"/>
              </w:rPr>
            </w:pPr>
            <w:r w:rsidRPr="00985B1D">
              <w:rPr>
                <w:b/>
                <w:szCs w:val="24"/>
              </w:rPr>
              <w:t xml:space="preserve">Expenditures </w:t>
            </w:r>
          </w:p>
          <w:p w:rsidR="00852377" w:rsidRPr="00985B1D" w:rsidRDefault="00B15426" w:rsidP="00985B1D">
            <w:pPr>
              <w:spacing w:line="240" w:lineRule="auto"/>
              <w:ind w:left="0" w:right="0" w:firstLine="0"/>
              <w:rPr>
                <w:szCs w:val="24"/>
              </w:rPr>
            </w:pPr>
            <w:r w:rsidRPr="00985B1D">
              <w:rPr>
                <w:szCs w:val="24"/>
              </w:rPr>
              <w:t xml:space="preserve"> </w:t>
            </w:r>
          </w:p>
        </w:tc>
        <w:tc>
          <w:tcPr>
            <w:tcW w:w="1735" w:type="dxa"/>
            <w:tcBorders>
              <w:top w:val="single" w:sz="4" w:space="0" w:color="000000"/>
              <w:left w:val="single" w:sz="4" w:space="0" w:color="000000"/>
              <w:bottom w:val="single" w:sz="4" w:space="0" w:color="000000"/>
              <w:right w:val="single" w:sz="4" w:space="0" w:color="000000"/>
            </w:tcBorders>
            <w:shd w:val="clear" w:color="auto" w:fill="99CCFF"/>
          </w:tcPr>
          <w:p w:rsidR="00852377" w:rsidRPr="00985B1D" w:rsidRDefault="00B15426" w:rsidP="00985B1D">
            <w:pPr>
              <w:spacing w:line="240" w:lineRule="auto"/>
              <w:ind w:left="1" w:right="0" w:firstLine="0"/>
              <w:rPr>
                <w:szCs w:val="24"/>
              </w:rPr>
            </w:pPr>
            <w:r w:rsidRPr="00985B1D">
              <w:rPr>
                <w:b/>
                <w:szCs w:val="24"/>
              </w:rPr>
              <w:t xml:space="preserve">Amount </w:t>
            </w:r>
          </w:p>
          <w:p w:rsidR="00852377" w:rsidRPr="00985B1D" w:rsidRDefault="00B15426" w:rsidP="00985B1D">
            <w:pPr>
              <w:spacing w:line="240" w:lineRule="auto"/>
              <w:ind w:left="1" w:right="0" w:firstLine="0"/>
              <w:rPr>
                <w:szCs w:val="24"/>
              </w:rPr>
            </w:pPr>
            <w:r w:rsidRPr="00985B1D">
              <w:rPr>
                <w:b/>
                <w:szCs w:val="24"/>
              </w:rPr>
              <w:t xml:space="preserve">Requested from </w:t>
            </w:r>
          </w:p>
          <w:p w:rsidR="00852377" w:rsidRPr="00985B1D" w:rsidRDefault="00CD0DC7" w:rsidP="00985B1D">
            <w:pPr>
              <w:spacing w:line="240" w:lineRule="auto"/>
              <w:ind w:left="1" w:right="0" w:firstLine="0"/>
              <w:rPr>
                <w:szCs w:val="24"/>
              </w:rPr>
            </w:pPr>
            <w:r w:rsidRPr="00985B1D">
              <w:rPr>
                <w:b/>
                <w:szCs w:val="24"/>
              </w:rPr>
              <w:t>ECOWAS</w:t>
            </w:r>
          </w:p>
          <w:p w:rsidR="00852377" w:rsidRPr="00985B1D" w:rsidRDefault="00B15426" w:rsidP="00985B1D">
            <w:pPr>
              <w:spacing w:line="240" w:lineRule="auto"/>
              <w:ind w:left="1" w:right="0" w:firstLine="0"/>
              <w:rPr>
                <w:szCs w:val="24"/>
              </w:rPr>
            </w:pPr>
            <w:r w:rsidRPr="00985B1D">
              <w:rPr>
                <w:b/>
                <w:szCs w:val="24"/>
              </w:rPr>
              <w:t xml:space="preserve"> </w:t>
            </w:r>
          </w:p>
        </w:tc>
        <w:tc>
          <w:tcPr>
            <w:tcW w:w="2149" w:type="dxa"/>
            <w:tcBorders>
              <w:top w:val="single" w:sz="4" w:space="0" w:color="000000"/>
              <w:left w:val="single" w:sz="4" w:space="0" w:color="000000"/>
              <w:bottom w:val="single" w:sz="4" w:space="0" w:color="000000"/>
              <w:right w:val="single" w:sz="4" w:space="0" w:color="000000"/>
            </w:tcBorders>
            <w:shd w:val="clear" w:color="auto" w:fill="99CCFF"/>
          </w:tcPr>
          <w:p w:rsidR="00852377" w:rsidRPr="00985B1D" w:rsidRDefault="00B15426" w:rsidP="00985B1D">
            <w:pPr>
              <w:spacing w:line="240" w:lineRule="auto"/>
              <w:ind w:left="1" w:right="0" w:firstLine="0"/>
              <w:rPr>
                <w:szCs w:val="24"/>
              </w:rPr>
            </w:pPr>
            <w:r w:rsidRPr="00985B1D">
              <w:rPr>
                <w:b/>
                <w:szCs w:val="24"/>
              </w:rPr>
              <w:t xml:space="preserve">Contributions and/or other sources of funds from applicant </w:t>
            </w:r>
          </w:p>
        </w:tc>
        <w:tc>
          <w:tcPr>
            <w:tcW w:w="1788" w:type="dxa"/>
            <w:tcBorders>
              <w:top w:val="single" w:sz="4" w:space="0" w:color="000000"/>
              <w:left w:val="single" w:sz="4" w:space="0" w:color="000000"/>
              <w:bottom w:val="single" w:sz="4" w:space="0" w:color="000000"/>
              <w:right w:val="single" w:sz="4" w:space="0" w:color="000000"/>
            </w:tcBorders>
            <w:shd w:val="clear" w:color="auto" w:fill="99CCFF"/>
          </w:tcPr>
          <w:p w:rsidR="00852377" w:rsidRPr="00985B1D" w:rsidRDefault="00B15426" w:rsidP="00985B1D">
            <w:pPr>
              <w:spacing w:line="240" w:lineRule="auto"/>
              <w:ind w:left="1" w:right="0" w:firstLine="0"/>
              <w:rPr>
                <w:szCs w:val="24"/>
              </w:rPr>
            </w:pPr>
            <w:r w:rsidRPr="00985B1D">
              <w:rPr>
                <w:b/>
                <w:szCs w:val="24"/>
              </w:rPr>
              <w:t xml:space="preserve">Total Cost </w:t>
            </w:r>
          </w:p>
        </w:tc>
      </w:tr>
      <w:tr w:rsidR="00852377" w:rsidRPr="00985B1D" w:rsidTr="00C97DCD">
        <w:trPr>
          <w:trHeight w:val="517"/>
        </w:trPr>
        <w:tc>
          <w:tcPr>
            <w:tcW w:w="3182" w:type="dxa"/>
            <w:tcBorders>
              <w:top w:val="single" w:sz="4" w:space="0" w:color="000000"/>
              <w:left w:val="single" w:sz="4" w:space="0" w:color="000000"/>
              <w:bottom w:val="single" w:sz="4" w:space="0" w:color="000000"/>
              <w:right w:val="single" w:sz="4" w:space="0" w:color="000000"/>
            </w:tcBorders>
          </w:tcPr>
          <w:p w:rsidR="00852377" w:rsidRPr="00985B1D" w:rsidRDefault="00B15426" w:rsidP="00985B1D">
            <w:pPr>
              <w:spacing w:line="240" w:lineRule="auto"/>
              <w:ind w:left="0" w:right="0" w:firstLine="0"/>
              <w:rPr>
                <w:szCs w:val="24"/>
              </w:rPr>
            </w:pPr>
            <w:r w:rsidRPr="00985B1D">
              <w:rPr>
                <w:szCs w:val="24"/>
              </w:rPr>
              <w:t xml:space="preserve">PERSONNEL  </w:t>
            </w:r>
          </w:p>
          <w:p w:rsidR="00852377" w:rsidRPr="00985B1D" w:rsidRDefault="00B15426" w:rsidP="00985B1D">
            <w:pPr>
              <w:spacing w:line="240" w:lineRule="auto"/>
              <w:ind w:left="0" w:right="0" w:firstLine="0"/>
              <w:rPr>
                <w:szCs w:val="24"/>
              </w:rPr>
            </w:pPr>
            <w:r w:rsidRPr="00985B1D">
              <w:rPr>
                <w:szCs w:val="24"/>
              </w:rPr>
              <w:t xml:space="preserve"> </w:t>
            </w:r>
          </w:p>
        </w:tc>
        <w:tc>
          <w:tcPr>
            <w:tcW w:w="1735" w:type="dxa"/>
            <w:tcBorders>
              <w:top w:val="single" w:sz="4" w:space="0" w:color="000000"/>
              <w:left w:val="single" w:sz="4" w:space="0" w:color="000000"/>
              <w:bottom w:val="single" w:sz="4" w:space="0" w:color="000000"/>
              <w:right w:val="single" w:sz="4" w:space="0" w:color="000000"/>
            </w:tcBorders>
          </w:tcPr>
          <w:p w:rsidR="00852377" w:rsidRPr="00985B1D" w:rsidRDefault="00B15426" w:rsidP="00985B1D">
            <w:pPr>
              <w:spacing w:line="240" w:lineRule="auto"/>
              <w:ind w:left="1" w:right="0" w:firstLine="0"/>
              <w:rPr>
                <w:szCs w:val="24"/>
              </w:rPr>
            </w:pPr>
            <w:r w:rsidRPr="00985B1D">
              <w:rPr>
                <w:szCs w:val="24"/>
              </w:rPr>
              <w:t xml:space="preserve"> </w:t>
            </w:r>
          </w:p>
        </w:tc>
        <w:tc>
          <w:tcPr>
            <w:tcW w:w="2149" w:type="dxa"/>
            <w:tcBorders>
              <w:top w:val="single" w:sz="4" w:space="0" w:color="000000"/>
              <w:left w:val="single" w:sz="4" w:space="0" w:color="000000"/>
              <w:bottom w:val="single" w:sz="4" w:space="0" w:color="000000"/>
              <w:right w:val="single" w:sz="4" w:space="0" w:color="000000"/>
            </w:tcBorders>
          </w:tcPr>
          <w:p w:rsidR="00852377" w:rsidRPr="00985B1D" w:rsidRDefault="00B15426" w:rsidP="00985B1D">
            <w:pPr>
              <w:spacing w:line="240" w:lineRule="auto"/>
              <w:ind w:left="1" w:right="0" w:firstLine="0"/>
              <w:rPr>
                <w:szCs w:val="24"/>
              </w:rPr>
            </w:pPr>
            <w:r w:rsidRPr="00985B1D">
              <w:rPr>
                <w:szCs w:val="24"/>
              </w:rPr>
              <w:t xml:space="preserve"> </w:t>
            </w:r>
          </w:p>
        </w:tc>
        <w:tc>
          <w:tcPr>
            <w:tcW w:w="1788" w:type="dxa"/>
            <w:tcBorders>
              <w:top w:val="single" w:sz="4" w:space="0" w:color="000000"/>
              <w:left w:val="single" w:sz="4" w:space="0" w:color="000000"/>
              <w:bottom w:val="single" w:sz="4" w:space="0" w:color="000000"/>
              <w:right w:val="single" w:sz="4" w:space="0" w:color="000000"/>
            </w:tcBorders>
          </w:tcPr>
          <w:p w:rsidR="00852377" w:rsidRPr="00985B1D" w:rsidRDefault="00B15426" w:rsidP="00985B1D">
            <w:pPr>
              <w:spacing w:line="240" w:lineRule="auto"/>
              <w:ind w:left="1" w:right="0" w:firstLine="0"/>
              <w:rPr>
                <w:szCs w:val="24"/>
              </w:rPr>
            </w:pPr>
            <w:r w:rsidRPr="00985B1D">
              <w:rPr>
                <w:szCs w:val="24"/>
              </w:rPr>
              <w:t xml:space="preserve"> </w:t>
            </w:r>
          </w:p>
        </w:tc>
      </w:tr>
      <w:tr w:rsidR="00852377" w:rsidRPr="00985B1D" w:rsidTr="00C97DCD">
        <w:trPr>
          <w:trHeight w:val="516"/>
        </w:trPr>
        <w:tc>
          <w:tcPr>
            <w:tcW w:w="3182" w:type="dxa"/>
            <w:tcBorders>
              <w:top w:val="single" w:sz="4" w:space="0" w:color="000000"/>
              <w:left w:val="single" w:sz="4" w:space="0" w:color="000000"/>
              <w:bottom w:val="single" w:sz="4" w:space="0" w:color="000000"/>
              <w:right w:val="single" w:sz="4" w:space="0" w:color="000000"/>
            </w:tcBorders>
          </w:tcPr>
          <w:p w:rsidR="00852377" w:rsidRPr="00985B1D" w:rsidRDefault="00611ABC" w:rsidP="00985B1D">
            <w:pPr>
              <w:spacing w:line="240" w:lineRule="auto"/>
              <w:ind w:left="0" w:right="0" w:firstLine="0"/>
              <w:rPr>
                <w:szCs w:val="24"/>
              </w:rPr>
            </w:pPr>
            <w:r>
              <w:rPr>
                <w:szCs w:val="24"/>
              </w:rPr>
              <w:t>TRANSPORTATION</w:t>
            </w:r>
          </w:p>
          <w:p w:rsidR="00852377" w:rsidRPr="00985B1D" w:rsidRDefault="00B15426" w:rsidP="00985B1D">
            <w:pPr>
              <w:spacing w:line="240" w:lineRule="auto"/>
              <w:ind w:left="0" w:right="0" w:firstLine="0"/>
              <w:rPr>
                <w:szCs w:val="24"/>
              </w:rPr>
            </w:pPr>
            <w:r w:rsidRPr="00985B1D">
              <w:rPr>
                <w:szCs w:val="24"/>
              </w:rPr>
              <w:t xml:space="preserve"> </w:t>
            </w:r>
          </w:p>
        </w:tc>
        <w:tc>
          <w:tcPr>
            <w:tcW w:w="1735" w:type="dxa"/>
            <w:tcBorders>
              <w:top w:val="single" w:sz="4" w:space="0" w:color="000000"/>
              <w:left w:val="single" w:sz="4" w:space="0" w:color="000000"/>
              <w:bottom w:val="single" w:sz="4" w:space="0" w:color="000000"/>
              <w:right w:val="single" w:sz="4" w:space="0" w:color="000000"/>
            </w:tcBorders>
          </w:tcPr>
          <w:p w:rsidR="00852377" w:rsidRPr="00985B1D" w:rsidRDefault="00B15426" w:rsidP="00985B1D">
            <w:pPr>
              <w:spacing w:line="240" w:lineRule="auto"/>
              <w:ind w:left="1" w:right="0" w:firstLine="0"/>
              <w:rPr>
                <w:szCs w:val="24"/>
              </w:rPr>
            </w:pPr>
            <w:r w:rsidRPr="00985B1D">
              <w:rPr>
                <w:szCs w:val="24"/>
              </w:rPr>
              <w:t xml:space="preserve"> </w:t>
            </w:r>
          </w:p>
        </w:tc>
        <w:tc>
          <w:tcPr>
            <w:tcW w:w="2149" w:type="dxa"/>
            <w:tcBorders>
              <w:top w:val="single" w:sz="4" w:space="0" w:color="000000"/>
              <w:left w:val="single" w:sz="4" w:space="0" w:color="000000"/>
              <w:bottom w:val="single" w:sz="4" w:space="0" w:color="000000"/>
              <w:right w:val="single" w:sz="4" w:space="0" w:color="000000"/>
            </w:tcBorders>
          </w:tcPr>
          <w:p w:rsidR="00852377" w:rsidRPr="00985B1D" w:rsidRDefault="00B15426" w:rsidP="00985B1D">
            <w:pPr>
              <w:spacing w:line="240" w:lineRule="auto"/>
              <w:ind w:left="1" w:right="0" w:firstLine="0"/>
              <w:rPr>
                <w:szCs w:val="24"/>
              </w:rPr>
            </w:pPr>
            <w:r w:rsidRPr="00985B1D">
              <w:rPr>
                <w:szCs w:val="24"/>
              </w:rPr>
              <w:t xml:space="preserve"> </w:t>
            </w:r>
          </w:p>
        </w:tc>
        <w:tc>
          <w:tcPr>
            <w:tcW w:w="1788" w:type="dxa"/>
            <w:tcBorders>
              <w:top w:val="single" w:sz="4" w:space="0" w:color="000000"/>
              <w:left w:val="single" w:sz="4" w:space="0" w:color="000000"/>
              <w:bottom w:val="single" w:sz="4" w:space="0" w:color="000000"/>
              <w:right w:val="single" w:sz="4" w:space="0" w:color="000000"/>
            </w:tcBorders>
          </w:tcPr>
          <w:p w:rsidR="00852377" w:rsidRPr="00985B1D" w:rsidRDefault="00B15426" w:rsidP="00985B1D">
            <w:pPr>
              <w:spacing w:line="240" w:lineRule="auto"/>
              <w:ind w:left="1" w:right="0" w:firstLine="0"/>
              <w:rPr>
                <w:szCs w:val="24"/>
              </w:rPr>
            </w:pPr>
            <w:r w:rsidRPr="00985B1D">
              <w:rPr>
                <w:szCs w:val="24"/>
              </w:rPr>
              <w:t xml:space="preserve"> </w:t>
            </w:r>
          </w:p>
        </w:tc>
      </w:tr>
      <w:tr w:rsidR="00852377" w:rsidRPr="00985B1D" w:rsidTr="00C97DCD">
        <w:trPr>
          <w:trHeight w:val="516"/>
        </w:trPr>
        <w:tc>
          <w:tcPr>
            <w:tcW w:w="3182" w:type="dxa"/>
            <w:tcBorders>
              <w:top w:val="single" w:sz="4" w:space="0" w:color="000000"/>
              <w:left w:val="single" w:sz="4" w:space="0" w:color="000000"/>
              <w:bottom w:val="single" w:sz="4" w:space="0" w:color="000000"/>
              <w:right w:val="single" w:sz="4" w:space="0" w:color="000000"/>
            </w:tcBorders>
          </w:tcPr>
          <w:p w:rsidR="00852377" w:rsidRPr="00985B1D" w:rsidRDefault="00B15426" w:rsidP="00985B1D">
            <w:pPr>
              <w:spacing w:line="240" w:lineRule="auto"/>
              <w:ind w:left="0" w:right="0" w:firstLine="0"/>
              <w:rPr>
                <w:szCs w:val="24"/>
              </w:rPr>
            </w:pPr>
            <w:r w:rsidRPr="00985B1D">
              <w:rPr>
                <w:szCs w:val="24"/>
              </w:rPr>
              <w:t xml:space="preserve">TRAININGS &amp; WORKSHOPS </w:t>
            </w:r>
          </w:p>
          <w:p w:rsidR="00852377" w:rsidRPr="00985B1D" w:rsidRDefault="00B15426" w:rsidP="00985B1D">
            <w:pPr>
              <w:spacing w:line="240" w:lineRule="auto"/>
              <w:ind w:left="0" w:right="0" w:firstLine="0"/>
              <w:rPr>
                <w:szCs w:val="24"/>
              </w:rPr>
            </w:pPr>
            <w:r w:rsidRPr="00985B1D">
              <w:rPr>
                <w:szCs w:val="24"/>
              </w:rPr>
              <w:t xml:space="preserve"> </w:t>
            </w:r>
          </w:p>
        </w:tc>
        <w:tc>
          <w:tcPr>
            <w:tcW w:w="1735" w:type="dxa"/>
            <w:tcBorders>
              <w:top w:val="single" w:sz="4" w:space="0" w:color="000000"/>
              <w:left w:val="single" w:sz="4" w:space="0" w:color="000000"/>
              <w:bottom w:val="single" w:sz="4" w:space="0" w:color="000000"/>
              <w:right w:val="single" w:sz="4" w:space="0" w:color="000000"/>
            </w:tcBorders>
          </w:tcPr>
          <w:p w:rsidR="00852377" w:rsidRPr="00985B1D" w:rsidRDefault="00B15426" w:rsidP="00985B1D">
            <w:pPr>
              <w:spacing w:line="240" w:lineRule="auto"/>
              <w:ind w:left="1" w:right="0" w:firstLine="0"/>
              <w:rPr>
                <w:szCs w:val="24"/>
              </w:rPr>
            </w:pPr>
            <w:r w:rsidRPr="00985B1D">
              <w:rPr>
                <w:szCs w:val="24"/>
              </w:rPr>
              <w:t xml:space="preserve"> </w:t>
            </w:r>
          </w:p>
        </w:tc>
        <w:tc>
          <w:tcPr>
            <w:tcW w:w="2149" w:type="dxa"/>
            <w:tcBorders>
              <w:top w:val="single" w:sz="4" w:space="0" w:color="000000"/>
              <w:left w:val="single" w:sz="4" w:space="0" w:color="000000"/>
              <w:bottom w:val="single" w:sz="4" w:space="0" w:color="000000"/>
              <w:right w:val="single" w:sz="4" w:space="0" w:color="000000"/>
            </w:tcBorders>
          </w:tcPr>
          <w:p w:rsidR="00852377" w:rsidRPr="00985B1D" w:rsidRDefault="00B15426" w:rsidP="00985B1D">
            <w:pPr>
              <w:spacing w:line="240" w:lineRule="auto"/>
              <w:ind w:left="1" w:right="0" w:firstLine="0"/>
              <w:rPr>
                <w:szCs w:val="24"/>
              </w:rPr>
            </w:pPr>
            <w:r w:rsidRPr="00985B1D">
              <w:rPr>
                <w:szCs w:val="24"/>
              </w:rPr>
              <w:t xml:space="preserve"> </w:t>
            </w:r>
          </w:p>
        </w:tc>
        <w:tc>
          <w:tcPr>
            <w:tcW w:w="1788" w:type="dxa"/>
            <w:tcBorders>
              <w:top w:val="single" w:sz="4" w:space="0" w:color="000000"/>
              <w:left w:val="single" w:sz="4" w:space="0" w:color="000000"/>
              <w:bottom w:val="single" w:sz="4" w:space="0" w:color="000000"/>
              <w:right w:val="single" w:sz="4" w:space="0" w:color="000000"/>
            </w:tcBorders>
          </w:tcPr>
          <w:p w:rsidR="00852377" w:rsidRPr="00985B1D" w:rsidRDefault="00B15426" w:rsidP="00985B1D">
            <w:pPr>
              <w:spacing w:line="240" w:lineRule="auto"/>
              <w:ind w:left="1" w:right="0" w:firstLine="0"/>
              <w:rPr>
                <w:szCs w:val="24"/>
              </w:rPr>
            </w:pPr>
            <w:r w:rsidRPr="00985B1D">
              <w:rPr>
                <w:szCs w:val="24"/>
              </w:rPr>
              <w:t xml:space="preserve"> </w:t>
            </w:r>
          </w:p>
        </w:tc>
      </w:tr>
      <w:tr w:rsidR="00852377" w:rsidRPr="00985B1D" w:rsidTr="00C97DCD">
        <w:trPr>
          <w:trHeight w:val="516"/>
        </w:trPr>
        <w:tc>
          <w:tcPr>
            <w:tcW w:w="3182" w:type="dxa"/>
            <w:tcBorders>
              <w:top w:val="single" w:sz="4" w:space="0" w:color="000000"/>
              <w:left w:val="single" w:sz="4" w:space="0" w:color="000000"/>
              <w:bottom w:val="single" w:sz="4" w:space="0" w:color="000000"/>
              <w:right w:val="single" w:sz="4" w:space="0" w:color="000000"/>
            </w:tcBorders>
          </w:tcPr>
          <w:p w:rsidR="00852377" w:rsidRPr="00985B1D" w:rsidRDefault="00B15426" w:rsidP="00985B1D">
            <w:pPr>
              <w:spacing w:line="240" w:lineRule="auto"/>
              <w:ind w:left="0" w:right="0" w:firstLine="0"/>
              <w:rPr>
                <w:szCs w:val="24"/>
              </w:rPr>
            </w:pPr>
            <w:r w:rsidRPr="00985B1D">
              <w:rPr>
                <w:szCs w:val="24"/>
              </w:rPr>
              <w:t xml:space="preserve">MEETINGS &amp; SEMINARS </w:t>
            </w:r>
          </w:p>
          <w:p w:rsidR="00852377" w:rsidRPr="00985B1D" w:rsidRDefault="00B15426" w:rsidP="00985B1D">
            <w:pPr>
              <w:spacing w:line="240" w:lineRule="auto"/>
              <w:ind w:left="0" w:right="0" w:firstLine="0"/>
              <w:rPr>
                <w:szCs w:val="24"/>
              </w:rPr>
            </w:pPr>
            <w:r w:rsidRPr="00985B1D">
              <w:rPr>
                <w:szCs w:val="24"/>
              </w:rPr>
              <w:t xml:space="preserve"> </w:t>
            </w:r>
          </w:p>
        </w:tc>
        <w:tc>
          <w:tcPr>
            <w:tcW w:w="1735" w:type="dxa"/>
            <w:tcBorders>
              <w:top w:val="single" w:sz="4" w:space="0" w:color="000000"/>
              <w:left w:val="single" w:sz="4" w:space="0" w:color="000000"/>
              <w:bottom w:val="single" w:sz="4" w:space="0" w:color="000000"/>
              <w:right w:val="single" w:sz="4" w:space="0" w:color="000000"/>
            </w:tcBorders>
          </w:tcPr>
          <w:p w:rsidR="00852377" w:rsidRPr="00985B1D" w:rsidRDefault="00B15426" w:rsidP="00985B1D">
            <w:pPr>
              <w:spacing w:line="240" w:lineRule="auto"/>
              <w:ind w:left="1" w:right="0" w:firstLine="0"/>
              <w:rPr>
                <w:szCs w:val="24"/>
              </w:rPr>
            </w:pPr>
            <w:r w:rsidRPr="00985B1D">
              <w:rPr>
                <w:szCs w:val="24"/>
              </w:rPr>
              <w:t xml:space="preserve"> </w:t>
            </w:r>
          </w:p>
        </w:tc>
        <w:tc>
          <w:tcPr>
            <w:tcW w:w="2149" w:type="dxa"/>
            <w:tcBorders>
              <w:top w:val="single" w:sz="4" w:space="0" w:color="000000"/>
              <w:left w:val="single" w:sz="4" w:space="0" w:color="000000"/>
              <w:bottom w:val="single" w:sz="4" w:space="0" w:color="000000"/>
              <w:right w:val="single" w:sz="4" w:space="0" w:color="000000"/>
            </w:tcBorders>
          </w:tcPr>
          <w:p w:rsidR="00852377" w:rsidRPr="00985B1D" w:rsidRDefault="00B15426" w:rsidP="00985B1D">
            <w:pPr>
              <w:spacing w:line="240" w:lineRule="auto"/>
              <w:ind w:left="1" w:right="0" w:firstLine="0"/>
              <w:rPr>
                <w:szCs w:val="24"/>
              </w:rPr>
            </w:pPr>
            <w:r w:rsidRPr="00985B1D">
              <w:rPr>
                <w:szCs w:val="24"/>
              </w:rPr>
              <w:t xml:space="preserve"> </w:t>
            </w:r>
          </w:p>
        </w:tc>
        <w:tc>
          <w:tcPr>
            <w:tcW w:w="1788" w:type="dxa"/>
            <w:tcBorders>
              <w:top w:val="single" w:sz="4" w:space="0" w:color="000000"/>
              <w:left w:val="single" w:sz="4" w:space="0" w:color="000000"/>
              <w:bottom w:val="single" w:sz="4" w:space="0" w:color="000000"/>
              <w:right w:val="single" w:sz="4" w:space="0" w:color="000000"/>
            </w:tcBorders>
          </w:tcPr>
          <w:p w:rsidR="00852377" w:rsidRPr="00985B1D" w:rsidRDefault="00B15426" w:rsidP="00985B1D">
            <w:pPr>
              <w:spacing w:line="240" w:lineRule="auto"/>
              <w:ind w:left="1" w:right="0" w:firstLine="0"/>
              <w:rPr>
                <w:szCs w:val="24"/>
              </w:rPr>
            </w:pPr>
            <w:r w:rsidRPr="00985B1D">
              <w:rPr>
                <w:szCs w:val="24"/>
              </w:rPr>
              <w:t xml:space="preserve"> </w:t>
            </w:r>
          </w:p>
        </w:tc>
      </w:tr>
      <w:tr w:rsidR="00852377" w:rsidRPr="00985B1D" w:rsidTr="00C97DCD">
        <w:trPr>
          <w:trHeight w:val="516"/>
        </w:trPr>
        <w:tc>
          <w:tcPr>
            <w:tcW w:w="3182" w:type="dxa"/>
            <w:tcBorders>
              <w:top w:val="single" w:sz="4" w:space="0" w:color="000000"/>
              <w:left w:val="single" w:sz="4" w:space="0" w:color="000000"/>
              <w:bottom w:val="single" w:sz="4" w:space="0" w:color="000000"/>
              <w:right w:val="single" w:sz="4" w:space="0" w:color="000000"/>
            </w:tcBorders>
          </w:tcPr>
          <w:p w:rsidR="00852377" w:rsidRPr="00985B1D" w:rsidRDefault="00B15426" w:rsidP="00985B1D">
            <w:pPr>
              <w:spacing w:line="240" w:lineRule="auto"/>
              <w:ind w:left="0" w:right="0" w:firstLine="0"/>
              <w:rPr>
                <w:szCs w:val="24"/>
              </w:rPr>
            </w:pPr>
            <w:r w:rsidRPr="00985B1D">
              <w:rPr>
                <w:szCs w:val="24"/>
              </w:rPr>
              <w:t xml:space="preserve">PROJECT EQUIPMENT </w:t>
            </w:r>
          </w:p>
          <w:p w:rsidR="00852377" w:rsidRPr="00985B1D" w:rsidRDefault="00B15426" w:rsidP="00985B1D">
            <w:pPr>
              <w:spacing w:line="240" w:lineRule="auto"/>
              <w:ind w:left="0" w:right="0" w:firstLine="0"/>
              <w:rPr>
                <w:szCs w:val="24"/>
              </w:rPr>
            </w:pPr>
            <w:r w:rsidRPr="00985B1D">
              <w:rPr>
                <w:szCs w:val="24"/>
              </w:rPr>
              <w:t xml:space="preserve"> </w:t>
            </w:r>
          </w:p>
        </w:tc>
        <w:tc>
          <w:tcPr>
            <w:tcW w:w="1735" w:type="dxa"/>
            <w:tcBorders>
              <w:top w:val="single" w:sz="4" w:space="0" w:color="000000"/>
              <w:left w:val="single" w:sz="4" w:space="0" w:color="000000"/>
              <w:bottom w:val="single" w:sz="4" w:space="0" w:color="000000"/>
              <w:right w:val="single" w:sz="4" w:space="0" w:color="000000"/>
            </w:tcBorders>
          </w:tcPr>
          <w:p w:rsidR="00852377" w:rsidRPr="00985B1D" w:rsidRDefault="00B15426" w:rsidP="00985B1D">
            <w:pPr>
              <w:spacing w:line="240" w:lineRule="auto"/>
              <w:ind w:left="1" w:right="0" w:firstLine="0"/>
              <w:rPr>
                <w:szCs w:val="24"/>
              </w:rPr>
            </w:pPr>
            <w:r w:rsidRPr="00985B1D">
              <w:rPr>
                <w:szCs w:val="24"/>
              </w:rPr>
              <w:t xml:space="preserve"> </w:t>
            </w:r>
          </w:p>
        </w:tc>
        <w:tc>
          <w:tcPr>
            <w:tcW w:w="2149" w:type="dxa"/>
            <w:tcBorders>
              <w:top w:val="single" w:sz="4" w:space="0" w:color="000000"/>
              <w:left w:val="single" w:sz="4" w:space="0" w:color="000000"/>
              <w:bottom w:val="single" w:sz="4" w:space="0" w:color="000000"/>
              <w:right w:val="single" w:sz="4" w:space="0" w:color="000000"/>
            </w:tcBorders>
          </w:tcPr>
          <w:p w:rsidR="00852377" w:rsidRPr="00985B1D" w:rsidRDefault="00B15426" w:rsidP="00985B1D">
            <w:pPr>
              <w:spacing w:line="240" w:lineRule="auto"/>
              <w:ind w:left="1" w:right="0" w:firstLine="0"/>
              <w:rPr>
                <w:szCs w:val="24"/>
              </w:rPr>
            </w:pPr>
            <w:r w:rsidRPr="00985B1D">
              <w:rPr>
                <w:szCs w:val="24"/>
              </w:rPr>
              <w:t xml:space="preserve"> </w:t>
            </w:r>
          </w:p>
        </w:tc>
        <w:tc>
          <w:tcPr>
            <w:tcW w:w="1788" w:type="dxa"/>
            <w:tcBorders>
              <w:top w:val="single" w:sz="4" w:space="0" w:color="000000"/>
              <w:left w:val="single" w:sz="4" w:space="0" w:color="000000"/>
              <w:bottom w:val="single" w:sz="4" w:space="0" w:color="000000"/>
              <w:right w:val="single" w:sz="4" w:space="0" w:color="000000"/>
            </w:tcBorders>
          </w:tcPr>
          <w:p w:rsidR="00852377" w:rsidRPr="00985B1D" w:rsidRDefault="00B15426" w:rsidP="00985B1D">
            <w:pPr>
              <w:spacing w:line="240" w:lineRule="auto"/>
              <w:ind w:left="1" w:right="0" w:firstLine="0"/>
              <w:rPr>
                <w:szCs w:val="24"/>
              </w:rPr>
            </w:pPr>
            <w:r w:rsidRPr="00985B1D">
              <w:rPr>
                <w:szCs w:val="24"/>
              </w:rPr>
              <w:t xml:space="preserve"> </w:t>
            </w:r>
          </w:p>
        </w:tc>
      </w:tr>
      <w:tr w:rsidR="00852377" w:rsidRPr="00985B1D" w:rsidTr="00C97DCD">
        <w:trPr>
          <w:trHeight w:val="516"/>
        </w:trPr>
        <w:tc>
          <w:tcPr>
            <w:tcW w:w="3182" w:type="dxa"/>
            <w:tcBorders>
              <w:top w:val="single" w:sz="4" w:space="0" w:color="000000"/>
              <w:left w:val="single" w:sz="4" w:space="0" w:color="000000"/>
              <w:bottom w:val="single" w:sz="4" w:space="0" w:color="000000"/>
              <w:right w:val="single" w:sz="4" w:space="0" w:color="000000"/>
            </w:tcBorders>
          </w:tcPr>
          <w:p w:rsidR="00852377" w:rsidRPr="00985B1D" w:rsidRDefault="00B15426" w:rsidP="00985B1D">
            <w:pPr>
              <w:spacing w:line="240" w:lineRule="auto"/>
              <w:ind w:left="0" w:right="0" w:firstLine="0"/>
              <w:rPr>
                <w:szCs w:val="24"/>
              </w:rPr>
            </w:pPr>
            <w:r w:rsidRPr="00985B1D">
              <w:rPr>
                <w:szCs w:val="24"/>
              </w:rPr>
              <w:t xml:space="preserve">OUTREACH </w:t>
            </w:r>
          </w:p>
          <w:p w:rsidR="00852377" w:rsidRPr="00985B1D" w:rsidRDefault="00B15426" w:rsidP="00985B1D">
            <w:pPr>
              <w:spacing w:line="240" w:lineRule="auto"/>
              <w:ind w:left="0" w:right="0" w:firstLine="0"/>
              <w:rPr>
                <w:szCs w:val="24"/>
              </w:rPr>
            </w:pPr>
            <w:r w:rsidRPr="00985B1D">
              <w:rPr>
                <w:szCs w:val="24"/>
              </w:rPr>
              <w:t xml:space="preserve"> </w:t>
            </w:r>
          </w:p>
        </w:tc>
        <w:tc>
          <w:tcPr>
            <w:tcW w:w="1735" w:type="dxa"/>
            <w:tcBorders>
              <w:top w:val="single" w:sz="4" w:space="0" w:color="000000"/>
              <w:left w:val="single" w:sz="4" w:space="0" w:color="000000"/>
              <w:bottom w:val="single" w:sz="4" w:space="0" w:color="000000"/>
              <w:right w:val="single" w:sz="4" w:space="0" w:color="000000"/>
            </w:tcBorders>
          </w:tcPr>
          <w:p w:rsidR="00852377" w:rsidRPr="00985B1D" w:rsidRDefault="00B15426" w:rsidP="00985B1D">
            <w:pPr>
              <w:spacing w:line="240" w:lineRule="auto"/>
              <w:ind w:left="1" w:right="0" w:firstLine="0"/>
              <w:rPr>
                <w:szCs w:val="24"/>
              </w:rPr>
            </w:pPr>
            <w:r w:rsidRPr="00985B1D">
              <w:rPr>
                <w:szCs w:val="24"/>
              </w:rPr>
              <w:t xml:space="preserve"> </w:t>
            </w:r>
          </w:p>
        </w:tc>
        <w:tc>
          <w:tcPr>
            <w:tcW w:w="2149" w:type="dxa"/>
            <w:tcBorders>
              <w:top w:val="single" w:sz="4" w:space="0" w:color="000000"/>
              <w:left w:val="single" w:sz="4" w:space="0" w:color="000000"/>
              <w:bottom w:val="single" w:sz="4" w:space="0" w:color="000000"/>
              <w:right w:val="single" w:sz="4" w:space="0" w:color="000000"/>
            </w:tcBorders>
          </w:tcPr>
          <w:p w:rsidR="00852377" w:rsidRPr="00985B1D" w:rsidRDefault="00B15426" w:rsidP="00985B1D">
            <w:pPr>
              <w:spacing w:line="240" w:lineRule="auto"/>
              <w:ind w:left="1" w:right="0" w:firstLine="0"/>
              <w:rPr>
                <w:szCs w:val="24"/>
              </w:rPr>
            </w:pPr>
            <w:r w:rsidRPr="00985B1D">
              <w:rPr>
                <w:szCs w:val="24"/>
              </w:rPr>
              <w:t xml:space="preserve"> </w:t>
            </w:r>
          </w:p>
        </w:tc>
        <w:tc>
          <w:tcPr>
            <w:tcW w:w="1788" w:type="dxa"/>
            <w:tcBorders>
              <w:top w:val="single" w:sz="4" w:space="0" w:color="000000"/>
              <w:left w:val="single" w:sz="4" w:space="0" w:color="000000"/>
              <w:bottom w:val="single" w:sz="4" w:space="0" w:color="000000"/>
              <w:right w:val="single" w:sz="4" w:space="0" w:color="000000"/>
            </w:tcBorders>
          </w:tcPr>
          <w:p w:rsidR="00852377" w:rsidRPr="00985B1D" w:rsidRDefault="00B15426" w:rsidP="00985B1D">
            <w:pPr>
              <w:spacing w:line="240" w:lineRule="auto"/>
              <w:ind w:left="1" w:right="0" w:firstLine="0"/>
              <w:rPr>
                <w:szCs w:val="24"/>
              </w:rPr>
            </w:pPr>
            <w:r w:rsidRPr="00985B1D">
              <w:rPr>
                <w:szCs w:val="24"/>
              </w:rPr>
              <w:t xml:space="preserve"> </w:t>
            </w:r>
          </w:p>
        </w:tc>
      </w:tr>
      <w:tr w:rsidR="00852377" w:rsidRPr="00985B1D" w:rsidTr="00C97DCD">
        <w:trPr>
          <w:trHeight w:val="769"/>
        </w:trPr>
        <w:tc>
          <w:tcPr>
            <w:tcW w:w="3182" w:type="dxa"/>
            <w:tcBorders>
              <w:top w:val="single" w:sz="4" w:space="0" w:color="000000"/>
              <w:left w:val="single" w:sz="4" w:space="0" w:color="000000"/>
              <w:bottom w:val="single" w:sz="4" w:space="0" w:color="000000"/>
              <w:right w:val="single" w:sz="4" w:space="0" w:color="000000"/>
            </w:tcBorders>
          </w:tcPr>
          <w:p w:rsidR="00852377" w:rsidRPr="00985B1D" w:rsidRDefault="00B15426" w:rsidP="00985B1D">
            <w:pPr>
              <w:spacing w:line="240" w:lineRule="auto"/>
              <w:ind w:left="0" w:right="0" w:firstLine="0"/>
              <w:rPr>
                <w:szCs w:val="24"/>
              </w:rPr>
            </w:pPr>
            <w:r w:rsidRPr="00985B1D">
              <w:rPr>
                <w:szCs w:val="24"/>
              </w:rPr>
              <w:t xml:space="preserve">MONITORING (including </w:t>
            </w:r>
          </w:p>
          <w:p w:rsidR="00852377" w:rsidRPr="00985B1D" w:rsidRDefault="00B15426" w:rsidP="00985B1D">
            <w:pPr>
              <w:spacing w:line="240" w:lineRule="auto"/>
              <w:ind w:left="0" w:right="0" w:firstLine="0"/>
              <w:rPr>
                <w:szCs w:val="24"/>
              </w:rPr>
            </w:pPr>
            <w:r w:rsidRPr="00985B1D">
              <w:rPr>
                <w:szCs w:val="24"/>
              </w:rPr>
              <w:t xml:space="preserve">baseline collection, other) </w:t>
            </w:r>
          </w:p>
          <w:p w:rsidR="00852377" w:rsidRPr="00985B1D" w:rsidRDefault="00B15426" w:rsidP="00985B1D">
            <w:pPr>
              <w:spacing w:line="240" w:lineRule="auto"/>
              <w:ind w:left="0" w:right="0" w:firstLine="0"/>
              <w:rPr>
                <w:szCs w:val="24"/>
              </w:rPr>
            </w:pPr>
            <w:r w:rsidRPr="00985B1D">
              <w:rPr>
                <w:szCs w:val="24"/>
              </w:rPr>
              <w:t xml:space="preserve"> </w:t>
            </w:r>
          </w:p>
        </w:tc>
        <w:tc>
          <w:tcPr>
            <w:tcW w:w="1735" w:type="dxa"/>
            <w:tcBorders>
              <w:top w:val="single" w:sz="4" w:space="0" w:color="000000"/>
              <w:left w:val="single" w:sz="4" w:space="0" w:color="000000"/>
              <w:bottom w:val="single" w:sz="4" w:space="0" w:color="000000"/>
              <w:right w:val="single" w:sz="4" w:space="0" w:color="000000"/>
            </w:tcBorders>
          </w:tcPr>
          <w:p w:rsidR="00852377" w:rsidRPr="00985B1D" w:rsidRDefault="00B15426" w:rsidP="00985B1D">
            <w:pPr>
              <w:spacing w:line="240" w:lineRule="auto"/>
              <w:ind w:left="1" w:right="0" w:firstLine="0"/>
              <w:rPr>
                <w:szCs w:val="24"/>
              </w:rPr>
            </w:pPr>
            <w:r w:rsidRPr="00985B1D">
              <w:rPr>
                <w:szCs w:val="24"/>
              </w:rPr>
              <w:t xml:space="preserve"> </w:t>
            </w:r>
          </w:p>
        </w:tc>
        <w:tc>
          <w:tcPr>
            <w:tcW w:w="2149" w:type="dxa"/>
            <w:tcBorders>
              <w:top w:val="single" w:sz="4" w:space="0" w:color="000000"/>
              <w:left w:val="single" w:sz="4" w:space="0" w:color="000000"/>
              <w:bottom w:val="single" w:sz="4" w:space="0" w:color="000000"/>
              <w:right w:val="single" w:sz="4" w:space="0" w:color="000000"/>
            </w:tcBorders>
          </w:tcPr>
          <w:p w:rsidR="00852377" w:rsidRPr="00985B1D" w:rsidRDefault="00B15426" w:rsidP="00985B1D">
            <w:pPr>
              <w:spacing w:line="240" w:lineRule="auto"/>
              <w:ind w:left="1" w:right="0" w:firstLine="0"/>
              <w:rPr>
                <w:szCs w:val="24"/>
              </w:rPr>
            </w:pPr>
            <w:r w:rsidRPr="00985B1D">
              <w:rPr>
                <w:szCs w:val="24"/>
              </w:rPr>
              <w:t xml:space="preserve"> </w:t>
            </w:r>
          </w:p>
        </w:tc>
        <w:tc>
          <w:tcPr>
            <w:tcW w:w="1788" w:type="dxa"/>
            <w:tcBorders>
              <w:top w:val="single" w:sz="4" w:space="0" w:color="000000"/>
              <w:left w:val="single" w:sz="4" w:space="0" w:color="000000"/>
              <w:bottom w:val="single" w:sz="4" w:space="0" w:color="000000"/>
              <w:right w:val="single" w:sz="4" w:space="0" w:color="000000"/>
            </w:tcBorders>
          </w:tcPr>
          <w:p w:rsidR="00852377" w:rsidRPr="00985B1D" w:rsidRDefault="00B15426" w:rsidP="00985B1D">
            <w:pPr>
              <w:spacing w:line="240" w:lineRule="auto"/>
              <w:ind w:left="1" w:right="0" w:firstLine="0"/>
              <w:rPr>
                <w:szCs w:val="24"/>
              </w:rPr>
            </w:pPr>
            <w:r w:rsidRPr="00985B1D">
              <w:rPr>
                <w:szCs w:val="24"/>
              </w:rPr>
              <w:t xml:space="preserve"> </w:t>
            </w:r>
          </w:p>
        </w:tc>
      </w:tr>
      <w:tr w:rsidR="00852377" w:rsidRPr="00985B1D" w:rsidTr="00C97DCD">
        <w:trPr>
          <w:trHeight w:val="516"/>
        </w:trPr>
        <w:tc>
          <w:tcPr>
            <w:tcW w:w="3182" w:type="dxa"/>
            <w:tcBorders>
              <w:top w:val="single" w:sz="4" w:space="0" w:color="000000"/>
              <w:left w:val="single" w:sz="4" w:space="0" w:color="000000"/>
              <w:bottom w:val="single" w:sz="4" w:space="0" w:color="000000"/>
              <w:right w:val="single" w:sz="4" w:space="0" w:color="000000"/>
            </w:tcBorders>
          </w:tcPr>
          <w:p w:rsidR="00852377" w:rsidRPr="00985B1D" w:rsidRDefault="00B15426" w:rsidP="00985B1D">
            <w:pPr>
              <w:spacing w:line="240" w:lineRule="auto"/>
              <w:ind w:left="0" w:right="0" w:firstLine="0"/>
              <w:rPr>
                <w:szCs w:val="24"/>
              </w:rPr>
            </w:pPr>
            <w:r w:rsidRPr="00985B1D">
              <w:rPr>
                <w:szCs w:val="24"/>
              </w:rPr>
              <w:t xml:space="preserve">MISCELLANEOUS </w:t>
            </w:r>
          </w:p>
          <w:p w:rsidR="00852377" w:rsidRPr="00985B1D" w:rsidRDefault="00B15426" w:rsidP="00985B1D">
            <w:pPr>
              <w:spacing w:line="240" w:lineRule="auto"/>
              <w:ind w:left="0" w:right="0" w:firstLine="0"/>
              <w:rPr>
                <w:szCs w:val="24"/>
              </w:rPr>
            </w:pPr>
            <w:r w:rsidRPr="00985B1D">
              <w:rPr>
                <w:szCs w:val="24"/>
              </w:rPr>
              <w:t xml:space="preserve"> </w:t>
            </w:r>
          </w:p>
        </w:tc>
        <w:tc>
          <w:tcPr>
            <w:tcW w:w="1735" w:type="dxa"/>
            <w:tcBorders>
              <w:top w:val="single" w:sz="4" w:space="0" w:color="000000"/>
              <w:left w:val="single" w:sz="4" w:space="0" w:color="000000"/>
              <w:bottom w:val="single" w:sz="4" w:space="0" w:color="000000"/>
              <w:right w:val="single" w:sz="4" w:space="0" w:color="000000"/>
            </w:tcBorders>
          </w:tcPr>
          <w:p w:rsidR="00852377" w:rsidRPr="00985B1D" w:rsidRDefault="00B15426" w:rsidP="00985B1D">
            <w:pPr>
              <w:spacing w:line="240" w:lineRule="auto"/>
              <w:ind w:left="1" w:right="0" w:firstLine="0"/>
              <w:rPr>
                <w:szCs w:val="24"/>
              </w:rPr>
            </w:pPr>
            <w:r w:rsidRPr="00985B1D">
              <w:rPr>
                <w:szCs w:val="24"/>
              </w:rPr>
              <w:t xml:space="preserve"> </w:t>
            </w:r>
          </w:p>
        </w:tc>
        <w:tc>
          <w:tcPr>
            <w:tcW w:w="2149" w:type="dxa"/>
            <w:tcBorders>
              <w:top w:val="single" w:sz="4" w:space="0" w:color="000000"/>
              <w:left w:val="single" w:sz="4" w:space="0" w:color="000000"/>
              <w:bottom w:val="single" w:sz="4" w:space="0" w:color="000000"/>
              <w:right w:val="single" w:sz="4" w:space="0" w:color="000000"/>
            </w:tcBorders>
          </w:tcPr>
          <w:p w:rsidR="00852377" w:rsidRPr="00985B1D" w:rsidRDefault="00B15426" w:rsidP="00985B1D">
            <w:pPr>
              <w:spacing w:line="240" w:lineRule="auto"/>
              <w:ind w:left="1" w:right="0" w:firstLine="0"/>
              <w:rPr>
                <w:szCs w:val="24"/>
              </w:rPr>
            </w:pPr>
            <w:r w:rsidRPr="00985B1D">
              <w:rPr>
                <w:szCs w:val="24"/>
              </w:rPr>
              <w:t xml:space="preserve"> </w:t>
            </w:r>
          </w:p>
        </w:tc>
        <w:tc>
          <w:tcPr>
            <w:tcW w:w="1788" w:type="dxa"/>
            <w:tcBorders>
              <w:top w:val="single" w:sz="4" w:space="0" w:color="000000"/>
              <w:left w:val="single" w:sz="4" w:space="0" w:color="000000"/>
              <w:bottom w:val="single" w:sz="4" w:space="0" w:color="000000"/>
              <w:right w:val="single" w:sz="4" w:space="0" w:color="000000"/>
            </w:tcBorders>
          </w:tcPr>
          <w:p w:rsidR="00852377" w:rsidRPr="00985B1D" w:rsidRDefault="00B15426" w:rsidP="00985B1D">
            <w:pPr>
              <w:spacing w:line="240" w:lineRule="auto"/>
              <w:ind w:left="1" w:right="0" w:firstLine="0"/>
              <w:rPr>
                <w:szCs w:val="24"/>
              </w:rPr>
            </w:pPr>
            <w:r w:rsidRPr="00985B1D">
              <w:rPr>
                <w:szCs w:val="24"/>
              </w:rPr>
              <w:t xml:space="preserve"> </w:t>
            </w:r>
          </w:p>
        </w:tc>
      </w:tr>
      <w:tr w:rsidR="00852377" w:rsidRPr="00985B1D" w:rsidTr="00C97DCD">
        <w:trPr>
          <w:trHeight w:val="516"/>
        </w:trPr>
        <w:tc>
          <w:tcPr>
            <w:tcW w:w="3182" w:type="dxa"/>
            <w:tcBorders>
              <w:top w:val="single" w:sz="4" w:space="0" w:color="000000"/>
              <w:left w:val="single" w:sz="4" w:space="0" w:color="000000"/>
              <w:bottom w:val="single" w:sz="4" w:space="0" w:color="000000"/>
              <w:right w:val="single" w:sz="4" w:space="0" w:color="000000"/>
            </w:tcBorders>
          </w:tcPr>
          <w:p w:rsidR="00852377" w:rsidRPr="00985B1D" w:rsidRDefault="00B15426" w:rsidP="00985B1D">
            <w:pPr>
              <w:spacing w:line="240" w:lineRule="auto"/>
              <w:ind w:left="0" w:right="0" w:firstLine="0"/>
              <w:rPr>
                <w:szCs w:val="24"/>
              </w:rPr>
            </w:pPr>
            <w:r w:rsidRPr="00985B1D">
              <w:rPr>
                <w:szCs w:val="24"/>
              </w:rPr>
              <w:t xml:space="preserve">OTHER (please specify) </w:t>
            </w:r>
          </w:p>
          <w:p w:rsidR="00852377" w:rsidRPr="00985B1D" w:rsidRDefault="00B15426" w:rsidP="00985B1D">
            <w:pPr>
              <w:spacing w:line="240" w:lineRule="auto"/>
              <w:ind w:left="0" w:right="0" w:firstLine="0"/>
              <w:rPr>
                <w:szCs w:val="24"/>
              </w:rPr>
            </w:pPr>
            <w:r w:rsidRPr="00985B1D">
              <w:rPr>
                <w:szCs w:val="24"/>
              </w:rPr>
              <w:t xml:space="preserve"> </w:t>
            </w:r>
          </w:p>
        </w:tc>
        <w:tc>
          <w:tcPr>
            <w:tcW w:w="1735" w:type="dxa"/>
            <w:tcBorders>
              <w:top w:val="single" w:sz="4" w:space="0" w:color="000000"/>
              <w:left w:val="single" w:sz="4" w:space="0" w:color="000000"/>
              <w:bottom w:val="single" w:sz="4" w:space="0" w:color="000000"/>
              <w:right w:val="single" w:sz="4" w:space="0" w:color="000000"/>
            </w:tcBorders>
          </w:tcPr>
          <w:p w:rsidR="00852377" w:rsidRPr="00985B1D" w:rsidRDefault="00B15426" w:rsidP="00985B1D">
            <w:pPr>
              <w:spacing w:line="240" w:lineRule="auto"/>
              <w:ind w:left="1" w:right="0" w:firstLine="0"/>
              <w:rPr>
                <w:szCs w:val="24"/>
              </w:rPr>
            </w:pPr>
            <w:r w:rsidRPr="00985B1D">
              <w:rPr>
                <w:szCs w:val="24"/>
              </w:rPr>
              <w:t xml:space="preserve"> </w:t>
            </w:r>
          </w:p>
        </w:tc>
        <w:tc>
          <w:tcPr>
            <w:tcW w:w="2149" w:type="dxa"/>
            <w:tcBorders>
              <w:top w:val="single" w:sz="4" w:space="0" w:color="000000"/>
              <w:left w:val="single" w:sz="4" w:space="0" w:color="000000"/>
              <w:bottom w:val="single" w:sz="4" w:space="0" w:color="000000"/>
              <w:right w:val="single" w:sz="4" w:space="0" w:color="000000"/>
            </w:tcBorders>
          </w:tcPr>
          <w:p w:rsidR="00852377" w:rsidRPr="00985B1D" w:rsidRDefault="00B15426" w:rsidP="00985B1D">
            <w:pPr>
              <w:spacing w:line="240" w:lineRule="auto"/>
              <w:ind w:left="1" w:right="0" w:firstLine="0"/>
              <w:rPr>
                <w:szCs w:val="24"/>
              </w:rPr>
            </w:pPr>
            <w:r w:rsidRPr="00985B1D">
              <w:rPr>
                <w:szCs w:val="24"/>
              </w:rPr>
              <w:t xml:space="preserve"> </w:t>
            </w:r>
          </w:p>
        </w:tc>
        <w:tc>
          <w:tcPr>
            <w:tcW w:w="1788" w:type="dxa"/>
            <w:tcBorders>
              <w:top w:val="single" w:sz="4" w:space="0" w:color="000000"/>
              <w:left w:val="single" w:sz="4" w:space="0" w:color="000000"/>
              <w:bottom w:val="single" w:sz="4" w:space="0" w:color="000000"/>
              <w:right w:val="single" w:sz="4" w:space="0" w:color="000000"/>
            </w:tcBorders>
          </w:tcPr>
          <w:p w:rsidR="00852377" w:rsidRPr="00985B1D" w:rsidRDefault="00B15426" w:rsidP="00985B1D">
            <w:pPr>
              <w:spacing w:line="240" w:lineRule="auto"/>
              <w:ind w:left="1" w:right="0" w:firstLine="0"/>
              <w:rPr>
                <w:szCs w:val="24"/>
              </w:rPr>
            </w:pPr>
            <w:r w:rsidRPr="00985B1D">
              <w:rPr>
                <w:szCs w:val="24"/>
              </w:rPr>
              <w:t xml:space="preserve"> </w:t>
            </w:r>
          </w:p>
        </w:tc>
      </w:tr>
      <w:tr w:rsidR="00852377" w:rsidRPr="00985B1D" w:rsidTr="00C97DCD">
        <w:trPr>
          <w:trHeight w:val="264"/>
        </w:trPr>
        <w:tc>
          <w:tcPr>
            <w:tcW w:w="3182" w:type="dxa"/>
            <w:tcBorders>
              <w:top w:val="single" w:sz="4" w:space="0" w:color="000000"/>
              <w:left w:val="single" w:sz="4" w:space="0" w:color="000000"/>
              <w:bottom w:val="single" w:sz="4" w:space="0" w:color="000000"/>
              <w:right w:val="single" w:sz="4" w:space="0" w:color="000000"/>
            </w:tcBorders>
          </w:tcPr>
          <w:p w:rsidR="00852377" w:rsidRPr="00985B1D" w:rsidRDefault="00B15426" w:rsidP="00985B1D">
            <w:pPr>
              <w:spacing w:line="240" w:lineRule="auto"/>
              <w:ind w:left="0" w:right="0" w:firstLine="0"/>
              <w:rPr>
                <w:szCs w:val="24"/>
              </w:rPr>
            </w:pPr>
            <w:r w:rsidRPr="00985B1D">
              <w:rPr>
                <w:szCs w:val="24"/>
              </w:rPr>
              <w:t xml:space="preserve"> </w:t>
            </w:r>
          </w:p>
        </w:tc>
        <w:tc>
          <w:tcPr>
            <w:tcW w:w="1735" w:type="dxa"/>
            <w:tcBorders>
              <w:top w:val="single" w:sz="4" w:space="0" w:color="000000"/>
              <w:left w:val="single" w:sz="4" w:space="0" w:color="000000"/>
              <w:bottom w:val="single" w:sz="4" w:space="0" w:color="000000"/>
              <w:right w:val="single" w:sz="4" w:space="0" w:color="000000"/>
            </w:tcBorders>
          </w:tcPr>
          <w:p w:rsidR="00852377" w:rsidRPr="00985B1D" w:rsidRDefault="00B15426" w:rsidP="00985B1D">
            <w:pPr>
              <w:spacing w:line="240" w:lineRule="auto"/>
              <w:ind w:left="1" w:right="0" w:firstLine="0"/>
              <w:rPr>
                <w:szCs w:val="24"/>
              </w:rPr>
            </w:pPr>
            <w:r w:rsidRPr="00985B1D">
              <w:rPr>
                <w:szCs w:val="24"/>
              </w:rPr>
              <w:t xml:space="preserve"> </w:t>
            </w:r>
          </w:p>
        </w:tc>
        <w:tc>
          <w:tcPr>
            <w:tcW w:w="2149" w:type="dxa"/>
            <w:tcBorders>
              <w:top w:val="single" w:sz="4" w:space="0" w:color="000000"/>
              <w:left w:val="single" w:sz="4" w:space="0" w:color="000000"/>
              <w:bottom w:val="single" w:sz="4" w:space="0" w:color="000000"/>
              <w:right w:val="single" w:sz="4" w:space="0" w:color="000000"/>
            </w:tcBorders>
          </w:tcPr>
          <w:p w:rsidR="00852377" w:rsidRPr="00985B1D" w:rsidRDefault="00B15426" w:rsidP="00985B1D">
            <w:pPr>
              <w:spacing w:line="240" w:lineRule="auto"/>
              <w:ind w:left="1" w:right="0" w:firstLine="0"/>
              <w:rPr>
                <w:szCs w:val="24"/>
              </w:rPr>
            </w:pPr>
            <w:r w:rsidRPr="00985B1D">
              <w:rPr>
                <w:szCs w:val="24"/>
              </w:rPr>
              <w:t xml:space="preserve"> </w:t>
            </w:r>
          </w:p>
        </w:tc>
        <w:tc>
          <w:tcPr>
            <w:tcW w:w="1788" w:type="dxa"/>
            <w:tcBorders>
              <w:top w:val="single" w:sz="4" w:space="0" w:color="000000"/>
              <w:left w:val="single" w:sz="4" w:space="0" w:color="000000"/>
              <w:bottom w:val="single" w:sz="4" w:space="0" w:color="000000"/>
              <w:right w:val="single" w:sz="4" w:space="0" w:color="000000"/>
            </w:tcBorders>
          </w:tcPr>
          <w:p w:rsidR="00852377" w:rsidRPr="00985B1D" w:rsidRDefault="00B15426" w:rsidP="00985B1D">
            <w:pPr>
              <w:spacing w:line="240" w:lineRule="auto"/>
              <w:ind w:left="1" w:right="0" w:firstLine="0"/>
              <w:rPr>
                <w:szCs w:val="24"/>
              </w:rPr>
            </w:pPr>
            <w:r w:rsidRPr="00985B1D">
              <w:rPr>
                <w:szCs w:val="24"/>
              </w:rPr>
              <w:t xml:space="preserve"> </w:t>
            </w:r>
          </w:p>
        </w:tc>
      </w:tr>
      <w:tr w:rsidR="00852377" w:rsidRPr="00985B1D" w:rsidTr="00C97DCD">
        <w:trPr>
          <w:trHeight w:val="260"/>
        </w:trPr>
        <w:tc>
          <w:tcPr>
            <w:tcW w:w="3182" w:type="dxa"/>
            <w:tcBorders>
              <w:top w:val="single" w:sz="4" w:space="0" w:color="000000"/>
              <w:left w:val="single" w:sz="4" w:space="0" w:color="000000"/>
              <w:bottom w:val="single" w:sz="4" w:space="0" w:color="000000"/>
              <w:right w:val="single" w:sz="4" w:space="0" w:color="000000"/>
            </w:tcBorders>
            <w:shd w:val="clear" w:color="auto" w:fill="99CCFF"/>
          </w:tcPr>
          <w:p w:rsidR="00852377" w:rsidRPr="00985B1D" w:rsidRDefault="00B15426" w:rsidP="00985B1D">
            <w:pPr>
              <w:spacing w:line="240" w:lineRule="auto"/>
              <w:ind w:left="0" w:right="0" w:firstLine="0"/>
              <w:rPr>
                <w:szCs w:val="24"/>
              </w:rPr>
            </w:pPr>
            <w:r w:rsidRPr="00985B1D">
              <w:rPr>
                <w:b/>
                <w:szCs w:val="24"/>
              </w:rPr>
              <w:t xml:space="preserve">TOTAL </w:t>
            </w:r>
          </w:p>
        </w:tc>
        <w:tc>
          <w:tcPr>
            <w:tcW w:w="1735" w:type="dxa"/>
            <w:tcBorders>
              <w:top w:val="single" w:sz="4" w:space="0" w:color="000000"/>
              <w:left w:val="single" w:sz="4" w:space="0" w:color="000000"/>
              <w:bottom w:val="single" w:sz="4" w:space="0" w:color="000000"/>
              <w:right w:val="single" w:sz="4" w:space="0" w:color="000000"/>
            </w:tcBorders>
            <w:shd w:val="clear" w:color="auto" w:fill="99CCFF"/>
          </w:tcPr>
          <w:p w:rsidR="00852377" w:rsidRPr="00985B1D" w:rsidRDefault="00B15426" w:rsidP="00985B1D">
            <w:pPr>
              <w:spacing w:line="240" w:lineRule="auto"/>
              <w:ind w:left="1" w:right="0" w:firstLine="0"/>
              <w:rPr>
                <w:szCs w:val="24"/>
              </w:rPr>
            </w:pPr>
            <w:r w:rsidRPr="00985B1D">
              <w:rPr>
                <w:szCs w:val="24"/>
              </w:rPr>
              <w:t xml:space="preserve"> </w:t>
            </w:r>
          </w:p>
        </w:tc>
        <w:tc>
          <w:tcPr>
            <w:tcW w:w="2149" w:type="dxa"/>
            <w:tcBorders>
              <w:top w:val="single" w:sz="4" w:space="0" w:color="000000"/>
              <w:left w:val="single" w:sz="4" w:space="0" w:color="000000"/>
              <w:bottom w:val="single" w:sz="4" w:space="0" w:color="000000"/>
              <w:right w:val="single" w:sz="4" w:space="0" w:color="000000"/>
            </w:tcBorders>
            <w:shd w:val="clear" w:color="auto" w:fill="99CCFF"/>
          </w:tcPr>
          <w:p w:rsidR="00852377" w:rsidRPr="00985B1D" w:rsidRDefault="00B15426" w:rsidP="00985B1D">
            <w:pPr>
              <w:spacing w:line="240" w:lineRule="auto"/>
              <w:ind w:left="1" w:right="0" w:firstLine="0"/>
              <w:rPr>
                <w:szCs w:val="24"/>
              </w:rPr>
            </w:pPr>
            <w:r w:rsidRPr="00985B1D">
              <w:rPr>
                <w:szCs w:val="24"/>
              </w:rPr>
              <w:t xml:space="preserve"> </w:t>
            </w:r>
          </w:p>
        </w:tc>
        <w:tc>
          <w:tcPr>
            <w:tcW w:w="1788" w:type="dxa"/>
            <w:tcBorders>
              <w:top w:val="single" w:sz="4" w:space="0" w:color="000000"/>
              <w:left w:val="single" w:sz="4" w:space="0" w:color="000000"/>
              <w:bottom w:val="single" w:sz="4" w:space="0" w:color="000000"/>
              <w:right w:val="single" w:sz="4" w:space="0" w:color="000000"/>
            </w:tcBorders>
            <w:shd w:val="clear" w:color="auto" w:fill="99CCFF"/>
          </w:tcPr>
          <w:p w:rsidR="00852377" w:rsidRPr="00985B1D" w:rsidRDefault="00B15426" w:rsidP="00985B1D">
            <w:pPr>
              <w:spacing w:line="240" w:lineRule="auto"/>
              <w:ind w:left="1" w:right="0" w:firstLine="0"/>
              <w:rPr>
                <w:szCs w:val="24"/>
              </w:rPr>
            </w:pPr>
            <w:r w:rsidRPr="00985B1D">
              <w:rPr>
                <w:szCs w:val="24"/>
              </w:rPr>
              <w:t xml:space="preserve"> </w:t>
            </w:r>
          </w:p>
        </w:tc>
      </w:tr>
    </w:tbl>
    <w:p w:rsidR="00852377" w:rsidRPr="00985B1D" w:rsidRDefault="00B15426" w:rsidP="00985B1D">
      <w:pPr>
        <w:spacing w:line="240" w:lineRule="auto"/>
        <w:ind w:left="0" w:right="0" w:firstLine="0"/>
        <w:rPr>
          <w:szCs w:val="24"/>
        </w:rPr>
      </w:pPr>
      <w:r w:rsidRPr="00985B1D">
        <w:rPr>
          <w:b/>
          <w:szCs w:val="24"/>
        </w:rPr>
        <w:t xml:space="preserve"> </w:t>
      </w:r>
    </w:p>
    <w:p w:rsidR="00852377" w:rsidRPr="00985B1D" w:rsidRDefault="00B15426" w:rsidP="00985B1D">
      <w:pPr>
        <w:spacing w:after="4" w:line="240" w:lineRule="auto"/>
        <w:ind w:left="-5" w:right="-15"/>
        <w:rPr>
          <w:szCs w:val="24"/>
        </w:rPr>
      </w:pPr>
      <w:r w:rsidRPr="00985B1D">
        <w:rPr>
          <w:b/>
          <w:szCs w:val="24"/>
        </w:rPr>
        <w:t xml:space="preserve">Budget Notes/Explanations: </w:t>
      </w:r>
    </w:p>
    <w:p w:rsidR="00852377" w:rsidRPr="00985B1D" w:rsidRDefault="00B15426" w:rsidP="00985B1D">
      <w:pPr>
        <w:spacing w:line="240" w:lineRule="auto"/>
        <w:ind w:left="0" w:right="0" w:firstLine="0"/>
        <w:rPr>
          <w:szCs w:val="24"/>
        </w:rPr>
      </w:pPr>
      <w:r w:rsidRPr="00985B1D">
        <w:rPr>
          <w:szCs w:val="24"/>
        </w:rPr>
        <w:t xml:space="preserve"> </w:t>
      </w:r>
    </w:p>
    <w:p w:rsidR="00852377" w:rsidRPr="00985B1D" w:rsidRDefault="00B15426" w:rsidP="00985B1D">
      <w:pPr>
        <w:numPr>
          <w:ilvl w:val="0"/>
          <w:numId w:val="14"/>
        </w:numPr>
        <w:spacing w:after="4" w:line="240" w:lineRule="auto"/>
        <w:ind w:right="0" w:hanging="360"/>
        <w:rPr>
          <w:szCs w:val="24"/>
        </w:rPr>
      </w:pPr>
      <w:r w:rsidRPr="00985B1D">
        <w:rPr>
          <w:b/>
          <w:szCs w:val="24"/>
        </w:rPr>
        <w:t>Personnel:</w:t>
      </w:r>
      <w:r w:rsidRPr="00985B1D">
        <w:rPr>
          <w:szCs w:val="24"/>
        </w:rPr>
        <w:t xml:space="preserve">  Please include all professional project personnel, administrative personnel and/or other staff costs. Personnel costs for managing the project should not exceed 20% of the total budget. This does not include costs related to technical assistance which can be budgeted under contractual services. </w:t>
      </w:r>
    </w:p>
    <w:p w:rsidR="00852377" w:rsidRPr="00985B1D" w:rsidRDefault="00B15426" w:rsidP="00985B1D">
      <w:pPr>
        <w:spacing w:line="240" w:lineRule="auto"/>
        <w:ind w:left="0" w:right="0" w:firstLine="0"/>
        <w:rPr>
          <w:szCs w:val="24"/>
        </w:rPr>
      </w:pPr>
      <w:r w:rsidRPr="00985B1D">
        <w:rPr>
          <w:szCs w:val="24"/>
        </w:rPr>
        <w:t xml:space="preserve"> </w:t>
      </w:r>
    </w:p>
    <w:p w:rsidR="00852377" w:rsidRPr="00985B1D" w:rsidRDefault="00B15426" w:rsidP="00985B1D">
      <w:pPr>
        <w:numPr>
          <w:ilvl w:val="0"/>
          <w:numId w:val="14"/>
        </w:numPr>
        <w:spacing w:after="4" w:line="240" w:lineRule="auto"/>
        <w:ind w:right="0" w:hanging="360"/>
        <w:rPr>
          <w:szCs w:val="24"/>
        </w:rPr>
      </w:pPr>
      <w:r w:rsidRPr="00985B1D">
        <w:rPr>
          <w:b/>
          <w:szCs w:val="24"/>
        </w:rPr>
        <w:t>Travel</w:t>
      </w:r>
      <w:r w:rsidR="005B7A96">
        <w:rPr>
          <w:b/>
          <w:szCs w:val="24"/>
        </w:rPr>
        <w:t>/Transportation</w:t>
      </w:r>
      <w:r w:rsidRPr="00985B1D">
        <w:rPr>
          <w:b/>
          <w:szCs w:val="24"/>
        </w:rPr>
        <w:t>:</w:t>
      </w:r>
      <w:r w:rsidRPr="00985B1D">
        <w:rPr>
          <w:szCs w:val="24"/>
        </w:rPr>
        <w:t xml:space="preserve"> Travel and per diem (meals and accommodation) for project management team. </w:t>
      </w:r>
    </w:p>
    <w:p w:rsidR="00852377" w:rsidRPr="00985B1D" w:rsidRDefault="00B15426" w:rsidP="00985B1D">
      <w:pPr>
        <w:spacing w:line="240" w:lineRule="auto"/>
        <w:ind w:left="0" w:right="0" w:firstLine="0"/>
        <w:rPr>
          <w:szCs w:val="24"/>
        </w:rPr>
      </w:pPr>
      <w:r w:rsidRPr="00985B1D">
        <w:rPr>
          <w:szCs w:val="24"/>
        </w:rPr>
        <w:t xml:space="preserve"> </w:t>
      </w:r>
    </w:p>
    <w:p w:rsidR="00C97DCD" w:rsidRDefault="00B15426" w:rsidP="00985B1D">
      <w:pPr>
        <w:numPr>
          <w:ilvl w:val="0"/>
          <w:numId w:val="14"/>
        </w:numPr>
        <w:spacing w:line="240" w:lineRule="auto"/>
        <w:ind w:right="0" w:hanging="360"/>
        <w:rPr>
          <w:szCs w:val="24"/>
        </w:rPr>
      </w:pPr>
      <w:r w:rsidRPr="00985B1D">
        <w:rPr>
          <w:b/>
          <w:szCs w:val="24"/>
        </w:rPr>
        <w:lastRenderedPageBreak/>
        <w:t>Contractual services</w:t>
      </w:r>
      <w:r w:rsidRPr="00985B1D">
        <w:rPr>
          <w:szCs w:val="24"/>
        </w:rPr>
        <w:t xml:space="preserve">: this includes commercial services (translators, consultants, </w:t>
      </w:r>
      <w:r w:rsidR="005B7A96">
        <w:rPr>
          <w:szCs w:val="24"/>
        </w:rPr>
        <w:t xml:space="preserve">other service </w:t>
      </w:r>
      <w:r w:rsidRPr="00985B1D">
        <w:rPr>
          <w:szCs w:val="24"/>
        </w:rPr>
        <w:t xml:space="preserve">providers). </w:t>
      </w:r>
    </w:p>
    <w:p w:rsidR="00C97DCD" w:rsidRDefault="00C97DCD" w:rsidP="00C97DCD">
      <w:pPr>
        <w:pStyle w:val="ListParagraph"/>
        <w:rPr>
          <w:szCs w:val="24"/>
        </w:rPr>
      </w:pPr>
    </w:p>
    <w:p w:rsidR="00852377" w:rsidRPr="00985B1D" w:rsidRDefault="00B15426" w:rsidP="00985B1D">
      <w:pPr>
        <w:numPr>
          <w:ilvl w:val="0"/>
          <w:numId w:val="14"/>
        </w:numPr>
        <w:spacing w:line="240" w:lineRule="auto"/>
        <w:ind w:right="0" w:hanging="360"/>
        <w:rPr>
          <w:szCs w:val="24"/>
        </w:rPr>
      </w:pPr>
      <w:r w:rsidRPr="00985B1D">
        <w:rPr>
          <w:szCs w:val="24"/>
        </w:rPr>
        <w:t>4)</w:t>
      </w:r>
      <w:r w:rsidRPr="00985B1D">
        <w:rPr>
          <w:rFonts w:eastAsia="Arial"/>
          <w:szCs w:val="24"/>
        </w:rPr>
        <w:t xml:space="preserve"> </w:t>
      </w:r>
      <w:r w:rsidRPr="00985B1D">
        <w:rPr>
          <w:b/>
          <w:szCs w:val="24"/>
        </w:rPr>
        <w:t>Trainings &amp; Workshops</w:t>
      </w:r>
      <w:r w:rsidRPr="00985B1D">
        <w:rPr>
          <w:szCs w:val="24"/>
        </w:rPr>
        <w:t xml:space="preserve">: this line item includes rental of premises, refreshments, banners, public address systems, interpretation, travel, hotels and meals (per diem), as well as resources (human resources) </w:t>
      </w:r>
    </w:p>
    <w:p w:rsidR="00852377" w:rsidRPr="00985B1D" w:rsidRDefault="00B15426" w:rsidP="00985B1D">
      <w:pPr>
        <w:spacing w:line="240" w:lineRule="auto"/>
        <w:ind w:left="0" w:right="0" w:firstLine="0"/>
        <w:rPr>
          <w:szCs w:val="24"/>
        </w:rPr>
      </w:pPr>
      <w:r w:rsidRPr="00985B1D">
        <w:rPr>
          <w:szCs w:val="24"/>
        </w:rPr>
        <w:t xml:space="preserve"> </w:t>
      </w:r>
    </w:p>
    <w:p w:rsidR="00852377" w:rsidRPr="00985B1D" w:rsidRDefault="00B15426" w:rsidP="00985B1D">
      <w:pPr>
        <w:numPr>
          <w:ilvl w:val="0"/>
          <w:numId w:val="15"/>
        </w:numPr>
        <w:spacing w:after="4" w:line="240" w:lineRule="auto"/>
        <w:ind w:right="0" w:hanging="360"/>
        <w:rPr>
          <w:szCs w:val="24"/>
        </w:rPr>
      </w:pPr>
      <w:r w:rsidRPr="00985B1D">
        <w:rPr>
          <w:b/>
          <w:szCs w:val="24"/>
        </w:rPr>
        <w:t>Meetings &amp; Seminars</w:t>
      </w:r>
      <w:r w:rsidRPr="00985B1D">
        <w:rPr>
          <w:szCs w:val="24"/>
        </w:rPr>
        <w:t xml:space="preserve">: this line item includes rental of premises, refreshments, banners, public address systems, interpretation, travel, hotels and meals (per diem), as well as resources (human resources) </w:t>
      </w:r>
    </w:p>
    <w:p w:rsidR="00852377" w:rsidRPr="00985B1D" w:rsidRDefault="00B15426" w:rsidP="00985B1D">
      <w:pPr>
        <w:spacing w:line="240" w:lineRule="auto"/>
        <w:ind w:left="0" w:right="0" w:firstLine="0"/>
        <w:rPr>
          <w:szCs w:val="24"/>
        </w:rPr>
      </w:pPr>
      <w:r w:rsidRPr="00985B1D">
        <w:rPr>
          <w:szCs w:val="24"/>
        </w:rPr>
        <w:t xml:space="preserve"> </w:t>
      </w:r>
    </w:p>
    <w:p w:rsidR="00852377" w:rsidRPr="00985B1D" w:rsidRDefault="00B15426" w:rsidP="00985B1D">
      <w:pPr>
        <w:numPr>
          <w:ilvl w:val="0"/>
          <w:numId w:val="15"/>
        </w:numPr>
        <w:spacing w:after="4" w:line="240" w:lineRule="auto"/>
        <w:ind w:right="0" w:hanging="360"/>
        <w:rPr>
          <w:szCs w:val="24"/>
        </w:rPr>
      </w:pPr>
      <w:r w:rsidRPr="00985B1D">
        <w:rPr>
          <w:b/>
          <w:szCs w:val="24"/>
        </w:rPr>
        <w:t>Project Equipment</w:t>
      </w:r>
      <w:r w:rsidRPr="00985B1D">
        <w:rPr>
          <w:szCs w:val="24"/>
        </w:rPr>
        <w:t xml:space="preserve">: IT equipment, project support equipment </w:t>
      </w:r>
    </w:p>
    <w:p w:rsidR="00852377" w:rsidRPr="00985B1D" w:rsidRDefault="00B15426" w:rsidP="00985B1D">
      <w:pPr>
        <w:spacing w:line="240" w:lineRule="auto"/>
        <w:ind w:left="0" w:right="0" w:firstLine="0"/>
        <w:rPr>
          <w:szCs w:val="24"/>
        </w:rPr>
      </w:pPr>
      <w:r w:rsidRPr="00985B1D">
        <w:rPr>
          <w:szCs w:val="24"/>
        </w:rPr>
        <w:t xml:space="preserve"> </w:t>
      </w:r>
    </w:p>
    <w:p w:rsidR="00852377" w:rsidRPr="00985B1D" w:rsidRDefault="00B15426" w:rsidP="00985B1D">
      <w:pPr>
        <w:numPr>
          <w:ilvl w:val="0"/>
          <w:numId w:val="15"/>
        </w:numPr>
        <w:spacing w:after="4" w:line="240" w:lineRule="auto"/>
        <w:ind w:right="0" w:hanging="360"/>
        <w:rPr>
          <w:szCs w:val="24"/>
        </w:rPr>
      </w:pPr>
      <w:r w:rsidRPr="00985B1D">
        <w:rPr>
          <w:b/>
          <w:szCs w:val="24"/>
        </w:rPr>
        <w:t>Outreach</w:t>
      </w:r>
      <w:r w:rsidRPr="00985B1D">
        <w:rPr>
          <w:szCs w:val="24"/>
        </w:rPr>
        <w:t xml:space="preserve">: publications, pamphlets, brochures, print material, websites, etc. </w:t>
      </w:r>
    </w:p>
    <w:p w:rsidR="00852377" w:rsidRPr="00985B1D" w:rsidRDefault="00B15426" w:rsidP="00985B1D">
      <w:pPr>
        <w:spacing w:line="240" w:lineRule="auto"/>
        <w:ind w:left="0" w:right="0" w:firstLine="0"/>
        <w:rPr>
          <w:szCs w:val="24"/>
        </w:rPr>
      </w:pPr>
      <w:r w:rsidRPr="00985B1D">
        <w:rPr>
          <w:szCs w:val="24"/>
        </w:rPr>
        <w:t xml:space="preserve"> </w:t>
      </w:r>
    </w:p>
    <w:p w:rsidR="00852377" w:rsidRPr="00985B1D" w:rsidRDefault="00B15426" w:rsidP="00985B1D">
      <w:pPr>
        <w:numPr>
          <w:ilvl w:val="0"/>
          <w:numId w:val="15"/>
        </w:numPr>
        <w:spacing w:after="4" w:line="240" w:lineRule="auto"/>
        <w:ind w:right="0" w:hanging="360"/>
        <w:rPr>
          <w:szCs w:val="24"/>
        </w:rPr>
      </w:pPr>
      <w:r w:rsidRPr="00985B1D">
        <w:rPr>
          <w:b/>
          <w:szCs w:val="24"/>
        </w:rPr>
        <w:t>Monitoring (including baseline):</w:t>
      </w:r>
      <w:r w:rsidRPr="00985B1D">
        <w:rPr>
          <w:szCs w:val="24"/>
        </w:rPr>
        <w:t xml:space="preserve"> Projects should ensure that 3-5% of the total budget is allocated to ongoing monitoring implementation and progress of project, as well as for baseline and end line studies. </w:t>
      </w:r>
    </w:p>
    <w:p w:rsidR="00852377" w:rsidRPr="00985B1D" w:rsidRDefault="00B15426" w:rsidP="00985B1D">
      <w:pPr>
        <w:spacing w:line="240" w:lineRule="auto"/>
        <w:ind w:left="0" w:right="0" w:firstLine="0"/>
        <w:rPr>
          <w:szCs w:val="24"/>
        </w:rPr>
      </w:pPr>
      <w:r w:rsidRPr="00985B1D">
        <w:rPr>
          <w:szCs w:val="24"/>
        </w:rPr>
        <w:t xml:space="preserve"> </w:t>
      </w:r>
    </w:p>
    <w:p w:rsidR="00852377" w:rsidRPr="00985B1D" w:rsidRDefault="00B15426" w:rsidP="00985B1D">
      <w:pPr>
        <w:numPr>
          <w:ilvl w:val="0"/>
          <w:numId w:val="15"/>
        </w:numPr>
        <w:spacing w:after="4" w:line="240" w:lineRule="auto"/>
        <w:ind w:right="0" w:hanging="360"/>
        <w:rPr>
          <w:szCs w:val="24"/>
        </w:rPr>
      </w:pPr>
      <w:r w:rsidRPr="00985B1D">
        <w:rPr>
          <w:b/>
          <w:szCs w:val="24"/>
        </w:rPr>
        <w:t>Miscellaneous:</w:t>
      </w:r>
      <w:r w:rsidRPr="00985B1D">
        <w:rPr>
          <w:szCs w:val="24"/>
        </w:rPr>
        <w:t xml:space="preserve"> Stationery, communications, postage, courier plus fuel, utilities, etc. Please limit this line item to 1-2% of the total budget. </w:t>
      </w:r>
    </w:p>
    <w:p w:rsidR="00852377" w:rsidRPr="00985B1D" w:rsidRDefault="00B15426" w:rsidP="00985B1D">
      <w:pPr>
        <w:spacing w:line="240" w:lineRule="auto"/>
        <w:ind w:left="0" w:right="0" w:firstLine="0"/>
        <w:rPr>
          <w:szCs w:val="24"/>
        </w:rPr>
      </w:pPr>
      <w:r w:rsidRPr="00985B1D">
        <w:rPr>
          <w:szCs w:val="24"/>
        </w:rPr>
        <w:t xml:space="preserve"> </w:t>
      </w:r>
    </w:p>
    <w:p w:rsidR="00852377" w:rsidRPr="00985B1D" w:rsidRDefault="00B15426" w:rsidP="00985B1D">
      <w:pPr>
        <w:numPr>
          <w:ilvl w:val="0"/>
          <w:numId w:val="15"/>
        </w:numPr>
        <w:spacing w:after="4" w:line="240" w:lineRule="auto"/>
        <w:ind w:right="0" w:hanging="360"/>
        <w:rPr>
          <w:szCs w:val="24"/>
        </w:rPr>
      </w:pPr>
      <w:r w:rsidRPr="00985B1D">
        <w:rPr>
          <w:b/>
          <w:szCs w:val="24"/>
        </w:rPr>
        <w:t>Other:</w:t>
      </w:r>
      <w:r w:rsidRPr="00985B1D">
        <w:rPr>
          <w:szCs w:val="24"/>
        </w:rPr>
        <w:t xml:space="preserve"> Applicant must specify what this budget category includes.  </w:t>
      </w:r>
    </w:p>
    <w:p w:rsidR="00852377" w:rsidRPr="00985B1D" w:rsidRDefault="00B15426" w:rsidP="00985B1D">
      <w:pPr>
        <w:spacing w:line="240" w:lineRule="auto"/>
        <w:ind w:left="0" w:right="0" w:firstLine="0"/>
        <w:rPr>
          <w:szCs w:val="24"/>
        </w:rPr>
      </w:pPr>
      <w:r w:rsidRPr="00985B1D">
        <w:rPr>
          <w:szCs w:val="24"/>
        </w:rPr>
        <w:t xml:space="preserve"> </w:t>
      </w:r>
    </w:p>
    <w:p w:rsidR="00852377" w:rsidRPr="00985B1D" w:rsidRDefault="00B15426" w:rsidP="00985B1D">
      <w:pPr>
        <w:spacing w:line="240" w:lineRule="auto"/>
        <w:ind w:left="0" w:right="0" w:firstLine="0"/>
        <w:rPr>
          <w:szCs w:val="24"/>
        </w:rPr>
      </w:pPr>
      <w:r w:rsidRPr="00985B1D">
        <w:rPr>
          <w:szCs w:val="24"/>
        </w:rPr>
        <w:t xml:space="preserve"> </w:t>
      </w:r>
    </w:p>
    <w:p w:rsidR="00852377" w:rsidRPr="00985B1D" w:rsidRDefault="00B15426" w:rsidP="00985B1D">
      <w:pPr>
        <w:spacing w:after="4" w:line="240" w:lineRule="auto"/>
        <w:ind w:left="-5" w:right="-15"/>
        <w:rPr>
          <w:szCs w:val="24"/>
        </w:rPr>
      </w:pPr>
      <w:r w:rsidRPr="00985B1D">
        <w:rPr>
          <w:b/>
          <w:szCs w:val="24"/>
        </w:rPr>
        <w:t xml:space="preserve">Successful applicants will be expected to submit a detailed budget at the time of the signing of a grant agreement with </w:t>
      </w:r>
      <w:r w:rsidR="0092518E" w:rsidRPr="00985B1D">
        <w:rPr>
          <w:b/>
          <w:szCs w:val="24"/>
        </w:rPr>
        <w:t>ECOWAS</w:t>
      </w:r>
      <w:r w:rsidR="005B7A96">
        <w:rPr>
          <w:b/>
          <w:szCs w:val="24"/>
        </w:rPr>
        <w:t xml:space="preserve"> Commission</w:t>
      </w:r>
      <w:r w:rsidRPr="00985B1D">
        <w:rPr>
          <w:szCs w:val="24"/>
        </w:rPr>
        <w:t xml:space="preserve">.  </w:t>
      </w:r>
    </w:p>
    <w:p w:rsidR="00852377" w:rsidRPr="00985B1D" w:rsidRDefault="00B15426" w:rsidP="00413775">
      <w:pPr>
        <w:spacing w:after="7077" w:line="240" w:lineRule="auto"/>
        <w:ind w:left="0" w:right="0" w:firstLine="0"/>
        <w:rPr>
          <w:szCs w:val="24"/>
        </w:rPr>
      </w:pPr>
      <w:r w:rsidRPr="00985B1D">
        <w:rPr>
          <w:b/>
          <w:szCs w:val="24"/>
        </w:rPr>
        <w:t xml:space="preserve"> </w:t>
      </w:r>
    </w:p>
    <w:sectPr w:rsidR="00852377" w:rsidRPr="00985B1D">
      <w:footerReference w:type="even" r:id="rId16"/>
      <w:footerReference w:type="default" r:id="rId17"/>
      <w:footerReference w:type="first" r:id="rId18"/>
      <w:pgSz w:w="12240" w:h="15840"/>
      <w:pgMar w:top="1448" w:right="1801" w:bottom="721"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446" w:rsidRDefault="001F3446">
      <w:pPr>
        <w:spacing w:line="240" w:lineRule="auto"/>
      </w:pPr>
      <w:r>
        <w:separator/>
      </w:r>
    </w:p>
  </w:endnote>
  <w:endnote w:type="continuationSeparator" w:id="0">
    <w:p w:rsidR="001F3446" w:rsidRDefault="001F34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377" w:rsidRDefault="00B15426">
    <w:pPr>
      <w:spacing w:line="240" w:lineRule="auto"/>
      <w:ind w:left="0" w:right="0" w:firstLine="0"/>
    </w:pPr>
    <w:r>
      <w:rPr>
        <w:sz w:val="22"/>
      </w:rPr>
      <w:t xml:space="preserve"> </w:t>
    </w:r>
    <w:r>
      <w:rPr>
        <w:sz w:val="22"/>
      </w:rPr>
      <w:tab/>
    </w:r>
    <w:r>
      <w:fldChar w:fldCharType="begin"/>
    </w:r>
    <w:r>
      <w:instrText xml:space="preserve"> PAGE   \* MERGEFORMAT </w:instrText>
    </w:r>
    <w:r>
      <w:fldChar w:fldCharType="separate"/>
    </w:r>
    <w:r>
      <w:rPr>
        <w:sz w:val="22"/>
      </w:rPr>
      <w:t>12</w:t>
    </w:r>
    <w:r>
      <w:rPr>
        <w:sz w:val="22"/>
      </w:rPr>
      <w:fldChar w:fldCharType="end"/>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377" w:rsidRDefault="00B15426">
    <w:pPr>
      <w:spacing w:line="240" w:lineRule="auto"/>
      <w:ind w:left="0" w:right="0" w:firstLine="0"/>
    </w:pPr>
    <w:r>
      <w:rPr>
        <w:sz w:val="22"/>
      </w:rPr>
      <w:t xml:space="preserve"> </w:t>
    </w:r>
    <w:r>
      <w:rPr>
        <w:sz w:val="22"/>
      </w:rPr>
      <w:tab/>
    </w:r>
    <w:r>
      <w:fldChar w:fldCharType="begin"/>
    </w:r>
    <w:r>
      <w:instrText xml:space="preserve"> PAGE   \* MERGEFORMAT </w:instrText>
    </w:r>
    <w:r>
      <w:fldChar w:fldCharType="separate"/>
    </w:r>
    <w:r w:rsidR="00BA3815" w:rsidRPr="00BA3815">
      <w:rPr>
        <w:noProof/>
        <w:sz w:val="22"/>
      </w:rPr>
      <w:t>2</w:t>
    </w:r>
    <w:r>
      <w:rPr>
        <w:sz w:val="22"/>
      </w:rPr>
      <w:fldChar w:fldCharType="end"/>
    </w: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377" w:rsidRDefault="00852377">
    <w:pPr>
      <w:spacing w:line="276" w:lineRule="auto"/>
      <w:ind w:left="0" w:righ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377" w:rsidRDefault="00852377">
    <w:pPr>
      <w:spacing w:line="276" w:lineRule="auto"/>
      <w:ind w:left="0" w:right="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377" w:rsidRDefault="00852377">
    <w:pPr>
      <w:spacing w:line="276" w:lineRule="auto"/>
      <w:ind w:left="0" w:right="0" w:firstLin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377" w:rsidRDefault="00852377">
    <w:pPr>
      <w:spacing w:line="276" w:lineRule="auto"/>
      <w:ind w:left="0" w:righ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446" w:rsidRDefault="001F3446">
      <w:pPr>
        <w:spacing w:line="240" w:lineRule="auto"/>
      </w:pPr>
      <w:r>
        <w:separator/>
      </w:r>
    </w:p>
  </w:footnote>
  <w:footnote w:type="continuationSeparator" w:id="0">
    <w:p w:rsidR="001F3446" w:rsidRDefault="001F344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386E"/>
    <w:multiLevelType w:val="hybridMultilevel"/>
    <w:tmpl w:val="291EA824"/>
    <w:lvl w:ilvl="0" w:tplc="08A2B3E4">
      <w:start w:val="1"/>
      <w:numFmt w:val="bullet"/>
      <w:lvlText w:val="•"/>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6284CE4">
      <w:start w:val="1"/>
      <w:numFmt w:val="bullet"/>
      <w:lvlText w:val="o"/>
      <w:lvlJc w:val="left"/>
      <w:pPr>
        <w:ind w:left="178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2DFEB91C">
      <w:start w:val="1"/>
      <w:numFmt w:val="bullet"/>
      <w:lvlText w:val="▪"/>
      <w:lvlJc w:val="left"/>
      <w:pPr>
        <w:ind w:left="25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12E67DB6">
      <w:start w:val="1"/>
      <w:numFmt w:val="bullet"/>
      <w:lvlText w:val="•"/>
      <w:lvlJc w:val="left"/>
      <w:pPr>
        <w:ind w:left="32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E340B12">
      <w:start w:val="1"/>
      <w:numFmt w:val="bullet"/>
      <w:lvlText w:val="o"/>
      <w:lvlJc w:val="left"/>
      <w:pPr>
        <w:ind w:left="39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1F1E4AB8">
      <w:start w:val="1"/>
      <w:numFmt w:val="bullet"/>
      <w:lvlText w:val="▪"/>
      <w:lvlJc w:val="left"/>
      <w:pPr>
        <w:ind w:left="46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CE2C1F5C">
      <w:start w:val="1"/>
      <w:numFmt w:val="bullet"/>
      <w:lvlText w:val="•"/>
      <w:lvlJc w:val="left"/>
      <w:pPr>
        <w:ind w:left="5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522A144">
      <w:start w:val="1"/>
      <w:numFmt w:val="bullet"/>
      <w:lvlText w:val="o"/>
      <w:lvlJc w:val="left"/>
      <w:pPr>
        <w:ind w:left="61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48E6FD5A">
      <w:start w:val="1"/>
      <w:numFmt w:val="bullet"/>
      <w:lvlText w:val="▪"/>
      <w:lvlJc w:val="left"/>
      <w:pPr>
        <w:ind w:left="68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077F39CF"/>
    <w:multiLevelType w:val="hybridMultilevel"/>
    <w:tmpl w:val="156E65F6"/>
    <w:lvl w:ilvl="0" w:tplc="EA0A148E">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B96EB0C">
      <w:start w:val="1"/>
      <w:numFmt w:val="bullet"/>
      <w:lvlText w:val="o"/>
      <w:lvlJc w:val="left"/>
      <w:pPr>
        <w:ind w:left="9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DB1A04DA">
      <w:start w:val="1"/>
      <w:numFmt w:val="bullet"/>
      <w:lvlRestart w:val="0"/>
      <w:lvlText w:val="•"/>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5BCAAC06">
      <w:start w:val="1"/>
      <w:numFmt w:val="bullet"/>
      <w:lvlText w:val="•"/>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62031EC">
      <w:start w:val="1"/>
      <w:numFmt w:val="bullet"/>
      <w:lvlText w:val="o"/>
      <w:lvlJc w:val="left"/>
      <w:pPr>
        <w:ind w:left="28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95C419F2">
      <w:start w:val="1"/>
      <w:numFmt w:val="bullet"/>
      <w:lvlText w:val="▪"/>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BF60ED6">
      <w:start w:val="1"/>
      <w:numFmt w:val="bullet"/>
      <w:lvlText w:val="•"/>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ED4D3D6">
      <w:start w:val="1"/>
      <w:numFmt w:val="bullet"/>
      <w:lvlText w:val="o"/>
      <w:lvlJc w:val="left"/>
      <w:pPr>
        <w:ind w:left="50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717E8758">
      <w:start w:val="1"/>
      <w:numFmt w:val="bullet"/>
      <w:lvlText w:val="▪"/>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0AE77FD4"/>
    <w:multiLevelType w:val="hybridMultilevel"/>
    <w:tmpl w:val="59708D18"/>
    <w:lvl w:ilvl="0" w:tplc="60E8FB9A">
      <w:start w:val="1"/>
      <w:numFmt w:val="bullet"/>
      <w:lvlText w:val="•"/>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FDCF0A8">
      <w:start w:val="1"/>
      <w:numFmt w:val="bullet"/>
      <w:lvlText w:val="o"/>
      <w:lvlJc w:val="left"/>
      <w:pPr>
        <w:ind w:left="178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0C903E44">
      <w:start w:val="1"/>
      <w:numFmt w:val="bullet"/>
      <w:lvlText w:val="▪"/>
      <w:lvlJc w:val="left"/>
      <w:pPr>
        <w:ind w:left="25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DDEBCBA">
      <w:start w:val="1"/>
      <w:numFmt w:val="bullet"/>
      <w:lvlText w:val="•"/>
      <w:lvlJc w:val="left"/>
      <w:pPr>
        <w:ind w:left="32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B186F72">
      <w:start w:val="1"/>
      <w:numFmt w:val="bullet"/>
      <w:lvlText w:val="o"/>
      <w:lvlJc w:val="left"/>
      <w:pPr>
        <w:ind w:left="39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F1D4D7DE">
      <w:start w:val="1"/>
      <w:numFmt w:val="bullet"/>
      <w:lvlText w:val="▪"/>
      <w:lvlJc w:val="left"/>
      <w:pPr>
        <w:ind w:left="46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D129540">
      <w:start w:val="1"/>
      <w:numFmt w:val="bullet"/>
      <w:lvlText w:val="•"/>
      <w:lvlJc w:val="left"/>
      <w:pPr>
        <w:ind w:left="5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2468C10">
      <w:start w:val="1"/>
      <w:numFmt w:val="bullet"/>
      <w:lvlText w:val="o"/>
      <w:lvlJc w:val="left"/>
      <w:pPr>
        <w:ind w:left="61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8D45170">
      <w:start w:val="1"/>
      <w:numFmt w:val="bullet"/>
      <w:lvlText w:val="▪"/>
      <w:lvlJc w:val="left"/>
      <w:pPr>
        <w:ind w:left="68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11300415"/>
    <w:multiLevelType w:val="hybridMultilevel"/>
    <w:tmpl w:val="D17C0AA4"/>
    <w:lvl w:ilvl="0" w:tplc="5FBC3EF6">
      <w:start w:val="1"/>
      <w:numFmt w:val="bullet"/>
      <w:lvlText w:val="•"/>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4862724">
      <w:start w:val="1"/>
      <w:numFmt w:val="bullet"/>
      <w:lvlText w:val="o"/>
      <w:lvlJc w:val="left"/>
      <w:pPr>
        <w:ind w:left="178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DBEC9AE2">
      <w:start w:val="1"/>
      <w:numFmt w:val="bullet"/>
      <w:lvlText w:val="▪"/>
      <w:lvlJc w:val="left"/>
      <w:pPr>
        <w:ind w:left="25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D3C8B60">
      <w:start w:val="1"/>
      <w:numFmt w:val="bullet"/>
      <w:lvlText w:val="•"/>
      <w:lvlJc w:val="left"/>
      <w:pPr>
        <w:ind w:left="32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A52BAD0">
      <w:start w:val="1"/>
      <w:numFmt w:val="bullet"/>
      <w:lvlText w:val="o"/>
      <w:lvlJc w:val="left"/>
      <w:pPr>
        <w:ind w:left="39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441C6146">
      <w:start w:val="1"/>
      <w:numFmt w:val="bullet"/>
      <w:lvlText w:val="▪"/>
      <w:lvlJc w:val="left"/>
      <w:pPr>
        <w:ind w:left="46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C3C5000">
      <w:start w:val="1"/>
      <w:numFmt w:val="bullet"/>
      <w:lvlText w:val="•"/>
      <w:lvlJc w:val="left"/>
      <w:pPr>
        <w:ind w:left="5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F921AFA">
      <w:start w:val="1"/>
      <w:numFmt w:val="bullet"/>
      <w:lvlText w:val="o"/>
      <w:lvlJc w:val="left"/>
      <w:pPr>
        <w:ind w:left="61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6FEC50BE">
      <w:start w:val="1"/>
      <w:numFmt w:val="bullet"/>
      <w:lvlText w:val="▪"/>
      <w:lvlJc w:val="left"/>
      <w:pPr>
        <w:ind w:left="68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153D692D"/>
    <w:multiLevelType w:val="hybridMultilevel"/>
    <w:tmpl w:val="3C4C9794"/>
    <w:lvl w:ilvl="0" w:tplc="A6827C3C">
      <w:start w:val="1"/>
      <w:numFmt w:val="bullet"/>
      <w:lvlText w:val="•"/>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FB8F4FA">
      <w:start w:val="1"/>
      <w:numFmt w:val="bullet"/>
      <w:lvlText w:val="o"/>
      <w:lvlJc w:val="left"/>
      <w:pPr>
        <w:ind w:left="178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AA7CE896">
      <w:start w:val="1"/>
      <w:numFmt w:val="bullet"/>
      <w:lvlText w:val="▪"/>
      <w:lvlJc w:val="left"/>
      <w:pPr>
        <w:ind w:left="25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E866164">
      <w:start w:val="1"/>
      <w:numFmt w:val="bullet"/>
      <w:lvlText w:val="•"/>
      <w:lvlJc w:val="left"/>
      <w:pPr>
        <w:ind w:left="32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A829922">
      <w:start w:val="1"/>
      <w:numFmt w:val="bullet"/>
      <w:lvlText w:val="o"/>
      <w:lvlJc w:val="left"/>
      <w:pPr>
        <w:ind w:left="39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5C3CC818">
      <w:start w:val="1"/>
      <w:numFmt w:val="bullet"/>
      <w:lvlText w:val="▪"/>
      <w:lvlJc w:val="left"/>
      <w:pPr>
        <w:ind w:left="46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2909EBC">
      <w:start w:val="1"/>
      <w:numFmt w:val="bullet"/>
      <w:lvlText w:val="•"/>
      <w:lvlJc w:val="left"/>
      <w:pPr>
        <w:ind w:left="5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94E133A">
      <w:start w:val="1"/>
      <w:numFmt w:val="bullet"/>
      <w:lvlText w:val="o"/>
      <w:lvlJc w:val="left"/>
      <w:pPr>
        <w:ind w:left="61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E441522">
      <w:start w:val="1"/>
      <w:numFmt w:val="bullet"/>
      <w:lvlText w:val="▪"/>
      <w:lvlJc w:val="left"/>
      <w:pPr>
        <w:ind w:left="68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1ED3403C"/>
    <w:multiLevelType w:val="hybridMultilevel"/>
    <w:tmpl w:val="0346128A"/>
    <w:lvl w:ilvl="0" w:tplc="BCDA9482">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6C26EE0">
      <w:start w:val="1"/>
      <w:numFmt w:val="bullet"/>
      <w:lvlText w:val="o"/>
      <w:lvlJc w:val="left"/>
      <w:pPr>
        <w:ind w:left="7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DAEF1E0">
      <w:start w:val="1"/>
      <w:numFmt w:val="bullet"/>
      <w:lvlRestart w:val="0"/>
      <w:lvlText w:val="•"/>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C746558C">
      <w:start w:val="1"/>
      <w:numFmt w:val="bullet"/>
      <w:lvlText w:val="•"/>
      <w:lvlJc w:val="left"/>
      <w:pPr>
        <w:ind w:left="17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8AE7336">
      <w:start w:val="1"/>
      <w:numFmt w:val="bullet"/>
      <w:lvlText w:val="o"/>
      <w:lvlJc w:val="left"/>
      <w:pPr>
        <w:ind w:left="25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3A852C8">
      <w:start w:val="1"/>
      <w:numFmt w:val="bullet"/>
      <w:lvlText w:val="▪"/>
      <w:lvlJc w:val="left"/>
      <w:pPr>
        <w:ind w:left="32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214A77D0">
      <w:start w:val="1"/>
      <w:numFmt w:val="bullet"/>
      <w:lvlText w:val="•"/>
      <w:lvlJc w:val="left"/>
      <w:pPr>
        <w:ind w:left="39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8DA8626">
      <w:start w:val="1"/>
      <w:numFmt w:val="bullet"/>
      <w:lvlText w:val="o"/>
      <w:lvlJc w:val="left"/>
      <w:pPr>
        <w:ind w:left="46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53CBC3E">
      <w:start w:val="1"/>
      <w:numFmt w:val="bullet"/>
      <w:lvlText w:val="▪"/>
      <w:lvlJc w:val="left"/>
      <w:pPr>
        <w:ind w:left="538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26053AF6"/>
    <w:multiLevelType w:val="hybridMultilevel"/>
    <w:tmpl w:val="57862356"/>
    <w:lvl w:ilvl="0" w:tplc="E410D3CE">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B7EC22C">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B0FAD436">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A645DDA">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2BE2178">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30E6CE6">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5F63E80">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240140C">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8AE5436">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01D7571"/>
    <w:multiLevelType w:val="hybridMultilevel"/>
    <w:tmpl w:val="70CCC8C6"/>
    <w:lvl w:ilvl="0" w:tplc="12EC498A">
      <w:start w:val="2"/>
      <w:numFmt w:val="upperRoman"/>
      <w:lvlText w:val="%1."/>
      <w:lvlJc w:val="left"/>
      <w:pPr>
        <w:ind w:left="467"/>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AB928E92">
      <w:start w:val="1"/>
      <w:numFmt w:val="lowerRoman"/>
      <w:lvlText w:val="%2."/>
      <w:lvlJc w:val="left"/>
      <w:pPr>
        <w:ind w:left="7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F667FDA">
      <w:start w:val="1"/>
      <w:numFmt w:val="lowerRoman"/>
      <w:lvlText w:val="%3"/>
      <w:lvlJc w:val="left"/>
      <w:pPr>
        <w:ind w:left="12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AA259D8">
      <w:start w:val="1"/>
      <w:numFmt w:val="decimal"/>
      <w:lvlText w:val="%4"/>
      <w:lvlJc w:val="left"/>
      <w:pPr>
        <w:ind w:left="19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06E7C8C">
      <w:start w:val="1"/>
      <w:numFmt w:val="lowerLetter"/>
      <w:lvlText w:val="%5"/>
      <w:lvlJc w:val="left"/>
      <w:pPr>
        <w:ind w:left="26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A50EF04">
      <w:start w:val="1"/>
      <w:numFmt w:val="lowerRoman"/>
      <w:lvlText w:val="%6"/>
      <w:lvlJc w:val="left"/>
      <w:pPr>
        <w:ind w:left="34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81294FC">
      <w:start w:val="1"/>
      <w:numFmt w:val="decimal"/>
      <w:lvlText w:val="%7"/>
      <w:lvlJc w:val="left"/>
      <w:pPr>
        <w:ind w:left="41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D18ADD4">
      <w:start w:val="1"/>
      <w:numFmt w:val="lowerLetter"/>
      <w:lvlText w:val="%8"/>
      <w:lvlJc w:val="left"/>
      <w:pPr>
        <w:ind w:left="48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C9E4910">
      <w:start w:val="1"/>
      <w:numFmt w:val="lowerRoman"/>
      <w:lvlText w:val="%9"/>
      <w:lvlJc w:val="left"/>
      <w:pPr>
        <w:ind w:left="55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15:restartNumberingAfterBreak="0">
    <w:nsid w:val="58323B15"/>
    <w:multiLevelType w:val="hybridMultilevel"/>
    <w:tmpl w:val="AD2ACEF0"/>
    <w:lvl w:ilvl="0" w:tplc="8D9AC248">
      <w:start w:val="1"/>
      <w:numFmt w:val="bullet"/>
      <w:lvlText w:val="•"/>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0C6FDBC">
      <w:start w:val="1"/>
      <w:numFmt w:val="bullet"/>
      <w:lvlText w:val="o"/>
      <w:lvlJc w:val="left"/>
      <w:pPr>
        <w:ind w:left="178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A8B23046">
      <w:start w:val="1"/>
      <w:numFmt w:val="bullet"/>
      <w:lvlText w:val="▪"/>
      <w:lvlJc w:val="left"/>
      <w:pPr>
        <w:ind w:left="25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7166A72">
      <w:start w:val="1"/>
      <w:numFmt w:val="bullet"/>
      <w:lvlText w:val="•"/>
      <w:lvlJc w:val="left"/>
      <w:pPr>
        <w:ind w:left="32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300D176">
      <w:start w:val="1"/>
      <w:numFmt w:val="bullet"/>
      <w:lvlText w:val="o"/>
      <w:lvlJc w:val="left"/>
      <w:pPr>
        <w:ind w:left="39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4CC23D52">
      <w:start w:val="1"/>
      <w:numFmt w:val="bullet"/>
      <w:lvlText w:val="▪"/>
      <w:lvlJc w:val="left"/>
      <w:pPr>
        <w:ind w:left="46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760B520">
      <w:start w:val="1"/>
      <w:numFmt w:val="bullet"/>
      <w:lvlText w:val="•"/>
      <w:lvlJc w:val="left"/>
      <w:pPr>
        <w:ind w:left="5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5681068">
      <w:start w:val="1"/>
      <w:numFmt w:val="bullet"/>
      <w:lvlText w:val="o"/>
      <w:lvlJc w:val="left"/>
      <w:pPr>
        <w:ind w:left="61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E710156A">
      <w:start w:val="1"/>
      <w:numFmt w:val="bullet"/>
      <w:lvlText w:val="▪"/>
      <w:lvlJc w:val="left"/>
      <w:pPr>
        <w:ind w:left="68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9" w15:restartNumberingAfterBreak="0">
    <w:nsid w:val="584B0E35"/>
    <w:multiLevelType w:val="hybridMultilevel"/>
    <w:tmpl w:val="69DA5AB4"/>
    <w:lvl w:ilvl="0" w:tplc="12EE7B9E">
      <w:start w:val="1"/>
      <w:numFmt w:val="decimal"/>
      <w:lvlText w:val="%1."/>
      <w:lvlJc w:val="left"/>
      <w:pPr>
        <w:ind w:left="7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C2E4186A">
      <w:start w:val="1"/>
      <w:numFmt w:val="lowerLetter"/>
      <w:lvlText w:val="%2."/>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39A9B2A">
      <w:start w:val="1"/>
      <w:numFmt w:val="lowerRoman"/>
      <w:lvlText w:val="%3"/>
      <w:lvlJc w:val="left"/>
      <w:pPr>
        <w:ind w:left="21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8ACFAF8">
      <w:start w:val="1"/>
      <w:numFmt w:val="decimal"/>
      <w:lvlText w:val="%4"/>
      <w:lvlJc w:val="left"/>
      <w:pPr>
        <w:ind w:left="28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9B245FC">
      <w:start w:val="1"/>
      <w:numFmt w:val="lowerLetter"/>
      <w:lvlText w:val="%5"/>
      <w:lvlJc w:val="left"/>
      <w:pPr>
        <w:ind w:left="36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A0AF166">
      <w:start w:val="1"/>
      <w:numFmt w:val="lowerRoman"/>
      <w:lvlText w:val="%6"/>
      <w:lvlJc w:val="left"/>
      <w:pPr>
        <w:ind w:left="43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EE89FF2">
      <w:start w:val="1"/>
      <w:numFmt w:val="decimal"/>
      <w:lvlText w:val="%7"/>
      <w:lvlJc w:val="left"/>
      <w:pPr>
        <w:ind w:left="50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6CE2336">
      <w:start w:val="1"/>
      <w:numFmt w:val="lowerLetter"/>
      <w:lvlText w:val="%8"/>
      <w:lvlJc w:val="left"/>
      <w:pPr>
        <w:ind w:left="57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4FCD354">
      <w:start w:val="1"/>
      <w:numFmt w:val="lowerRoman"/>
      <w:lvlText w:val="%9"/>
      <w:lvlJc w:val="left"/>
      <w:pPr>
        <w:ind w:left="64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0" w15:restartNumberingAfterBreak="0">
    <w:nsid w:val="60346A3D"/>
    <w:multiLevelType w:val="hybridMultilevel"/>
    <w:tmpl w:val="CA70BA7C"/>
    <w:lvl w:ilvl="0" w:tplc="D97049E6">
      <w:start w:val="1"/>
      <w:numFmt w:val="lowerLetter"/>
      <w:lvlText w:val="%1."/>
      <w:lvlJc w:val="left"/>
      <w:pPr>
        <w:ind w:left="211"/>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1" w:tplc="86C47CC6">
      <w:start w:val="1"/>
      <w:numFmt w:val="lowerLetter"/>
      <w:lvlText w:val="%2"/>
      <w:lvlJc w:val="left"/>
      <w:pPr>
        <w:ind w:left="108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2" w:tplc="27E87332">
      <w:start w:val="1"/>
      <w:numFmt w:val="lowerRoman"/>
      <w:lvlText w:val="%3"/>
      <w:lvlJc w:val="left"/>
      <w:pPr>
        <w:ind w:left="180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3" w:tplc="C34E069E">
      <w:start w:val="1"/>
      <w:numFmt w:val="decimal"/>
      <w:lvlText w:val="%4"/>
      <w:lvlJc w:val="left"/>
      <w:pPr>
        <w:ind w:left="252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4" w:tplc="3CC00A58">
      <w:start w:val="1"/>
      <w:numFmt w:val="lowerLetter"/>
      <w:lvlText w:val="%5"/>
      <w:lvlJc w:val="left"/>
      <w:pPr>
        <w:ind w:left="324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5" w:tplc="4224D47C">
      <w:start w:val="1"/>
      <w:numFmt w:val="lowerRoman"/>
      <w:lvlText w:val="%6"/>
      <w:lvlJc w:val="left"/>
      <w:pPr>
        <w:ind w:left="396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6" w:tplc="1B2489E2">
      <w:start w:val="1"/>
      <w:numFmt w:val="decimal"/>
      <w:lvlText w:val="%7"/>
      <w:lvlJc w:val="left"/>
      <w:pPr>
        <w:ind w:left="468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7" w:tplc="275098FA">
      <w:start w:val="1"/>
      <w:numFmt w:val="lowerLetter"/>
      <w:lvlText w:val="%8"/>
      <w:lvlJc w:val="left"/>
      <w:pPr>
        <w:ind w:left="540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8" w:tplc="515EE99E">
      <w:start w:val="1"/>
      <w:numFmt w:val="lowerRoman"/>
      <w:lvlText w:val="%9"/>
      <w:lvlJc w:val="left"/>
      <w:pPr>
        <w:ind w:left="612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abstractNum>
  <w:abstractNum w:abstractNumId="11" w15:restartNumberingAfterBreak="0">
    <w:nsid w:val="62B90D9E"/>
    <w:multiLevelType w:val="hybridMultilevel"/>
    <w:tmpl w:val="41BA0200"/>
    <w:lvl w:ilvl="0" w:tplc="1FF8D568">
      <w:start w:val="8"/>
      <w:numFmt w:val="upperRoman"/>
      <w:lvlText w:val="%1."/>
      <w:lvlJc w:val="left"/>
      <w:pPr>
        <w:ind w:left="669"/>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9160968A">
      <w:start w:val="1"/>
      <w:numFmt w:val="decimal"/>
      <w:lvlText w:val="%2."/>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C824AA2">
      <w:start w:val="1"/>
      <w:numFmt w:val="lowerRoman"/>
      <w:lvlText w:val="%3"/>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1C8D2E0">
      <w:start w:val="1"/>
      <w:numFmt w:val="decimal"/>
      <w:lvlText w:val="%4"/>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CEE3908">
      <w:start w:val="1"/>
      <w:numFmt w:val="lowerLetter"/>
      <w:lvlText w:val="%5"/>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ECAB4DE">
      <w:start w:val="1"/>
      <w:numFmt w:val="lowerRoman"/>
      <w:lvlText w:val="%6"/>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6127A92">
      <w:start w:val="1"/>
      <w:numFmt w:val="decimal"/>
      <w:lvlText w:val="%7"/>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70AD0FC">
      <w:start w:val="1"/>
      <w:numFmt w:val="lowerLetter"/>
      <w:lvlText w:val="%8"/>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BAE6CEC">
      <w:start w:val="1"/>
      <w:numFmt w:val="lowerRoman"/>
      <w:lvlText w:val="%9"/>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15:restartNumberingAfterBreak="0">
    <w:nsid w:val="673E79EC"/>
    <w:multiLevelType w:val="hybridMultilevel"/>
    <w:tmpl w:val="67A6D20C"/>
    <w:lvl w:ilvl="0" w:tplc="C57E025E">
      <w:start w:val="1"/>
      <w:numFmt w:val="lowerLetter"/>
      <w:lvlText w:val="%1."/>
      <w:lvlJc w:val="left"/>
      <w:pPr>
        <w:ind w:left="2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0E52DB4E">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E6723186">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41DAD11A">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7CCAD7EA">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E5FECF8A">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58AAD0D4">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E9808F7A">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D91E1040">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85E7494"/>
    <w:multiLevelType w:val="hybridMultilevel"/>
    <w:tmpl w:val="51187530"/>
    <w:lvl w:ilvl="0" w:tplc="18BC4436">
      <w:start w:val="7"/>
      <w:numFmt w:val="decimal"/>
      <w:lvlText w:val="%1."/>
      <w:lvlJc w:val="left"/>
      <w:pPr>
        <w:ind w:left="2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236B0DE">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9EEFEE6">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2CC8458">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704259A">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6705BAE">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798E6EE">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F4649EC">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806B18E">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4" w15:restartNumberingAfterBreak="0">
    <w:nsid w:val="7BF96489"/>
    <w:multiLevelType w:val="hybridMultilevel"/>
    <w:tmpl w:val="395E5D20"/>
    <w:lvl w:ilvl="0" w:tplc="156887F4">
      <w:start w:val="5"/>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21A3332">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F86E396">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31627B0">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FBC5318">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2CA3A44">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D566404">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716A9A8">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7AAEEDA">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7"/>
  </w:num>
  <w:num w:numId="2">
    <w:abstractNumId w:val="5"/>
  </w:num>
  <w:num w:numId="3">
    <w:abstractNumId w:val="4"/>
  </w:num>
  <w:num w:numId="4">
    <w:abstractNumId w:val="3"/>
  </w:num>
  <w:num w:numId="5">
    <w:abstractNumId w:val="0"/>
  </w:num>
  <w:num w:numId="6">
    <w:abstractNumId w:val="2"/>
  </w:num>
  <w:num w:numId="7">
    <w:abstractNumId w:val="8"/>
  </w:num>
  <w:num w:numId="8">
    <w:abstractNumId w:val="11"/>
  </w:num>
  <w:num w:numId="9">
    <w:abstractNumId w:val="1"/>
  </w:num>
  <w:num w:numId="10">
    <w:abstractNumId w:val="9"/>
  </w:num>
  <w:num w:numId="11">
    <w:abstractNumId w:val="12"/>
  </w:num>
  <w:num w:numId="12">
    <w:abstractNumId w:val="10"/>
  </w:num>
  <w:num w:numId="13">
    <w:abstractNumId w:val="13"/>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377"/>
    <w:rsid w:val="00053C48"/>
    <w:rsid w:val="00065393"/>
    <w:rsid w:val="000B3A7D"/>
    <w:rsid w:val="00130ABE"/>
    <w:rsid w:val="00146BC6"/>
    <w:rsid w:val="00161151"/>
    <w:rsid w:val="001B3B5B"/>
    <w:rsid w:val="001F3446"/>
    <w:rsid w:val="0026454E"/>
    <w:rsid w:val="00272F82"/>
    <w:rsid w:val="002A1E98"/>
    <w:rsid w:val="00305186"/>
    <w:rsid w:val="00335448"/>
    <w:rsid w:val="003B70FC"/>
    <w:rsid w:val="00413775"/>
    <w:rsid w:val="0042779D"/>
    <w:rsid w:val="00430BB5"/>
    <w:rsid w:val="00460502"/>
    <w:rsid w:val="00464C91"/>
    <w:rsid w:val="00465C4E"/>
    <w:rsid w:val="004B77DC"/>
    <w:rsid w:val="004C59C5"/>
    <w:rsid w:val="00507FA5"/>
    <w:rsid w:val="00510947"/>
    <w:rsid w:val="0058205B"/>
    <w:rsid w:val="005B7A96"/>
    <w:rsid w:val="005D18B6"/>
    <w:rsid w:val="00611ABC"/>
    <w:rsid w:val="00664AAB"/>
    <w:rsid w:val="00686486"/>
    <w:rsid w:val="00690192"/>
    <w:rsid w:val="006B37E5"/>
    <w:rsid w:val="00767E33"/>
    <w:rsid w:val="007E269A"/>
    <w:rsid w:val="00852377"/>
    <w:rsid w:val="00866CA8"/>
    <w:rsid w:val="008B3F00"/>
    <w:rsid w:val="0092518E"/>
    <w:rsid w:val="00985B1D"/>
    <w:rsid w:val="009A74F0"/>
    <w:rsid w:val="009E721B"/>
    <w:rsid w:val="00A1771A"/>
    <w:rsid w:val="00AC6499"/>
    <w:rsid w:val="00AD6715"/>
    <w:rsid w:val="00B15426"/>
    <w:rsid w:val="00B16CB7"/>
    <w:rsid w:val="00B95A6F"/>
    <w:rsid w:val="00BA3815"/>
    <w:rsid w:val="00BC7C2B"/>
    <w:rsid w:val="00BD26DD"/>
    <w:rsid w:val="00BE3C55"/>
    <w:rsid w:val="00C0678D"/>
    <w:rsid w:val="00C1744D"/>
    <w:rsid w:val="00C67A63"/>
    <w:rsid w:val="00C97DCD"/>
    <w:rsid w:val="00CD0DC7"/>
    <w:rsid w:val="00D21C1E"/>
    <w:rsid w:val="00E10078"/>
    <w:rsid w:val="00E4727D"/>
    <w:rsid w:val="00E62519"/>
    <w:rsid w:val="00F41C44"/>
    <w:rsid w:val="00F44610"/>
    <w:rsid w:val="00F52C5A"/>
    <w:rsid w:val="00F92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B604BE-D181-454D-B842-739B3AD4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36" w:lineRule="auto"/>
      <w:ind w:left="715" w:right="7"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line="240" w:lineRule="auto"/>
      <w:ind w:left="-5" w:right="-15" w:hanging="10"/>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0" w:line="240" w:lineRule="auto"/>
      <w:ind w:left="-5" w:right="-15"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430BB5"/>
    <w:pPr>
      <w:spacing w:before="100" w:beforeAutospacing="1" w:after="100" w:afterAutospacing="1" w:line="240" w:lineRule="auto"/>
      <w:ind w:left="0" w:right="0" w:firstLine="0"/>
    </w:pPr>
    <w:rPr>
      <w:color w:val="auto"/>
      <w:szCs w:val="24"/>
    </w:rPr>
  </w:style>
  <w:style w:type="paragraph" w:styleId="ListParagraph">
    <w:name w:val="List Paragraph"/>
    <w:basedOn w:val="Normal"/>
    <w:uiPriority w:val="34"/>
    <w:qFormat/>
    <w:rsid w:val="0026454E"/>
    <w:pPr>
      <w:ind w:left="720"/>
      <w:contextualSpacing/>
    </w:pPr>
  </w:style>
  <w:style w:type="character" w:styleId="Hyperlink">
    <w:name w:val="Hyperlink"/>
    <w:basedOn w:val="DefaultParagraphFont"/>
    <w:uiPriority w:val="99"/>
    <w:unhideWhenUsed/>
    <w:rsid w:val="00335448"/>
    <w:rPr>
      <w:color w:val="0563C1" w:themeColor="hyperlink"/>
      <w:u w:val="single"/>
    </w:rPr>
  </w:style>
  <w:style w:type="paragraph" w:styleId="Header">
    <w:name w:val="header"/>
    <w:basedOn w:val="Normal"/>
    <w:link w:val="HeaderChar"/>
    <w:uiPriority w:val="99"/>
    <w:unhideWhenUsed/>
    <w:rsid w:val="00C97DCD"/>
    <w:pPr>
      <w:tabs>
        <w:tab w:val="center" w:pos="4680"/>
        <w:tab w:val="right" w:pos="9360"/>
      </w:tabs>
      <w:spacing w:line="240" w:lineRule="auto"/>
    </w:pPr>
  </w:style>
  <w:style w:type="character" w:customStyle="1" w:styleId="HeaderChar">
    <w:name w:val="Header Char"/>
    <w:basedOn w:val="DefaultParagraphFont"/>
    <w:link w:val="Header"/>
    <w:uiPriority w:val="99"/>
    <w:rsid w:val="00C97DCD"/>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BD26D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6D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cowas.int" TargetMode="Externa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vtulay@ecowas.int"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ngoura53@yahoo.fr"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sbangoura@ecowas.in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ecowas.in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1862</Words>
  <Characters>10615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Microsoft Word - UNIFEM Call for proposals.docx</vt:lpstr>
    </vt:vector>
  </TitlesOfParts>
  <Company>Hewlett-Packard Company</Company>
  <LinksUpToDate>false</LinksUpToDate>
  <CharactersWithSpaces>12453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UNIFEM Call for proposals.docx</dc:title>
  <dc:subject/>
  <dc:creator>mossie</dc:creator>
  <cp:keywords/>
  <cp:lastModifiedBy>Kubglenu Jonas ADUNKPE</cp:lastModifiedBy>
  <cp:revision>2</cp:revision>
  <cp:lastPrinted>2019-01-23T11:08:00Z</cp:lastPrinted>
  <dcterms:created xsi:type="dcterms:W3CDTF">2019-02-20T10:19:00Z</dcterms:created>
  <dcterms:modified xsi:type="dcterms:W3CDTF">2019-02-20T10:19:00Z</dcterms:modified>
</cp:coreProperties>
</file>