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66" w:rsidRDefault="00ED4E66" w:rsidP="002D6F03">
      <w:pPr>
        <w:pStyle w:val="Heading4"/>
        <w:jc w:val="center"/>
        <w:rPr>
          <w:rFonts w:ascii="Times New Roman" w:eastAsia="Arial Unicode MS" w:hAnsi="Times New Roman" w:cs="Times New Roman"/>
          <w:i w:val="0"/>
          <w:color w:val="000000" w:themeColor="text1"/>
          <w:sz w:val="24"/>
          <w:szCs w:val="24"/>
          <w:u w:val="single"/>
          <w:lang w:val="fr-FR"/>
        </w:rPr>
      </w:pPr>
      <w:r>
        <w:rPr>
          <w:b w:val="0"/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-571500</wp:posOffset>
            </wp:positionV>
            <wp:extent cx="857250" cy="781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22B" w:rsidRPr="003C0286" w:rsidRDefault="00F50C51" w:rsidP="00F50C51">
      <w:pPr>
        <w:pStyle w:val="Heading4"/>
        <w:spacing w:line="280" w:lineRule="auto"/>
        <w:jc w:val="center"/>
        <w:rPr>
          <w:rFonts w:ascii="Arial" w:eastAsia="Arial Unicode MS" w:hAnsi="Arial" w:cs="Arial"/>
          <w:i w:val="0"/>
          <w:color w:val="000000" w:themeColor="text1"/>
          <w:sz w:val="24"/>
          <w:szCs w:val="24"/>
          <w:u w:val="single"/>
          <w:lang w:val="pt-PT"/>
        </w:rPr>
      </w:pPr>
      <w:r w:rsidRPr="003C0286">
        <w:rPr>
          <w:rFonts w:ascii="Arial" w:eastAsia="Arial Unicode MS" w:hAnsi="Arial" w:cs="Arial"/>
          <w:i w:val="0"/>
          <w:color w:val="000000" w:themeColor="text1"/>
          <w:sz w:val="24"/>
          <w:szCs w:val="24"/>
          <w:u w:val="single"/>
          <w:lang w:val="pt-PT"/>
        </w:rPr>
        <w:t>ORGANIZAÇÃO OESTE AFRICANA DA SAÚDE</w:t>
      </w:r>
      <w:r w:rsidR="006275B5" w:rsidRPr="003C0286">
        <w:rPr>
          <w:rFonts w:ascii="Arial" w:eastAsia="Arial Unicode MS" w:hAnsi="Arial" w:cs="Arial"/>
          <w:i w:val="0"/>
          <w:color w:val="000000" w:themeColor="text1"/>
          <w:sz w:val="24"/>
          <w:szCs w:val="24"/>
          <w:u w:val="single"/>
          <w:lang w:val="pt-PT"/>
        </w:rPr>
        <w:t xml:space="preserve"> </w:t>
      </w:r>
    </w:p>
    <w:p w:rsidR="0092522B" w:rsidRPr="003C0286" w:rsidRDefault="00F50C51" w:rsidP="00F50C51">
      <w:pPr>
        <w:pStyle w:val="Heading1"/>
        <w:spacing w:after="0"/>
        <w:jc w:val="center"/>
        <w:rPr>
          <w:rFonts w:eastAsia="Arial Unicode MS"/>
          <w:sz w:val="24"/>
          <w:szCs w:val="24"/>
          <w:u w:val="single"/>
          <w:lang w:val="pt-PT"/>
        </w:rPr>
      </w:pPr>
      <w:r w:rsidRPr="003C0286">
        <w:rPr>
          <w:rFonts w:eastAsia="Arial Unicode MS"/>
          <w:sz w:val="24"/>
          <w:szCs w:val="24"/>
          <w:u w:val="single"/>
          <w:lang w:val="pt-PT"/>
        </w:rPr>
        <w:t>PERFIL DA FUNÇÃO</w:t>
      </w:r>
    </w:p>
    <w:p w:rsidR="0092522B" w:rsidRPr="003C0286" w:rsidRDefault="0092522B" w:rsidP="0092522B">
      <w:pPr>
        <w:tabs>
          <w:tab w:val="left" w:pos="1920"/>
        </w:tabs>
        <w:spacing w:after="0" w:line="240" w:lineRule="auto"/>
        <w:rPr>
          <w:rFonts w:ascii="Arial" w:eastAsia="Arial Unicode MS" w:hAnsi="Arial" w:cs="Arial"/>
          <w:b/>
          <w:sz w:val="24"/>
          <w:szCs w:val="24"/>
          <w:lang w:val="pt-PT"/>
        </w:rPr>
      </w:pPr>
    </w:p>
    <w:p w:rsidR="00B256F7" w:rsidRPr="003C0286" w:rsidRDefault="00F50C51" w:rsidP="00790B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val="pt-PT" w:eastAsia="fr-FR"/>
        </w:rPr>
      </w:pPr>
      <w:r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>Designação da Função:</w:t>
      </w:r>
      <w:r w:rsidR="00ED4E66"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ab/>
      </w:r>
      <w:r w:rsidRPr="003C0286">
        <w:rPr>
          <w:rFonts w:ascii="Arial" w:eastAsia="Times New Roman" w:hAnsi="Arial" w:cs="Arial"/>
          <w:b/>
          <w:sz w:val="24"/>
          <w:szCs w:val="24"/>
          <w:lang w:val="pt-PT" w:eastAsia="fr-FR"/>
        </w:rPr>
        <w:t>Assistente de Contabilidade</w:t>
      </w:r>
      <w:r w:rsidR="006275B5" w:rsidRPr="003C0286">
        <w:rPr>
          <w:rFonts w:ascii="Arial" w:eastAsia="Times New Roman" w:hAnsi="Arial" w:cs="Arial"/>
          <w:b/>
          <w:sz w:val="24"/>
          <w:szCs w:val="24"/>
          <w:lang w:val="pt-PT" w:eastAsia="fr-FR"/>
        </w:rPr>
        <w:t xml:space="preserve"> </w:t>
      </w:r>
    </w:p>
    <w:p w:rsidR="00B256F7" w:rsidRPr="003C0286" w:rsidRDefault="00F50C51" w:rsidP="00790B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sz w:val="24"/>
          <w:szCs w:val="24"/>
          <w:lang w:val="pt-PT" w:eastAsia="fr-FR"/>
        </w:rPr>
      </w:pPr>
      <w:r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>Grau:</w:t>
      </w:r>
      <w:r w:rsidR="006275B5"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> </w:t>
      </w:r>
      <w:r w:rsidR="000F1800"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ab/>
        <w:t>:</w:t>
      </w:r>
      <w:r w:rsidR="00ED4E66"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ab/>
      </w:r>
      <w:r w:rsidR="00ED4E66"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ab/>
      </w:r>
      <w:r w:rsidR="000F1800"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ab/>
      </w:r>
      <w:r w:rsidR="00851FAF"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>G4/</w:t>
      </w:r>
      <w:r w:rsidR="0033547D"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>G5</w:t>
      </w:r>
    </w:p>
    <w:p w:rsidR="00851FAF" w:rsidRPr="0064150E" w:rsidRDefault="00851FAF" w:rsidP="00851F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sz w:val="24"/>
          <w:szCs w:val="24"/>
          <w:u w:val="single"/>
          <w:lang w:val="pt-PT" w:eastAsia="fr-FR"/>
        </w:rPr>
      </w:pPr>
      <w:r w:rsidRPr="0064150E">
        <w:rPr>
          <w:rFonts w:ascii="Arial" w:hAnsi="Arial" w:cs="Arial"/>
          <w:b/>
          <w:color w:val="000000"/>
          <w:sz w:val="24"/>
          <w:szCs w:val="24"/>
          <w:lang w:val="pt-PT"/>
        </w:rPr>
        <w:t>Salário annual:</w:t>
      </w:r>
      <w:r w:rsidRPr="0064150E">
        <w:rPr>
          <w:rFonts w:ascii="Arial" w:hAnsi="Arial" w:cs="Arial"/>
          <w:b/>
          <w:color w:val="000000"/>
          <w:sz w:val="24"/>
          <w:szCs w:val="24"/>
          <w:lang w:val="pt-PT"/>
        </w:rPr>
        <w:tab/>
      </w:r>
      <w:r w:rsidRPr="0064150E">
        <w:rPr>
          <w:rFonts w:ascii="Arial" w:hAnsi="Arial" w:cs="Arial"/>
          <w:b/>
          <w:color w:val="000000"/>
          <w:sz w:val="24"/>
          <w:szCs w:val="24"/>
          <w:lang w:val="pt-PT"/>
        </w:rPr>
        <w:tab/>
      </w:r>
      <w:r w:rsidRPr="0064150E">
        <w:rPr>
          <w:rFonts w:ascii="Arial" w:eastAsia="Arial Unicode MS" w:hAnsi="Arial" w:cs="Arial"/>
          <w:b/>
          <w:sz w:val="24"/>
          <w:szCs w:val="24"/>
          <w:lang w:val="pt-PT" w:eastAsia="fr-FR"/>
        </w:rPr>
        <w:t>USD 98955 – USD 3355./ USD</w:t>
      </w:r>
      <w:r w:rsidRPr="0064150E">
        <w:rPr>
          <w:rFonts w:ascii="Arial" w:hAnsi="Arial" w:cs="Arial"/>
          <w:sz w:val="24"/>
          <w:szCs w:val="24"/>
          <w:lang w:val="pt-PT"/>
        </w:rPr>
        <w:t xml:space="preserve"> </w:t>
      </w:r>
      <w:r w:rsidRPr="0064150E">
        <w:rPr>
          <w:rFonts w:ascii="Arial" w:eastAsia="Arial Unicode MS" w:hAnsi="Arial" w:cs="Arial"/>
          <w:b/>
          <w:sz w:val="24"/>
          <w:szCs w:val="24"/>
          <w:lang w:val="pt-PT" w:eastAsia="fr-FR"/>
        </w:rPr>
        <w:t>12465. -</w:t>
      </w:r>
      <w:r w:rsidRPr="0064150E">
        <w:rPr>
          <w:rFonts w:ascii="Arial" w:hAnsi="Arial" w:cs="Arial"/>
          <w:sz w:val="24"/>
          <w:szCs w:val="24"/>
          <w:lang w:val="pt-PT"/>
        </w:rPr>
        <w:t xml:space="preserve"> USD</w:t>
      </w:r>
      <w:r w:rsidRPr="0064150E">
        <w:rPr>
          <w:rFonts w:ascii="Arial" w:eastAsia="Arial Unicode MS" w:hAnsi="Arial" w:cs="Arial"/>
          <w:b/>
          <w:sz w:val="24"/>
          <w:szCs w:val="24"/>
          <w:lang w:val="pt-PT" w:eastAsia="fr-FR"/>
        </w:rPr>
        <w:t>16575</w:t>
      </w:r>
      <w:r w:rsidRPr="0064150E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B256F7" w:rsidRPr="003C0286" w:rsidRDefault="0033547D" w:rsidP="00790B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sz w:val="24"/>
          <w:szCs w:val="24"/>
          <w:lang w:val="pt-PT" w:eastAsia="fr-FR"/>
        </w:rPr>
      </w:pPr>
      <w:r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>Categoria:</w:t>
      </w:r>
      <w:r w:rsidR="00B256F7"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ab/>
        <w:t>:</w:t>
      </w:r>
      <w:r w:rsidR="00ED4E66"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ab/>
      </w:r>
      <w:r w:rsidR="00ED4E66"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ab/>
      </w:r>
      <w:r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>Permanente</w:t>
      </w:r>
    </w:p>
    <w:p w:rsidR="00B256F7" w:rsidRPr="003C0286" w:rsidRDefault="0033547D" w:rsidP="00790B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sz w:val="24"/>
          <w:szCs w:val="24"/>
          <w:lang w:val="pt-PT" w:eastAsia="fr-FR"/>
        </w:rPr>
      </w:pPr>
      <w:r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>Superior hierárquico:</w:t>
      </w:r>
      <w:r w:rsidR="000F1800"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 xml:space="preserve"> </w:t>
      </w:r>
      <w:r w:rsidR="000F1800"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ab/>
      </w:r>
      <w:r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>Contabilista - CRVCD</w:t>
      </w:r>
    </w:p>
    <w:p w:rsidR="00B256F7" w:rsidRPr="003C0286" w:rsidRDefault="0033547D" w:rsidP="00790B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sz w:val="24"/>
          <w:szCs w:val="24"/>
          <w:lang w:val="pt-PT" w:eastAsia="fr-FR"/>
        </w:rPr>
      </w:pPr>
      <w:r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>Local de colocação</w:t>
      </w:r>
      <w:r w:rsidR="00B256F7"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>:</w:t>
      </w:r>
      <w:r w:rsidR="00B256F7"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ab/>
      </w:r>
      <w:r w:rsidRPr="003C0286">
        <w:rPr>
          <w:rFonts w:ascii="Arial" w:eastAsia="Arial Unicode MS" w:hAnsi="Arial" w:cs="Arial"/>
          <w:b/>
          <w:sz w:val="24"/>
          <w:szCs w:val="24"/>
          <w:lang w:val="pt-PT" w:eastAsia="fr-FR"/>
        </w:rPr>
        <w:t>Abuja, Nigéria</w:t>
      </w:r>
    </w:p>
    <w:p w:rsidR="00851FAF" w:rsidRPr="0064150E" w:rsidRDefault="00851FAF" w:rsidP="00851F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sz w:val="24"/>
          <w:szCs w:val="24"/>
          <w:lang w:val="pt-PT" w:eastAsia="fr-FR"/>
        </w:rPr>
      </w:pPr>
      <w:r w:rsidRPr="0064150E">
        <w:rPr>
          <w:rFonts w:ascii="Arial" w:eastAsia="Arial Unicode MS" w:hAnsi="Arial" w:cs="Arial"/>
          <w:b/>
          <w:sz w:val="24"/>
          <w:szCs w:val="24"/>
          <w:lang w:val="pt-PT" w:eastAsia="fr-FR"/>
        </w:rPr>
        <w:t>Référence</w:t>
      </w:r>
      <w:r w:rsidRPr="0064150E">
        <w:rPr>
          <w:rFonts w:ascii="Arial" w:eastAsia="Arial Unicode MS" w:hAnsi="Arial" w:cs="Arial"/>
          <w:b/>
          <w:sz w:val="24"/>
          <w:szCs w:val="24"/>
          <w:lang w:val="pt-PT" w:eastAsia="fr-FR"/>
        </w:rPr>
        <w:tab/>
      </w:r>
      <w:r w:rsidRPr="0064150E">
        <w:rPr>
          <w:rFonts w:ascii="Arial" w:eastAsia="Arial Unicode MS" w:hAnsi="Arial" w:cs="Arial"/>
          <w:b/>
          <w:sz w:val="24"/>
          <w:szCs w:val="24"/>
          <w:lang w:val="pt-PT" w:eastAsia="fr-FR"/>
        </w:rPr>
        <w:tab/>
        <w:t>:</w:t>
      </w:r>
      <w:r w:rsidRPr="0064150E">
        <w:rPr>
          <w:rFonts w:ascii="Arial" w:eastAsia="Arial Unicode MS" w:hAnsi="Arial" w:cs="Arial"/>
          <w:b/>
          <w:sz w:val="24"/>
          <w:szCs w:val="24"/>
          <w:lang w:val="pt-PT" w:eastAsia="fr-FR"/>
        </w:rPr>
        <w:tab/>
        <w:t>ECW/WAHO-CDC/7</w:t>
      </w:r>
    </w:p>
    <w:p w:rsidR="00233986" w:rsidRPr="003C0286" w:rsidRDefault="00233986" w:rsidP="00233986">
      <w:pPr>
        <w:spacing w:after="0"/>
        <w:rPr>
          <w:rFonts w:ascii="Arial" w:hAnsi="Arial" w:cs="Arial"/>
          <w:b/>
          <w:sz w:val="24"/>
          <w:szCs w:val="24"/>
          <w:u w:val="single"/>
          <w:lang w:val="pt-PT"/>
        </w:rPr>
      </w:pPr>
    </w:p>
    <w:p w:rsidR="0092522B" w:rsidRPr="003C0286" w:rsidRDefault="0033547D" w:rsidP="0033547D">
      <w:pPr>
        <w:spacing w:after="0" w:line="280" w:lineRule="auto"/>
        <w:rPr>
          <w:rFonts w:ascii="Arial" w:hAnsi="Arial" w:cs="Arial"/>
          <w:b/>
          <w:sz w:val="24"/>
          <w:szCs w:val="24"/>
          <w:u w:val="single"/>
          <w:lang w:val="pt-PT"/>
        </w:rPr>
      </w:pPr>
      <w:r w:rsidRPr="003C0286">
        <w:rPr>
          <w:rFonts w:ascii="Arial" w:hAnsi="Arial" w:cs="Arial"/>
          <w:b/>
          <w:sz w:val="24"/>
          <w:szCs w:val="24"/>
          <w:u w:val="single"/>
          <w:lang w:val="pt-PT"/>
        </w:rPr>
        <w:t>RESUMO</w:t>
      </w:r>
    </w:p>
    <w:p w:rsidR="00ED4E66" w:rsidRPr="003C0286" w:rsidRDefault="00ED4E66" w:rsidP="00790B67">
      <w:pPr>
        <w:spacing w:after="0"/>
        <w:rPr>
          <w:rFonts w:ascii="Arial" w:hAnsi="Arial" w:cs="Arial"/>
          <w:b/>
          <w:sz w:val="24"/>
          <w:szCs w:val="24"/>
          <w:u w:val="single"/>
          <w:lang w:val="pt-PT"/>
        </w:rPr>
      </w:pPr>
    </w:p>
    <w:p w:rsidR="00B803E4" w:rsidRPr="003C0286" w:rsidRDefault="0033547D" w:rsidP="00ED4E66">
      <w:p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Sob a supervisão do Contabilista, o Assistente de Contabilidade é responsável principalmente pela realização das actividades financeiras quotidianas, semanais e mensais necessárias para análise, aprovação e pagamento de despesas e outros compromissos do Centro.</w:t>
      </w:r>
      <w:r w:rsidR="0069347F"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</w:p>
    <w:p w:rsidR="00B803E4" w:rsidRPr="003C0286" w:rsidRDefault="00B803E4" w:rsidP="00ED4E66">
      <w:p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</w:p>
    <w:p w:rsidR="00B803E4" w:rsidRPr="003C0286" w:rsidRDefault="0033547D" w:rsidP="00ED4E66">
      <w:p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Será responsável pela produção de informações financeiras completas, precisas e atempadas, por mês ou trimestre como requerido pelo regulamento financeiro de modo que as despesas estejam em conformidade com as previsões orçamentais e que todas as variações sejam transcritas bem como os justificativos relacionados.</w:t>
      </w:r>
    </w:p>
    <w:p w:rsidR="00B803E4" w:rsidRPr="003C0286" w:rsidRDefault="00B803E4" w:rsidP="00ED4E66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8080"/>
          <w:sz w:val="24"/>
          <w:szCs w:val="24"/>
          <w:lang w:val="pt-PT"/>
        </w:rPr>
      </w:pPr>
    </w:p>
    <w:p w:rsidR="00B803E4" w:rsidRPr="003C0286" w:rsidRDefault="0033547D" w:rsidP="00790B67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b/>
          <w:bCs/>
          <w:sz w:val="24"/>
          <w:szCs w:val="24"/>
          <w:lang w:val="pt-PT"/>
        </w:rPr>
        <w:t>Tarefas e responsabilidades</w:t>
      </w:r>
      <w:r w:rsidR="00A225AB" w:rsidRPr="003C0286">
        <w:rPr>
          <w:rFonts w:ascii="Arial" w:eastAsia="Times New Roman" w:hAnsi="Arial" w:cs="Arial"/>
          <w:b/>
          <w:bCs/>
          <w:sz w:val="24"/>
          <w:szCs w:val="24"/>
          <w:lang w:val="pt-PT"/>
        </w:rPr>
        <w:t xml:space="preserve"> </w:t>
      </w:r>
    </w:p>
    <w:p w:rsidR="00B803E4" w:rsidRPr="003C0286" w:rsidRDefault="00B803E4" w:rsidP="00B803E4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8080"/>
          <w:sz w:val="24"/>
          <w:szCs w:val="24"/>
          <w:lang w:val="pt-PT"/>
        </w:rPr>
      </w:pPr>
    </w:p>
    <w:p w:rsidR="00A87860" w:rsidRPr="003C0286" w:rsidRDefault="0033547D" w:rsidP="00A87860">
      <w:pPr>
        <w:spacing w:after="0" w:line="240" w:lineRule="auto"/>
        <w:contextualSpacing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O titular do posto deve:</w:t>
      </w:r>
      <w:r w:rsidR="00790B67"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</w:p>
    <w:p w:rsidR="00A87860" w:rsidRPr="003C0286" w:rsidRDefault="00A87860" w:rsidP="00A87860">
      <w:pPr>
        <w:spacing w:after="0" w:line="240" w:lineRule="auto"/>
        <w:contextualSpacing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</w:p>
    <w:p w:rsidR="00A87860" w:rsidRPr="003C0286" w:rsidRDefault="0033547D" w:rsidP="00ED4E66">
      <w:pPr>
        <w:pStyle w:val="ListParagraph"/>
        <w:numPr>
          <w:ilvl w:val="0"/>
          <w:numId w:val="23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Preparar os registos para </w:t>
      </w:r>
      <w:r w:rsidR="008940F0"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liquidação</w:t>
      </w: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das contas </w:t>
      </w:r>
      <w:r w:rsidR="008940F0"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a pagar e outras despesas.</w:t>
      </w:r>
    </w:p>
    <w:p w:rsidR="00790B67" w:rsidRPr="003C0286" w:rsidRDefault="008940F0" w:rsidP="00ED4E66">
      <w:pPr>
        <w:pStyle w:val="ListParagraph"/>
        <w:numPr>
          <w:ilvl w:val="0"/>
          <w:numId w:val="23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Engajar os avanços e as despesas bem como os pagamentos no quadro de contratos em conformidade com os regulamentos e procedimentos financeiros.</w:t>
      </w:r>
    </w:p>
    <w:p w:rsidR="00790B67" w:rsidRPr="003C0286" w:rsidRDefault="008940F0" w:rsidP="00ED4E66">
      <w:pPr>
        <w:pStyle w:val="ListParagraph"/>
        <w:numPr>
          <w:ilvl w:val="0"/>
          <w:numId w:val="21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Implementar procedimentos de controlo orçamental e garantir que as despesas aprovadas para pagamento estejam previstas no orçamento.</w:t>
      </w:r>
      <w:r w:rsidR="00790B67"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</w:p>
    <w:p w:rsidR="00790B67" w:rsidRPr="003C0286" w:rsidRDefault="008940F0" w:rsidP="00ED4E66">
      <w:pPr>
        <w:pStyle w:val="ListParagraph"/>
        <w:numPr>
          <w:ilvl w:val="0"/>
          <w:numId w:val="21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Garantir o cumprimento dos códigos de contabilidade ou orçamentais.</w:t>
      </w:r>
      <w:r w:rsidR="00790B67"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</w:p>
    <w:p w:rsidR="00790B67" w:rsidRPr="003C0286" w:rsidRDefault="008940F0" w:rsidP="00ED4E66">
      <w:pPr>
        <w:pStyle w:val="ListParagraph"/>
        <w:numPr>
          <w:ilvl w:val="0"/>
          <w:numId w:val="21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Garantir a verificação dos excessos orçamentais em todas as rubricas orçamentais.</w:t>
      </w:r>
    </w:p>
    <w:p w:rsidR="00790B67" w:rsidRPr="003C0286" w:rsidRDefault="008940F0" w:rsidP="00ED4E66">
      <w:pPr>
        <w:pStyle w:val="ListParagraph"/>
        <w:numPr>
          <w:ilvl w:val="0"/>
          <w:numId w:val="21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Preparar o controlo orçamental trimestral.</w:t>
      </w:r>
      <w:r w:rsidR="00790B67"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</w:p>
    <w:p w:rsidR="00790B67" w:rsidRPr="003C0286" w:rsidRDefault="008940F0" w:rsidP="00ED4E66">
      <w:pPr>
        <w:pStyle w:val="ListParagraph"/>
        <w:numPr>
          <w:ilvl w:val="0"/>
          <w:numId w:val="21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Preparar e assegurar a realização de registos e relatórios financeiros e orçamentais.</w:t>
      </w:r>
    </w:p>
    <w:p w:rsidR="00790B67" w:rsidRPr="003C0286" w:rsidRDefault="008940F0" w:rsidP="00ED4E66">
      <w:pPr>
        <w:pStyle w:val="ListParagraph"/>
        <w:numPr>
          <w:ilvl w:val="0"/>
          <w:numId w:val="21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Assegurar o registo correcto e preciso de dados financeiros e efectuar a reconciliação das contas no prazo.</w:t>
      </w:r>
      <w:r w:rsidR="00790B67"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</w:p>
    <w:p w:rsidR="00790B67" w:rsidRPr="003C0286" w:rsidRDefault="00716AA1" w:rsidP="00ED4E66">
      <w:pPr>
        <w:pStyle w:val="ListParagraph"/>
        <w:numPr>
          <w:ilvl w:val="0"/>
          <w:numId w:val="21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Garantir a classificação e manutenção em segurança de todos os justificativos para exame pelos auditores internos e externos.</w:t>
      </w:r>
    </w:p>
    <w:p w:rsidR="00790B67" w:rsidRPr="003C0286" w:rsidRDefault="00716AA1" w:rsidP="00ED4E66">
      <w:pPr>
        <w:pStyle w:val="ListParagraph"/>
        <w:numPr>
          <w:ilvl w:val="0"/>
          <w:numId w:val="21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Garantir a verificação de documentos financeiros tais como facturas, memorandos relativos a solicitações de despesas ou de pagamentos no quadro de contratos, </w:t>
      </w: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lastRenderedPageBreak/>
        <w:t>fornecendo explicações apropriadas, caso necessário, e reser</w:t>
      </w:r>
      <w:bookmarkStart w:id="0" w:name="_GoBack"/>
      <w:bookmarkEnd w:id="0"/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vá-los para aprovação e/ou acções.</w:t>
      </w:r>
      <w:r w:rsidR="00790B67"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</w:p>
    <w:p w:rsidR="00790B67" w:rsidRPr="003C0286" w:rsidRDefault="00716AA1" w:rsidP="00ED4E66">
      <w:pPr>
        <w:pStyle w:val="ListParagraph"/>
        <w:numPr>
          <w:ilvl w:val="0"/>
          <w:numId w:val="21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Preparar, analisar e avaliar as informações provenientes dos registos financeiros e fornecer elementos, prestar assistência aos superiores hierárquicos sobre questões relativas à melhoria das operações financeiras.</w:t>
      </w:r>
    </w:p>
    <w:p w:rsidR="00790B67" w:rsidRPr="003C0286" w:rsidRDefault="00716AA1" w:rsidP="00ED4E66">
      <w:pPr>
        <w:pStyle w:val="ListParagraph"/>
        <w:numPr>
          <w:ilvl w:val="0"/>
          <w:numId w:val="21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Assegurar a preparação de relatórios contabilísticos semanais, mensais e trimestrais.</w:t>
      </w:r>
    </w:p>
    <w:p w:rsidR="00790B67" w:rsidRPr="003C0286" w:rsidRDefault="000F0A17" w:rsidP="00ED4E66">
      <w:pPr>
        <w:pStyle w:val="ListParagraph"/>
        <w:numPr>
          <w:ilvl w:val="0"/>
          <w:numId w:val="21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Garantir a conformidade com as políticas em vigor e a preparação periódica dos documentos dessas políticas.</w:t>
      </w:r>
    </w:p>
    <w:p w:rsidR="00790B67" w:rsidRPr="003C0286" w:rsidRDefault="000F0A17" w:rsidP="00ED4E66">
      <w:pPr>
        <w:pStyle w:val="ListParagraph"/>
        <w:numPr>
          <w:ilvl w:val="0"/>
          <w:numId w:val="21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Efectuar outras tarefas conexas, caso necessário.</w:t>
      </w:r>
      <w:r w:rsidR="00790B67"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</w:p>
    <w:p w:rsidR="00B803E4" w:rsidRPr="003C0286" w:rsidRDefault="00B803E4" w:rsidP="00B803E4">
      <w:pPr>
        <w:spacing w:after="0" w:line="240" w:lineRule="auto"/>
        <w:ind w:left="720"/>
        <w:contextualSpacing/>
        <w:outlineLvl w:val="1"/>
        <w:rPr>
          <w:rFonts w:ascii="Arial" w:eastAsia="Times New Roman" w:hAnsi="Arial" w:cs="Arial"/>
          <w:b/>
          <w:bCs/>
          <w:color w:val="008080"/>
          <w:sz w:val="24"/>
          <w:szCs w:val="24"/>
          <w:lang w:val="pt-PT"/>
        </w:rPr>
      </w:pPr>
    </w:p>
    <w:p w:rsidR="00B803E4" w:rsidRPr="003C0286" w:rsidRDefault="000F0A17" w:rsidP="00790B67">
      <w:pPr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3C0286">
        <w:rPr>
          <w:rFonts w:ascii="Arial" w:eastAsia="Times New Roman" w:hAnsi="Arial" w:cs="Arial"/>
          <w:b/>
          <w:bCs/>
          <w:sz w:val="24"/>
          <w:szCs w:val="24"/>
          <w:lang w:val="pt-PT"/>
        </w:rPr>
        <w:t>Experiência profissional e competências necessárias</w:t>
      </w:r>
      <w:r w:rsidR="001434CE" w:rsidRPr="003C0286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 </w:t>
      </w:r>
    </w:p>
    <w:p w:rsidR="00ED4E66" w:rsidRPr="003C0286" w:rsidRDefault="00ED4E66" w:rsidP="00790B67">
      <w:pPr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790B67" w:rsidRPr="003C0286" w:rsidRDefault="000F0A17" w:rsidP="00ED4E66">
      <w:pPr>
        <w:pStyle w:val="ListParagraph"/>
        <w:numPr>
          <w:ilvl w:val="0"/>
          <w:numId w:val="22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Possuir um diploma </w:t>
      </w:r>
      <w:r w:rsidR="000365B4" w:rsidRPr="003C0286">
        <w:rPr>
          <w:rFonts w:ascii="Arial" w:hAnsi="Arial" w:cs="Arial"/>
          <w:sz w:val="24"/>
          <w:szCs w:val="24"/>
          <w:lang w:val="pt-PT"/>
        </w:rPr>
        <w:t xml:space="preserve">de técnico ou equivalente </w:t>
      </w: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em Finanças, Contabilidade, Economia ou Administração de Empresas.</w:t>
      </w:r>
    </w:p>
    <w:p w:rsidR="00790B67" w:rsidRPr="003C0286" w:rsidRDefault="00624264" w:rsidP="00ED4E66">
      <w:pPr>
        <w:pStyle w:val="ListParagraph"/>
        <w:numPr>
          <w:ilvl w:val="0"/>
          <w:numId w:val="22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Ter pelo menos quatro (</w:t>
      </w:r>
      <w:r w:rsidR="000365B4"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5</w:t>
      </w: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) anos de experiência profissional.</w:t>
      </w:r>
      <w:r w:rsidR="00790B67"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</w:p>
    <w:p w:rsidR="00790B67" w:rsidRPr="003C0286" w:rsidRDefault="00624264" w:rsidP="00ED4E66">
      <w:pPr>
        <w:pStyle w:val="ListParagraph"/>
        <w:numPr>
          <w:ilvl w:val="0"/>
          <w:numId w:val="22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Uma qualificação profissional obtida de instituições tais como: ICA, ACCA, CIMA etc. será uma vantagem.</w:t>
      </w:r>
      <w:r w:rsidR="00790B67"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</w:p>
    <w:p w:rsidR="00790B67" w:rsidRPr="003C0286" w:rsidRDefault="00624264" w:rsidP="00ED4E66">
      <w:pPr>
        <w:pStyle w:val="ListParagraph"/>
        <w:numPr>
          <w:ilvl w:val="0"/>
          <w:numId w:val="22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Ter conhecimento prático de pelo menos um software principal de contabilidade financeira.</w:t>
      </w:r>
    </w:p>
    <w:p w:rsidR="00790B67" w:rsidRPr="003C0286" w:rsidRDefault="00624264" w:rsidP="00ED4E66">
      <w:pPr>
        <w:pStyle w:val="ListParagraph"/>
        <w:numPr>
          <w:ilvl w:val="0"/>
          <w:numId w:val="22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Ter a capacidade de trabalhar de forma autónoma com elevado nível de responsabilidade e sob mínima supervisão.</w:t>
      </w:r>
    </w:p>
    <w:p w:rsidR="00790B67" w:rsidRPr="003C0286" w:rsidRDefault="00624264" w:rsidP="00ED4E66">
      <w:pPr>
        <w:pStyle w:val="ListParagraph"/>
        <w:numPr>
          <w:ilvl w:val="0"/>
          <w:numId w:val="22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Ter um conhecimento perfeito dos princípios de contabilidade financeira e dos conceitos incluindo as normas internacionais de contabilidade.</w:t>
      </w:r>
      <w:r w:rsidR="00790B67"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  <w:r w:rsidR="00C854F8"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O conhecimento de normas internacionais de contabilidade pública (IPSAS) será uma vantagem.</w:t>
      </w:r>
    </w:p>
    <w:p w:rsidR="00790B67" w:rsidRPr="003C0286" w:rsidRDefault="00C854F8" w:rsidP="00ED4E66">
      <w:pPr>
        <w:pStyle w:val="ListParagraph"/>
        <w:numPr>
          <w:ilvl w:val="0"/>
          <w:numId w:val="22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Ter um bom domínio de técnicas de redacção de relatórios financeiros, de análise e de controlo financeiros.</w:t>
      </w:r>
      <w:r w:rsidR="00790B67"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</w:p>
    <w:p w:rsidR="00790B67" w:rsidRPr="003C0286" w:rsidRDefault="00C854F8" w:rsidP="00ED4E66">
      <w:pPr>
        <w:pStyle w:val="ListParagraph"/>
        <w:numPr>
          <w:ilvl w:val="0"/>
          <w:numId w:val="22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Uma experiência profissional em contabilidade de doadores, procedimentos de desembolso e produção de relatórios será uma vantagem.</w:t>
      </w:r>
    </w:p>
    <w:p w:rsidR="00790B67" w:rsidRPr="003C0286" w:rsidRDefault="00C854F8" w:rsidP="00ED4E66">
      <w:pPr>
        <w:pStyle w:val="ListParagraph"/>
        <w:numPr>
          <w:ilvl w:val="0"/>
          <w:numId w:val="22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Capacidade de estabelecer e respeitar prazos bem como realizar várias tarefas em simultâneo.</w:t>
      </w:r>
    </w:p>
    <w:p w:rsidR="00790B67" w:rsidRPr="003C0286" w:rsidRDefault="00C854F8" w:rsidP="00ED4E66">
      <w:pPr>
        <w:pStyle w:val="ListParagraph"/>
        <w:numPr>
          <w:ilvl w:val="0"/>
          <w:numId w:val="22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Ter excelentes aptidões de comunicação (oral e escrita) e estar apto a trabalhar em equipa, saber criar e manter boas relações interpessoais.</w:t>
      </w:r>
    </w:p>
    <w:p w:rsidR="00790B67" w:rsidRPr="003C0286" w:rsidRDefault="00C854F8" w:rsidP="00ED4E66">
      <w:pPr>
        <w:pStyle w:val="ListParagraph"/>
        <w:numPr>
          <w:ilvl w:val="0"/>
          <w:numId w:val="22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color w:val="000000"/>
          <w:sz w:val="24"/>
          <w:szCs w:val="24"/>
          <w:lang w:val="pt-PT"/>
        </w:rPr>
        <w:t>Possuir bons conhecimentos de informática.</w:t>
      </w:r>
    </w:p>
    <w:p w:rsidR="00560129" w:rsidRPr="003C0286" w:rsidRDefault="00560129" w:rsidP="00ED4E66">
      <w:pPr>
        <w:pStyle w:val="Heading8"/>
        <w:ind w:left="0"/>
        <w:jc w:val="both"/>
        <w:rPr>
          <w:rFonts w:ascii="Arial" w:hAnsi="Arial" w:cs="Arial"/>
          <w:lang w:val="pt-PT"/>
        </w:rPr>
      </w:pPr>
    </w:p>
    <w:p w:rsidR="0011181F" w:rsidRPr="003C0286" w:rsidRDefault="00C854F8" w:rsidP="00790B67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b/>
          <w:bCs/>
          <w:sz w:val="24"/>
          <w:szCs w:val="24"/>
          <w:lang w:val="pt-PT"/>
        </w:rPr>
        <w:t>Idade</w:t>
      </w:r>
    </w:p>
    <w:p w:rsidR="00ED4E66" w:rsidRPr="003C0286" w:rsidRDefault="00ED4E66" w:rsidP="00790B67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pt-PT"/>
        </w:rPr>
      </w:pPr>
    </w:p>
    <w:p w:rsidR="003C0286" w:rsidRDefault="003C0286" w:rsidP="003C02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3C0286">
        <w:rPr>
          <w:rFonts w:ascii="Arial" w:hAnsi="Arial" w:cs="Arial"/>
          <w:sz w:val="24"/>
          <w:szCs w:val="24"/>
          <w:lang w:val="pt-PT"/>
        </w:rPr>
        <w:t xml:space="preserve">Os candidatos não podem ter mais de cinquenta (50) anos de idade no momento do recrutamento </w:t>
      </w:r>
      <w:r w:rsidRPr="003C0286">
        <w:rPr>
          <w:rFonts w:ascii="Arial" w:eastAsia="Times New Roman" w:hAnsi="Arial" w:cs="Arial"/>
          <w:sz w:val="24"/>
          <w:szCs w:val="24"/>
          <w:lang w:val="pt-PT"/>
        </w:rPr>
        <w:t>e devem ser cidadãos de um dos Estados membros da CEDEAO</w:t>
      </w:r>
      <w:r w:rsidRPr="003C0286">
        <w:rPr>
          <w:rFonts w:ascii="Arial" w:hAnsi="Arial" w:cs="Arial"/>
          <w:sz w:val="24"/>
          <w:szCs w:val="24"/>
          <w:lang w:val="pt-PT"/>
        </w:rPr>
        <w:t>.</w:t>
      </w:r>
    </w:p>
    <w:p w:rsidR="00D04329" w:rsidRPr="003C0286" w:rsidRDefault="00D04329" w:rsidP="003C02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1181F" w:rsidRPr="003C0286" w:rsidRDefault="00C854F8" w:rsidP="00790B67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b/>
          <w:bCs/>
          <w:sz w:val="24"/>
          <w:szCs w:val="24"/>
          <w:lang w:val="pt-PT"/>
        </w:rPr>
        <w:t>Idiomas</w:t>
      </w:r>
    </w:p>
    <w:p w:rsidR="00ED4E66" w:rsidRPr="003C0286" w:rsidRDefault="00ED4E66" w:rsidP="00790B67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pt-PT"/>
        </w:rPr>
      </w:pPr>
    </w:p>
    <w:p w:rsidR="0011181F" w:rsidRPr="003C0286" w:rsidRDefault="00C854F8" w:rsidP="00ED4E66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pt-PT"/>
        </w:rPr>
      </w:pPr>
      <w:r w:rsidRPr="003C0286">
        <w:rPr>
          <w:rFonts w:ascii="Arial" w:eastAsia="Times New Roman" w:hAnsi="Arial" w:cs="Arial"/>
          <w:bCs/>
          <w:sz w:val="24"/>
          <w:szCs w:val="24"/>
          <w:lang w:val="pt-PT"/>
        </w:rPr>
        <w:t>Ter domínio perfeito (escrita e oral) de uma das línguas oficiais da CEDEAO que são o Inglês, Francês e Português. Um conhecimento prático de uma das outras duas línguas será uma vantagem.</w:t>
      </w:r>
      <w:r w:rsidR="008E43B5" w:rsidRPr="003C0286">
        <w:rPr>
          <w:rFonts w:ascii="Arial" w:eastAsia="Times New Roman" w:hAnsi="Arial" w:cs="Arial"/>
          <w:bCs/>
          <w:sz w:val="24"/>
          <w:szCs w:val="24"/>
          <w:lang w:val="pt-PT"/>
        </w:rPr>
        <w:t xml:space="preserve"> </w:t>
      </w:r>
    </w:p>
    <w:p w:rsidR="00560129" w:rsidRPr="006E0409" w:rsidRDefault="00560129" w:rsidP="00ED4E66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PT"/>
        </w:rPr>
      </w:pPr>
    </w:p>
    <w:sectPr w:rsidR="00560129" w:rsidRPr="006E0409" w:rsidSect="009D52E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A86" w:rsidRDefault="00B33A86" w:rsidP="0092522B">
      <w:pPr>
        <w:spacing w:after="0" w:line="240" w:lineRule="auto"/>
      </w:pPr>
      <w:r>
        <w:separator/>
      </w:r>
    </w:p>
  </w:endnote>
  <w:endnote w:type="continuationSeparator" w:id="0">
    <w:p w:rsidR="00B33A86" w:rsidRDefault="00B33A86" w:rsidP="009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0F0" w:rsidRPr="0092522B" w:rsidRDefault="008940F0">
    <w:pPr>
      <w:pStyle w:val="Footer"/>
      <w:rPr>
        <w:sz w:val="16"/>
        <w:szCs w:val="16"/>
        <w:lang w:val="en-GB"/>
      </w:rPr>
    </w:pPr>
    <w:r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A86" w:rsidRDefault="00B33A86" w:rsidP="0092522B">
      <w:pPr>
        <w:spacing w:after="0" w:line="240" w:lineRule="auto"/>
      </w:pPr>
      <w:r>
        <w:separator/>
      </w:r>
    </w:p>
  </w:footnote>
  <w:footnote w:type="continuationSeparator" w:id="0">
    <w:p w:rsidR="00B33A86" w:rsidRDefault="00B33A86" w:rsidP="0092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0F0" w:rsidRDefault="008940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334"/>
    <w:multiLevelType w:val="multilevel"/>
    <w:tmpl w:val="72FCA1E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A0967"/>
    <w:multiLevelType w:val="hybridMultilevel"/>
    <w:tmpl w:val="B030CD3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3B308B"/>
    <w:multiLevelType w:val="multilevel"/>
    <w:tmpl w:val="ECAC2C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353DA"/>
    <w:multiLevelType w:val="hybridMultilevel"/>
    <w:tmpl w:val="188E7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D6521"/>
    <w:multiLevelType w:val="multilevel"/>
    <w:tmpl w:val="D542C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D6605"/>
    <w:multiLevelType w:val="multilevel"/>
    <w:tmpl w:val="5A306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A7D5C"/>
    <w:multiLevelType w:val="hybridMultilevel"/>
    <w:tmpl w:val="23EEBD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2010E"/>
    <w:multiLevelType w:val="multilevel"/>
    <w:tmpl w:val="6ABC4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57147"/>
    <w:multiLevelType w:val="hybridMultilevel"/>
    <w:tmpl w:val="814247C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6758AC"/>
    <w:multiLevelType w:val="multilevel"/>
    <w:tmpl w:val="1DCA59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DF3C85"/>
    <w:multiLevelType w:val="hybridMultilevel"/>
    <w:tmpl w:val="ED2C54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012A4"/>
    <w:multiLevelType w:val="multilevel"/>
    <w:tmpl w:val="8D4C43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856F32"/>
    <w:multiLevelType w:val="multilevel"/>
    <w:tmpl w:val="2B84F5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C73C02"/>
    <w:multiLevelType w:val="hybridMultilevel"/>
    <w:tmpl w:val="AD6CBD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5031DC"/>
    <w:multiLevelType w:val="hybridMultilevel"/>
    <w:tmpl w:val="5E882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1155A6"/>
    <w:multiLevelType w:val="hybridMultilevel"/>
    <w:tmpl w:val="283CD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F534C8"/>
    <w:multiLevelType w:val="hybridMultilevel"/>
    <w:tmpl w:val="49443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D4714"/>
    <w:multiLevelType w:val="hybridMultilevel"/>
    <w:tmpl w:val="240424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0B3CE9"/>
    <w:multiLevelType w:val="hybridMultilevel"/>
    <w:tmpl w:val="F14EFF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117320"/>
    <w:multiLevelType w:val="hybridMultilevel"/>
    <w:tmpl w:val="B71AD5A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373498C"/>
    <w:multiLevelType w:val="hybridMultilevel"/>
    <w:tmpl w:val="983CA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7E42542"/>
    <w:multiLevelType w:val="hybridMultilevel"/>
    <w:tmpl w:val="0ED8C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8"/>
  </w:num>
  <w:num w:numId="5">
    <w:abstractNumId w:val="16"/>
  </w:num>
  <w:num w:numId="6">
    <w:abstractNumId w:val="2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5"/>
  </w:num>
  <w:num w:numId="11">
    <w:abstractNumId w:val="7"/>
  </w:num>
  <w:num w:numId="12">
    <w:abstractNumId w:val="12"/>
  </w:num>
  <w:num w:numId="13">
    <w:abstractNumId w:val="5"/>
  </w:num>
  <w:num w:numId="14">
    <w:abstractNumId w:val="2"/>
  </w:num>
  <w:num w:numId="15">
    <w:abstractNumId w:val="11"/>
  </w:num>
  <w:num w:numId="16">
    <w:abstractNumId w:val="4"/>
  </w:num>
  <w:num w:numId="17">
    <w:abstractNumId w:val="9"/>
  </w:num>
  <w:num w:numId="18">
    <w:abstractNumId w:val="6"/>
  </w:num>
  <w:num w:numId="19">
    <w:abstractNumId w:val="14"/>
  </w:num>
  <w:num w:numId="20">
    <w:abstractNumId w:val="19"/>
  </w:num>
  <w:num w:numId="21">
    <w:abstractNumId w:val="18"/>
  </w:num>
  <w:num w:numId="22">
    <w:abstractNumId w:val="17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BRITO">
    <w15:presenceInfo w15:providerId="None" w15:userId="CBRI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29"/>
    <w:rsid w:val="000365B4"/>
    <w:rsid w:val="00082B4E"/>
    <w:rsid w:val="000A308D"/>
    <w:rsid w:val="000B64F2"/>
    <w:rsid w:val="000C5ED9"/>
    <w:rsid w:val="000E6805"/>
    <w:rsid w:val="000F0A17"/>
    <w:rsid w:val="000F1800"/>
    <w:rsid w:val="0011181F"/>
    <w:rsid w:val="001216C2"/>
    <w:rsid w:val="001434CE"/>
    <w:rsid w:val="001866EC"/>
    <w:rsid w:val="001C78C0"/>
    <w:rsid w:val="001F0C18"/>
    <w:rsid w:val="001F1AAC"/>
    <w:rsid w:val="00233986"/>
    <w:rsid w:val="002371C6"/>
    <w:rsid w:val="00263B42"/>
    <w:rsid w:val="002A1351"/>
    <w:rsid w:val="002B6B2D"/>
    <w:rsid w:val="002D12C3"/>
    <w:rsid w:val="002D6F03"/>
    <w:rsid w:val="0033547D"/>
    <w:rsid w:val="003B7125"/>
    <w:rsid w:val="003C0286"/>
    <w:rsid w:val="003E58F2"/>
    <w:rsid w:val="004C7FCF"/>
    <w:rsid w:val="00545CD4"/>
    <w:rsid w:val="0055608C"/>
    <w:rsid w:val="00560129"/>
    <w:rsid w:val="005B3546"/>
    <w:rsid w:val="00624264"/>
    <w:rsid w:val="006275B5"/>
    <w:rsid w:val="0064150E"/>
    <w:rsid w:val="006837CD"/>
    <w:rsid w:val="0069347F"/>
    <w:rsid w:val="006D403A"/>
    <w:rsid w:val="006E0409"/>
    <w:rsid w:val="006F4338"/>
    <w:rsid w:val="006F7EF1"/>
    <w:rsid w:val="00716AA1"/>
    <w:rsid w:val="00732723"/>
    <w:rsid w:val="00754303"/>
    <w:rsid w:val="00777883"/>
    <w:rsid w:val="00790B67"/>
    <w:rsid w:val="007A03F5"/>
    <w:rsid w:val="007A47A4"/>
    <w:rsid w:val="007A4F30"/>
    <w:rsid w:val="007B2ED3"/>
    <w:rsid w:val="007D5B75"/>
    <w:rsid w:val="007F3673"/>
    <w:rsid w:val="00827E70"/>
    <w:rsid w:val="008425D1"/>
    <w:rsid w:val="00851FAF"/>
    <w:rsid w:val="00893ACF"/>
    <w:rsid w:val="008940F0"/>
    <w:rsid w:val="008A185E"/>
    <w:rsid w:val="008D1227"/>
    <w:rsid w:val="008D1594"/>
    <w:rsid w:val="008E43B5"/>
    <w:rsid w:val="00917F8B"/>
    <w:rsid w:val="0092522B"/>
    <w:rsid w:val="00942D28"/>
    <w:rsid w:val="00976195"/>
    <w:rsid w:val="00976D5B"/>
    <w:rsid w:val="009C7E74"/>
    <w:rsid w:val="009D52E9"/>
    <w:rsid w:val="00A225AB"/>
    <w:rsid w:val="00A5124B"/>
    <w:rsid w:val="00A56291"/>
    <w:rsid w:val="00A67534"/>
    <w:rsid w:val="00A87860"/>
    <w:rsid w:val="00AA38F1"/>
    <w:rsid w:val="00AB2E19"/>
    <w:rsid w:val="00AC210C"/>
    <w:rsid w:val="00B256F7"/>
    <w:rsid w:val="00B33A86"/>
    <w:rsid w:val="00B41B91"/>
    <w:rsid w:val="00B731C7"/>
    <w:rsid w:val="00B803E4"/>
    <w:rsid w:val="00BF02CC"/>
    <w:rsid w:val="00BF1450"/>
    <w:rsid w:val="00C36CD4"/>
    <w:rsid w:val="00C623FA"/>
    <w:rsid w:val="00C854F8"/>
    <w:rsid w:val="00CB447E"/>
    <w:rsid w:val="00CD632D"/>
    <w:rsid w:val="00CE6A1E"/>
    <w:rsid w:val="00D04329"/>
    <w:rsid w:val="00D108AC"/>
    <w:rsid w:val="00D23C01"/>
    <w:rsid w:val="00D354F7"/>
    <w:rsid w:val="00D6198A"/>
    <w:rsid w:val="00D730BC"/>
    <w:rsid w:val="00D92359"/>
    <w:rsid w:val="00E55F52"/>
    <w:rsid w:val="00E56EA9"/>
    <w:rsid w:val="00E91933"/>
    <w:rsid w:val="00EC5F33"/>
    <w:rsid w:val="00ED0467"/>
    <w:rsid w:val="00ED4E66"/>
    <w:rsid w:val="00EF44BC"/>
    <w:rsid w:val="00EF5AF2"/>
    <w:rsid w:val="00F33FDB"/>
    <w:rsid w:val="00F5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29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012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fr-FR"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2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60129"/>
    <w:pPr>
      <w:keepNext/>
      <w:spacing w:after="0" w:line="240" w:lineRule="auto"/>
      <w:ind w:left="360"/>
      <w:outlineLvl w:val="7"/>
    </w:pPr>
    <w:rPr>
      <w:rFonts w:ascii="Tahoma" w:hAnsi="Tahoma" w:cs="Tahoma"/>
      <w:b/>
      <w:bCs/>
      <w:sz w:val="24"/>
      <w:szCs w:val="24"/>
      <w:u w:val="single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0129"/>
    <w:rPr>
      <w:rFonts w:ascii="Arial" w:eastAsia="Calibri" w:hAnsi="Arial" w:cs="Arial"/>
      <w:b/>
      <w:bCs/>
      <w:kern w:val="32"/>
      <w:sz w:val="32"/>
      <w:szCs w:val="32"/>
      <w:lang w:val="fr-FR"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560129"/>
    <w:rPr>
      <w:rFonts w:ascii="Tahoma" w:eastAsia="Calibri" w:hAnsi="Tahoma" w:cs="Tahoma"/>
      <w:b/>
      <w:bCs/>
      <w:sz w:val="24"/>
      <w:szCs w:val="24"/>
      <w:u w:val="single"/>
      <w:lang w:val="en-GB" w:eastAsia="fr-FR"/>
    </w:rPr>
  </w:style>
  <w:style w:type="paragraph" w:styleId="ListParagraph">
    <w:name w:val="List Paragraph"/>
    <w:basedOn w:val="Normal"/>
    <w:uiPriority w:val="34"/>
    <w:qFormat/>
    <w:rsid w:val="00560129"/>
    <w:pPr>
      <w:ind w:left="720"/>
    </w:pPr>
  </w:style>
  <w:style w:type="paragraph" w:styleId="NormalWeb">
    <w:name w:val="Normal (Web)"/>
    <w:basedOn w:val="Normal"/>
    <w:uiPriority w:val="99"/>
    <w:rsid w:val="0056012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60129"/>
    <w:pPr>
      <w:spacing w:after="120" w:line="480" w:lineRule="auto"/>
    </w:pPr>
    <w:rPr>
      <w:rFonts w:ascii="Tahoma" w:hAnsi="Tahoma" w:cs="Tahoma"/>
      <w:sz w:val="24"/>
      <w:szCs w:val="24"/>
      <w:lang w:val="fr-FR" w:eastAsia="fr-FR"/>
    </w:rPr>
  </w:style>
  <w:style w:type="character" w:customStyle="1" w:styleId="BodyText2Char">
    <w:name w:val="Body Text 2 Char"/>
    <w:basedOn w:val="DefaultParagraphFont"/>
    <w:link w:val="BodyText2"/>
    <w:uiPriority w:val="99"/>
    <w:rsid w:val="00560129"/>
    <w:rPr>
      <w:rFonts w:ascii="Tahoma" w:eastAsia="Calibri" w:hAnsi="Tahoma" w:cs="Tahoma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rsid w:val="0056012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12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22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2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22B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2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C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29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012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fr-FR"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2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60129"/>
    <w:pPr>
      <w:keepNext/>
      <w:spacing w:after="0" w:line="240" w:lineRule="auto"/>
      <w:ind w:left="360"/>
      <w:outlineLvl w:val="7"/>
    </w:pPr>
    <w:rPr>
      <w:rFonts w:ascii="Tahoma" w:hAnsi="Tahoma" w:cs="Tahoma"/>
      <w:b/>
      <w:bCs/>
      <w:sz w:val="24"/>
      <w:szCs w:val="24"/>
      <w:u w:val="single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0129"/>
    <w:rPr>
      <w:rFonts w:ascii="Arial" w:eastAsia="Calibri" w:hAnsi="Arial" w:cs="Arial"/>
      <w:b/>
      <w:bCs/>
      <w:kern w:val="32"/>
      <w:sz w:val="32"/>
      <w:szCs w:val="32"/>
      <w:lang w:val="fr-FR"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560129"/>
    <w:rPr>
      <w:rFonts w:ascii="Tahoma" w:eastAsia="Calibri" w:hAnsi="Tahoma" w:cs="Tahoma"/>
      <w:b/>
      <w:bCs/>
      <w:sz w:val="24"/>
      <w:szCs w:val="24"/>
      <w:u w:val="single"/>
      <w:lang w:val="en-GB" w:eastAsia="fr-FR"/>
    </w:rPr>
  </w:style>
  <w:style w:type="paragraph" w:styleId="ListParagraph">
    <w:name w:val="List Paragraph"/>
    <w:basedOn w:val="Normal"/>
    <w:uiPriority w:val="34"/>
    <w:qFormat/>
    <w:rsid w:val="00560129"/>
    <w:pPr>
      <w:ind w:left="720"/>
    </w:pPr>
  </w:style>
  <w:style w:type="paragraph" w:styleId="NormalWeb">
    <w:name w:val="Normal (Web)"/>
    <w:basedOn w:val="Normal"/>
    <w:uiPriority w:val="99"/>
    <w:rsid w:val="0056012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60129"/>
    <w:pPr>
      <w:spacing w:after="120" w:line="480" w:lineRule="auto"/>
    </w:pPr>
    <w:rPr>
      <w:rFonts w:ascii="Tahoma" w:hAnsi="Tahoma" w:cs="Tahoma"/>
      <w:sz w:val="24"/>
      <w:szCs w:val="24"/>
      <w:lang w:val="fr-FR" w:eastAsia="fr-FR"/>
    </w:rPr>
  </w:style>
  <w:style w:type="character" w:customStyle="1" w:styleId="BodyText2Char">
    <w:name w:val="Body Text 2 Char"/>
    <w:basedOn w:val="DefaultParagraphFont"/>
    <w:link w:val="BodyText2"/>
    <w:uiPriority w:val="99"/>
    <w:rsid w:val="00560129"/>
    <w:rPr>
      <w:rFonts w:ascii="Tahoma" w:eastAsia="Calibri" w:hAnsi="Tahoma" w:cs="Tahoma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rsid w:val="0056012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12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22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2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22B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2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C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3550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Your Organization Name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</dc:creator>
  <cp:lastModifiedBy>Saihou NJIE</cp:lastModifiedBy>
  <cp:revision>2</cp:revision>
  <cp:lastPrinted>2017-01-30T08:24:00Z</cp:lastPrinted>
  <dcterms:created xsi:type="dcterms:W3CDTF">2017-02-01T10:09:00Z</dcterms:created>
  <dcterms:modified xsi:type="dcterms:W3CDTF">2017-02-01T10:09:00Z</dcterms:modified>
</cp:coreProperties>
</file>